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E9BF" w14:textId="77777777" w:rsidR="00F063CE" w:rsidRPr="00787E84" w:rsidRDefault="00F063CE" w:rsidP="00E5087F">
      <w:pPr>
        <w:spacing w:before="120"/>
        <w:jc w:val="both"/>
        <w:rPr>
          <w:rFonts w:asciiTheme="minorHAnsi" w:hAnsiTheme="minorHAnsi" w:cstheme="minorHAnsi"/>
          <w:b/>
          <w:i/>
          <w:sz w:val="24"/>
          <w:szCs w:val="24"/>
        </w:rPr>
      </w:pPr>
      <w:bookmarkStart w:id="0" w:name="_Toc171789673"/>
      <w:bookmarkStart w:id="1" w:name="_Toc257211416"/>
      <w:bookmarkStart w:id="2" w:name="_Toc259550673"/>
      <w:bookmarkStart w:id="3" w:name="_Toc287451569"/>
      <w:bookmarkStart w:id="4" w:name="_Toc310871236"/>
      <w:bookmarkStart w:id="5" w:name="_Toc358385494"/>
      <w:bookmarkStart w:id="6" w:name="_Toc358385492"/>
    </w:p>
    <w:p w14:paraId="6F483B98" w14:textId="77777777" w:rsidR="00F063CE" w:rsidRPr="00787E84" w:rsidRDefault="00F063CE" w:rsidP="00E5087F">
      <w:pPr>
        <w:spacing w:before="120"/>
        <w:jc w:val="both"/>
        <w:rPr>
          <w:rFonts w:asciiTheme="minorHAnsi" w:hAnsiTheme="minorHAnsi" w:cstheme="minorHAnsi"/>
          <w:b/>
          <w:i/>
          <w:sz w:val="24"/>
          <w:szCs w:val="24"/>
        </w:rPr>
      </w:pPr>
    </w:p>
    <w:p w14:paraId="4123361F" w14:textId="77777777" w:rsidR="00F063CE" w:rsidRPr="00787E84" w:rsidRDefault="00F063CE" w:rsidP="00E5087F">
      <w:pPr>
        <w:spacing w:before="120"/>
        <w:jc w:val="both"/>
        <w:rPr>
          <w:rFonts w:asciiTheme="minorHAnsi" w:hAnsiTheme="minorHAnsi" w:cstheme="minorHAnsi"/>
          <w:b/>
          <w:i/>
          <w:sz w:val="24"/>
          <w:szCs w:val="24"/>
        </w:rPr>
      </w:pPr>
    </w:p>
    <w:p w14:paraId="7EE01F7F" w14:textId="77777777" w:rsidR="00F063CE" w:rsidRPr="00787E84" w:rsidRDefault="00F063CE" w:rsidP="00E5087F">
      <w:pPr>
        <w:spacing w:before="120"/>
        <w:jc w:val="both"/>
        <w:rPr>
          <w:rFonts w:asciiTheme="minorHAnsi" w:hAnsiTheme="minorHAnsi" w:cstheme="minorHAnsi"/>
          <w:b/>
          <w:i/>
          <w:sz w:val="24"/>
          <w:szCs w:val="24"/>
        </w:rPr>
      </w:pPr>
    </w:p>
    <w:p w14:paraId="77253BFA"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Aprob,</w:t>
      </w:r>
      <w:r w:rsidRPr="00787E84">
        <w:rPr>
          <w:rFonts w:asciiTheme="minorHAnsi" w:hAnsiTheme="minorHAnsi" w:cstheme="minorHAnsi"/>
          <w:b/>
          <w:bCs/>
          <w:sz w:val="24"/>
          <w:szCs w:val="24"/>
        </w:rPr>
        <w:tab/>
      </w:r>
    </w:p>
    <w:p w14:paraId="6A7AD4F0" w14:textId="77777777" w:rsidR="00F063CE" w:rsidRPr="00787E84" w:rsidRDefault="00F063CE" w:rsidP="00E5087F">
      <w:pPr>
        <w:jc w:val="both"/>
        <w:rPr>
          <w:rFonts w:asciiTheme="minorHAnsi" w:hAnsiTheme="minorHAnsi" w:cstheme="minorHAnsi"/>
          <w:b/>
          <w:sz w:val="24"/>
          <w:szCs w:val="24"/>
        </w:rPr>
      </w:pPr>
      <w:r w:rsidRPr="00787E84">
        <w:rPr>
          <w:rFonts w:asciiTheme="minorHAnsi" w:hAnsiTheme="minorHAnsi" w:cstheme="minorHAnsi"/>
          <w:b/>
          <w:sz w:val="24"/>
          <w:szCs w:val="24"/>
        </w:rPr>
        <w:t>Luminita MIHAILOV</w:t>
      </w:r>
      <w:r w:rsidRPr="00787E84">
        <w:rPr>
          <w:rFonts w:asciiTheme="minorHAnsi" w:hAnsiTheme="minorHAnsi" w:cstheme="minorHAnsi"/>
          <w:b/>
          <w:sz w:val="24"/>
          <w:szCs w:val="24"/>
        </w:rPr>
        <w:tab/>
      </w:r>
      <w:r w:rsidRPr="00787E84">
        <w:rPr>
          <w:rFonts w:asciiTheme="minorHAnsi" w:hAnsiTheme="minorHAnsi" w:cstheme="minorHAnsi"/>
          <w:b/>
          <w:sz w:val="24"/>
          <w:szCs w:val="24"/>
        </w:rPr>
        <w:tab/>
      </w:r>
      <w:r w:rsidRPr="00787E84">
        <w:rPr>
          <w:rFonts w:asciiTheme="minorHAnsi" w:hAnsiTheme="minorHAnsi" w:cstheme="minorHAnsi"/>
          <w:b/>
          <w:sz w:val="24"/>
          <w:szCs w:val="24"/>
        </w:rPr>
        <w:tab/>
      </w:r>
      <w:r w:rsidRPr="00787E84">
        <w:rPr>
          <w:rFonts w:asciiTheme="minorHAnsi" w:hAnsiTheme="minorHAnsi" w:cstheme="minorHAnsi"/>
          <w:b/>
          <w:sz w:val="24"/>
          <w:szCs w:val="24"/>
        </w:rPr>
        <w:tab/>
      </w:r>
      <w:r w:rsidRPr="00787E84">
        <w:rPr>
          <w:rFonts w:asciiTheme="minorHAnsi" w:hAnsiTheme="minorHAnsi" w:cstheme="minorHAnsi"/>
          <w:b/>
          <w:sz w:val="24"/>
          <w:szCs w:val="24"/>
        </w:rPr>
        <w:tab/>
      </w:r>
      <w:r w:rsidRPr="00787E84">
        <w:rPr>
          <w:rFonts w:asciiTheme="minorHAnsi" w:hAnsiTheme="minorHAnsi" w:cstheme="minorHAnsi"/>
          <w:b/>
          <w:sz w:val="24"/>
          <w:szCs w:val="24"/>
        </w:rPr>
        <w:tab/>
      </w:r>
      <w:r w:rsidRPr="00787E84">
        <w:rPr>
          <w:rFonts w:asciiTheme="minorHAnsi" w:hAnsiTheme="minorHAnsi" w:cstheme="minorHAnsi"/>
          <w:b/>
          <w:sz w:val="24"/>
          <w:szCs w:val="24"/>
        </w:rPr>
        <w:tab/>
        <w:t xml:space="preserve">      </w:t>
      </w:r>
      <w:r w:rsidRPr="00787E84">
        <w:rPr>
          <w:rFonts w:asciiTheme="minorHAnsi" w:hAnsiTheme="minorHAnsi" w:cstheme="minorHAnsi"/>
          <w:b/>
          <w:sz w:val="24"/>
          <w:szCs w:val="24"/>
        </w:rPr>
        <w:tab/>
      </w:r>
      <w:r w:rsidRPr="00787E84">
        <w:rPr>
          <w:rFonts w:asciiTheme="minorHAnsi" w:hAnsiTheme="minorHAnsi" w:cstheme="minorHAnsi"/>
          <w:b/>
          <w:sz w:val="24"/>
          <w:szCs w:val="24"/>
        </w:rPr>
        <w:tab/>
        <w:t xml:space="preserve">    Avizat,</w:t>
      </w:r>
    </w:p>
    <w:p w14:paraId="0547E36B" w14:textId="77777777" w:rsidR="00F063CE" w:rsidRPr="00787E84" w:rsidRDefault="00F063CE" w:rsidP="00E5087F">
      <w:pPr>
        <w:jc w:val="both"/>
        <w:rPr>
          <w:rFonts w:asciiTheme="minorHAnsi" w:hAnsiTheme="minorHAnsi" w:cstheme="minorHAnsi"/>
          <w:b/>
          <w:sz w:val="24"/>
          <w:szCs w:val="24"/>
        </w:rPr>
      </w:pPr>
      <w:r w:rsidRPr="00787E84">
        <w:rPr>
          <w:rFonts w:asciiTheme="minorHAnsi" w:hAnsiTheme="minorHAnsi" w:cstheme="minorHAnsi"/>
          <w:b/>
          <w:sz w:val="24"/>
          <w:szCs w:val="24"/>
        </w:rPr>
        <w:t>Director General</w:t>
      </w:r>
    </w:p>
    <w:p w14:paraId="31EC2663" w14:textId="77777777" w:rsidR="00F063CE" w:rsidRPr="00787E84" w:rsidRDefault="00F063CE" w:rsidP="00E5087F">
      <w:pPr>
        <w:jc w:val="both"/>
        <w:rPr>
          <w:rFonts w:asciiTheme="minorHAnsi" w:hAnsiTheme="minorHAnsi" w:cstheme="minorHAnsi"/>
          <w:b/>
          <w:iCs/>
          <w:sz w:val="24"/>
          <w:szCs w:val="24"/>
        </w:rPr>
      </w:pP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r>
      <w:r w:rsidRPr="00787E84">
        <w:rPr>
          <w:rFonts w:asciiTheme="minorHAnsi" w:hAnsiTheme="minorHAnsi" w:cstheme="minorHAnsi"/>
          <w:b/>
          <w:iCs/>
          <w:sz w:val="24"/>
          <w:szCs w:val="24"/>
        </w:rPr>
        <w:tab/>
        <w:t>Jenica CRĂCIUN</w:t>
      </w:r>
    </w:p>
    <w:p w14:paraId="4B896560" w14:textId="6DCEFDE6" w:rsidR="00F063CE" w:rsidRPr="00787E84" w:rsidRDefault="00710A09" w:rsidP="00E5087F">
      <w:pPr>
        <w:ind w:left="7080" w:firstLine="708"/>
        <w:jc w:val="both"/>
        <w:rPr>
          <w:rFonts w:asciiTheme="minorHAnsi" w:hAnsiTheme="minorHAnsi" w:cstheme="minorHAnsi"/>
          <w:b/>
          <w:iCs/>
          <w:sz w:val="24"/>
          <w:szCs w:val="24"/>
        </w:rPr>
      </w:pPr>
      <w:r w:rsidRPr="00787E84">
        <w:rPr>
          <w:rFonts w:asciiTheme="minorHAnsi" w:hAnsiTheme="minorHAnsi" w:cstheme="minorHAnsi"/>
          <w:b/>
          <w:iCs/>
          <w:sz w:val="24"/>
          <w:szCs w:val="24"/>
        </w:rPr>
        <w:t xml:space="preserve">     </w:t>
      </w:r>
      <w:r w:rsidR="00F063CE" w:rsidRPr="00787E84">
        <w:rPr>
          <w:rFonts w:asciiTheme="minorHAnsi" w:hAnsiTheme="minorHAnsi" w:cstheme="minorHAnsi"/>
          <w:b/>
          <w:iCs/>
          <w:sz w:val="24"/>
          <w:szCs w:val="24"/>
        </w:rPr>
        <w:t xml:space="preserve">Șef AM PR SE   </w:t>
      </w:r>
    </w:p>
    <w:p w14:paraId="710303AA" w14:textId="77777777" w:rsidR="00F063CE" w:rsidRPr="00787E84" w:rsidRDefault="00F063CE" w:rsidP="00E5087F">
      <w:pPr>
        <w:ind w:left="7080" w:firstLine="708"/>
        <w:jc w:val="both"/>
        <w:rPr>
          <w:rFonts w:asciiTheme="minorHAnsi" w:hAnsiTheme="minorHAnsi" w:cstheme="minorHAnsi"/>
          <w:b/>
          <w:iCs/>
          <w:sz w:val="24"/>
          <w:szCs w:val="24"/>
        </w:rPr>
      </w:pPr>
    </w:p>
    <w:p w14:paraId="1BB09143" w14:textId="77777777" w:rsidR="00F063CE" w:rsidRPr="00787E84" w:rsidRDefault="00F063CE" w:rsidP="00E5087F">
      <w:pPr>
        <w:ind w:left="7080" w:firstLine="708"/>
        <w:jc w:val="both"/>
        <w:rPr>
          <w:rFonts w:asciiTheme="minorHAnsi" w:hAnsiTheme="minorHAnsi" w:cstheme="minorHAnsi"/>
          <w:b/>
          <w:iCs/>
          <w:sz w:val="24"/>
          <w:szCs w:val="24"/>
        </w:rPr>
      </w:pPr>
    </w:p>
    <w:p w14:paraId="5019EB1B" w14:textId="77777777" w:rsidR="00F063CE" w:rsidRPr="00787E84" w:rsidRDefault="00F063CE" w:rsidP="00E5087F">
      <w:pPr>
        <w:spacing w:before="120"/>
        <w:jc w:val="both"/>
        <w:rPr>
          <w:rFonts w:asciiTheme="minorHAnsi" w:hAnsiTheme="minorHAnsi" w:cstheme="minorHAnsi"/>
          <w:b/>
          <w:i/>
          <w:sz w:val="24"/>
          <w:szCs w:val="24"/>
        </w:rPr>
      </w:pPr>
    </w:p>
    <w:p w14:paraId="0D5D4F37" w14:textId="77777777" w:rsidR="00F063CE" w:rsidRPr="00787E84" w:rsidRDefault="00F063CE" w:rsidP="00E5087F">
      <w:pPr>
        <w:spacing w:before="120"/>
        <w:jc w:val="both"/>
        <w:rPr>
          <w:rFonts w:asciiTheme="minorHAnsi" w:hAnsiTheme="minorHAnsi" w:cstheme="minorHAnsi"/>
          <w:b/>
          <w:sz w:val="24"/>
          <w:szCs w:val="24"/>
        </w:rPr>
      </w:pPr>
    </w:p>
    <w:p w14:paraId="4FB4B3BE" w14:textId="77777777" w:rsidR="00F063CE" w:rsidRPr="00787E84" w:rsidRDefault="00F063CE" w:rsidP="00E5087F">
      <w:pPr>
        <w:spacing w:before="120"/>
        <w:jc w:val="both"/>
        <w:rPr>
          <w:rFonts w:asciiTheme="minorHAnsi" w:hAnsiTheme="minorHAnsi" w:cstheme="minorHAnsi"/>
          <w:b/>
          <w:sz w:val="24"/>
          <w:szCs w:val="24"/>
        </w:rPr>
      </w:pPr>
    </w:p>
    <w:p w14:paraId="626053CB" w14:textId="77777777" w:rsidR="00F063CE" w:rsidRPr="00787E84" w:rsidRDefault="00F063CE" w:rsidP="00E5087F">
      <w:pPr>
        <w:spacing w:before="120"/>
        <w:jc w:val="both"/>
        <w:rPr>
          <w:rFonts w:asciiTheme="minorHAnsi" w:hAnsiTheme="minorHAnsi" w:cstheme="minorHAnsi"/>
          <w:b/>
          <w:sz w:val="24"/>
          <w:szCs w:val="24"/>
        </w:rPr>
      </w:pPr>
    </w:p>
    <w:p w14:paraId="247B6F6F" w14:textId="77777777" w:rsidR="00F063CE" w:rsidRPr="00787E84" w:rsidRDefault="00F063CE" w:rsidP="00E5087F">
      <w:pPr>
        <w:jc w:val="both"/>
        <w:rPr>
          <w:rFonts w:asciiTheme="minorHAnsi" w:hAnsiTheme="minorHAnsi" w:cstheme="minorHAnsi"/>
          <w:b/>
          <w:bCs/>
        </w:rPr>
      </w:pPr>
      <w:r w:rsidRPr="00787E84">
        <w:rPr>
          <w:rFonts w:asciiTheme="minorHAnsi" w:hAnsiTheme="minorHAnsi" w:cstheme="minorHAnsi"/>
          <w:b/>
          <w:bCs/>
        </w:rPr>
        <w:t>CAIET DE SARCINI</w:t>
      </w:r>
    </w:p>
    <w:p w14:paraId="2E6EC340" w14:textId="77777777" w:rsidR="00F063CE" w:rsidRPr="00787E84" w:rsidRDefault="00F063CE" w:rsidP="00E5087F">
      <w:pPr>
        <w:jc w:val="both"/>
        <w:rPr>
          <w:rFonts w:asciiTheme="minorHAnsi" w:hAnsiTheme="minorHAnsi" w:cstheme="minorHAnsi"/>
          <w:b/>
          <w:bCs/>
        </w:rPr>
      </w:pPr>
    </w:p>
    <w:p w14:paraId="7B68472D" w14:textId="0C52EC28" w:rsidR="00F063CE" w:rsidRPr="00787E84" w:rsidRDefault="00D65AAC" w:rsidP="00E5087F">
      <w:pPr>
        <w:tabs>
          <w:tab w:val="left" w:pos="8190"/>
        </w:tabs>
        <w:spacing w:before="120"/>
        <w:jc w:val="both"/>
        <w:rPr>
          <w:rFonts w:asciiTheme="minorHAnsi" w:hAnsiTheme="minorHAnsi" w:cstheme="minorHAnsi"/>
          <w:b/>
          <w:sz w:val="24"/>
          <w:szCs w:val="24"/>
        </w:rPr>
      </w:pPr>
      <w:r w:rsidRPr="00D65AAC">
        <w:rPr>
          <w:rFonts w:asciiTheme="minorHAnsi" w:hAnsiTheme="minorHAnsi" w:cstheme="minorHAnsi"/>
          <w:b/>
          <w:bCs/>
          <w:i/>
          <w:iCs/>
        </w:rPr>
        <w:t>Servici</w:t>
      </w:r>
      <w:r w:rsidR="000E67FF">
        <w:rPr>
          <w:rFonts w:asciiTheme="minorHAnsi" w:hAnsiTheme="minorHAnsi" w:cstheme="minorHAnsi"/>
          <w:b/>
          <w:bCs/>
          <w:i/>
          <w:iCs/>
        </w:rPr>
        <w:t>i</w:t>
      </w:r>
      <w:r w:rsidRPr="00D65AAC">
        <w:rPr>
          <w:rFonts w:asciiTheme="minorHAnsi" w:hAnsiTheme="minorHAnsi" w:cstheme="minorHAnsi"/>
          <w:b/>
          <w:bCs/>
          <w:i/>
          <w:iCs/>
        </w:rPr>
        <w:t xml:space="preserve"> </w:t>
      </w:r>
      <w:r w:rsidR="00C417EF">
        <w:rPr>
          <w:rFonts w:asciiTheme="minorHAnsi" w:hAnsiTheme="minorHAnsi" w:cstheme="minorHAnsi"/>
          <w:b/>
          <w:bCs/>
          <w:i/>
          <w:iCs/>
        </w:rPr>
        <w:t>privind</w:t>
      </w:r>
      <w:r w:rsidRPr="00D65AAC">
        <w:rPr>
          <w:rFonts w:asciiTheme="minorHAnsi" w:hAnsiTheme="minorHAnsi" w:cstheme="minorHAnsi"/>
          <w:b/>
          <w:bCs/>
          <w:i/>
          <w:iCs/>
        </w:rPr>
        <w:t xml:space="preserve"> Evaluarea intermediară timpurie a Programului Regional Sud- Est 2021- 2027</w:t>
      </w:r>
    </w:p>
    <w:p w14:paraId="6A7F9264" w14:textId="77777777" w:rsidR="00F063CE" w:rsidRPr="00787E84" w:rsidRDefault="00F063CE" w:rsidP="00E5087F">
      <w:pPr>
        <w:spacing w:before="120"/>
        <w:jc w:val="both"/>
        <w:rPr>
          <w:rFonts w:asciiTheme="minorHAnsi" w:hAnsiTheme="minorHAnsi" w:cstheme="minorHAnsi"/>
          <w:b/>
          <w:sz w:val="24"/>
          <w:szCs w:val="24"/>
        </w:rPr>
      </w:pPr>
    </w:p>
    <w:p w14:paraId="3B1FE8B6" w14:textId="77777777" w:rsidR="00F063CE" w:rsidRPr="00787E84" w:rsidRDefault="00F063CE" w:rsidP="00E5087F">
      <w:pPr>
        <w:spacing w:before="120"/>
        <w:jc w:val="both"/>
        <w:rPr>
          <w:rFonts w:asciiTheme="minorHAnsi" w:hAnsiTheme="minorHAnsi" w:cstheme="minorHAnsi"/>
          <w:sz w:val="24"/>
          <w:szCs w:val="24"/>
        </w:rPr>
      </w:pPr>
    </w:p>
    <w:p w14:paraId="522F548D" w14:textId="77777777" w:rsidR="00F063CE" w:rsidRPr="00787E84" w:rsidRDefault="00F063CE" w:rsidP="00E5087F">
      <w:pPr>
        <w:spacing w:before="120"/>
        <w:jc w:val="both"/>
        <w:rPr>
          <w:rFonts w:asciiTheme="minorHAnsi" w:hAnsiTheme="minorHAnsi" w:cstheme="minorHAnsi"/>
          <w:sz w:val="24"/>
          <w:szCs w:val="24"/>
        </w:rPr>
      </w:pPr>
    </w:p>
    <w:p w14:paraId="0755722A" w14:textId="77777777" w:rsidR="00351B9A" w:rsidRPr="00787E84" w:rsidRDefault="00351B9A" w:rsidP="00351B9A">
      <w:pPr>
        <w:pStyle w:val="Heading2"/>
        <w:rPr>
          <w:rFonts w:asciiTheme="minorHAnsi" w:hAnsiTheme="minorHAnsi" w:cstheme="minorHAnsi"/>
          <w:color w:val="auto"/>
          <w:sz w:val="22"/>
          <w:szCs w:val="22"/>
        </w:rPr>
      </w:pPr>
    </w:p>
    <w:p w14:paraId="25F89D82" w14:textId="77777777" w:rsidR="00351B9A" w:rsidRPr="00787E84" w:rsidRDefault="00351B9A" w:rsidP="00351B9A">
      <w:pPr>
        <w:pStyle w:val="Heading2"/>
        <w:rPr>
          <w:rFonts w:asciiTheme="minorHAnsi" w:hAnsiTheme="minorHAnsi" w:cstheme="minorHAnsi"/>
          <w:color w:val="auto"/>
          <w:sz w:val="22"/>
          <w:szCs w:val="22"/>
        </w:rPr>
      </w:pPr>
    </w:p>
    <w:p w14:paraId="3EE2225E" w14:textId="77777777" w:rsidR="00351B9A" w:rsidRPr="00787E84" w:rsidRDefault="00351B9A" w:rsidP="00351B9A">
      <w:pPr>
        <w:pStyle w:val="Heading2"/>
        <w:rPr>
          <w:rFonts w:asciiTheme="minorHAnsi" w:hAnsiTheme="minorHAnsi" w:cstheme="minorHAnsi"/>
          <w:color w:val="auto"/>
          <w:sz w:val="22"/>
          <w:szCs w:val="22"/>
        </w:rPr>
      </w:pPr>
    </w:p>
    <w:p w14:paraId="26106A15" w14:textId="77777777" w:rsidR="00351B9A" w:rsidRPr="00787E84" w:rsidRDefault="00351B9A" w:rsidP="00351B9A">
      <w:pPr>
        <w:pStyle w:val="Heading2"/>
        <w:rPr>
          <w:rFonts w:asciiTheme="minorHAnsi" w:hAnsiTheme="minorHAnsi" w:cstheme="minorHAnsi"/>
          <w:color w:val="auto"/>
          <w:sz w:val="22"/>
          <w:szCs w:val="22"/>
        </w:rPr>
      </w:pPr>
    </w:p>
    <w:p w14:paraId="62E2D8D2" w14:textId="77777777" w:rsidR="00351B9A" w:rsidRPr="00787E84" w:rsidRDefault="00351B9A" w:rsidP="00351B9A">
      <w:pPr>
        <w:pStyle w:val="Heading2"/>
        <w:rPr>
          <w:rFonts w:asciiTheme="minorHAnsi" w:hAnsiTheme="minorHAnsi" w:cstheme="minorHAnsi"/>
          <w:color w:val="auto"/>
          <w:sz w:val="22"/>
          <w:szCs w:val="22"/>
        </w:rPr>
      </w:pPr>
    </w:p>
    <w:p w14:paraId="57B6B9F2" w14:textId="77777777" w:rsidR="00351B9A" w:rsidRPr="00787E84" w:rsidRDefault="00351B9A" w:rsidP="00351B9A">
      <w:pPr>
        <w:pStyle w:val="Heading2"/>
        <w:rPr>
          <w:rFonts w:asciiTheme="minorHAnsi" w:hAnsiTheme="minorHAnsi" w:cstheme="minorHAnsi"/>
          <w:color w:val="auto"/>
          <w:sz w:val="22"/>
          <w:szCs w:val="22"/>
        </w:rPr>
      </w:pPr>
    </w:p>
    <w:p w14:paraId="1643DAC8" w14:textId="77777777" w:rsidR="00351B9A" w:rsidRPr="00787E84" w:rsidRDefault="00351B9A" w:rsidP="00351B9A">
      <w:pPr>
        <w:pStyle w:val="Heading2"/>
        <w:rPr>
          <w:rFonts w:asciiTheme="minorHAnsi" w:hAnsiTheme="minorHAnsi" w:cstheme="minorHAnsi"/>
          <w:color w:val="auto"/>
          <w:sz w:val="22"/>
          <w:szCs w:val="22"/>
        </w:rPr>
      </w:pPr>
    </w:p>
    <w:p w14:paraId="0BCDA7F0" w14:textId="77777777" w:rsidR="00351B9A" w:rsidRPr="00787E84" w:rsidRDefault="00351B9A" w:rsidP="00351B9A">
      <w:pPr>
        <w:pStyle w:val="Heading2"/>
        <w:rPr>
          <w:rFonts w:asciiTheme="minorHAnsi" w:hAnsiTheme="minorHAnsi" w:cstheme="minorHAnsi"/>
          <w:color w:val="auto"/>
          <w:sz w:val="22"/>
          <w:szCs w:val="22"/>
        </w:rPr>
      </w:pPr>
    </w:p>
    <w:p w14:paraId="372DB73C" w14:textId="38BEEAC3" w:rsidR="00351B9A" w:rsidRPr="00787E84" w:rsidRDefault="00351B9A" w:rsidP="00351B9A">
      <w:pPr>
        <w:pStyle w:val="Heading2"/>
        <w:rPr>
          <w:rFonts w:asciiTheme="minorHAnsi" w:hAnsiTheme="minorHAnsi" w:cstheme="minorHAnsi"/>
          <w:color w:val="auto"/>
          <w:sz w:val="22"/>
          <w:szCs w:val="22"/>
        </w:rPr>
      </w:pPr>
      <w:r w:rsidRPr="00787E84">
        <w:rPr>
          <w:rFonts w:asciiTheme="minorHAnsi" w:hAnsiTheme="minorHAnsi" w:cstheme="minorHAnsi"/>
          <w:color w:val="auto"/>
          <w:sz w:val="22"/>
          <w:szCs w:val="22"/>
        </w:rPr>
        <w:t>Cod CPV:</w:t>
      </w:r>
      <w:r w:rsidRPr="00787E84">
        <w:rPr>
          <w:rFonts w:asciiTheme="minorHAnsi" w:hAnsiTheme="minorHAnsi" w:cstheme="minorHAnsi"/>
          <w:sz w:val="24"/>
          <w:szCs w:val="24"/>
        </w:rPr>
        <w:t xml:space="preserve"> </w:t>
      </w:r>
      <w:r w:rsidRPr="00787E84">
        <w:rPr>
          <w:rFonts w:asciiTheme="minorHAnsi" w:hAnsiTheme="minorHAnsi" w:cstheme="minorHAnsi"/>
          <w:color w:val="auto"/>
          <w:sz w:val="22"/>
          <w:szCs w:val="22"/>
        </w:rPr>
        <w:t>79311100-8 Servicii de elaborare de studii</w:t>
      </w:r>
    </w:p>
    <w:p w14:paraId="22696E18" w14:textId="3414F89D" w:rsidR="00351B9A" w:rsidRDefault="00351B9A" w:rsidP="00E5087F">
      <w:pPr>
        <w:spacing w:before="120"/>
        <w:jc w:val="both"/>
        <w:rPr>
          <w:rFonts w:asciiTheme="minorHAnsi" w:hAnsiTheme="minorHAnsi" w:cstheme="minorHAnsi"/>
          <w:sz w:val="24"/>
          <w:szCs w:val="24"/>
        </w:rPr>
      </w:pPr>
    </w:p>
    <w:p w14:paraId="239267F1" w14:textId="42AA5846" w:rsidR="005A2330" w:rsidRDefault="005A2330" w:rsidP="00E5087F">
      <w:pPr>
        <w:spacing w:before="120"/>
        <w:jc w:val="both"/>
        <w:rPr>
          <w:rFonts w:asciiTheme="minorHAnsi" w:hAnsiTheme="minorHAnsi" w:cstheme="minorHAnsi"/>
          <w:sz w:val="24"/>
          <w:szCs w:val="24"/>
        </w:rPr>
      </w:pPr>
    </w:p>
    <w:p w14:paraId="1C095976" w14:textId="77777777" w:rsidR="005A2330" w:rsidRPr="00787E84" w:rsidRDefault="005A2330" w:rsidP="00E5087F">
      <w:pPr>
        <w:spacing w:before="120"/>
        <w:jc w:val="both"/>
        <w:rPr>
          <w:rFonts w:asciiTheme="minorHAnsi" w:hAnsiTheme="minorHAnsi" w:cstheme="minorHAnsi"/>
          <w:sz w:val="24"/>
          <w:szCs w:val="24"/>
        </w:rPr>
      </w:pPr>
    </w:p>
    <w:p w14:paraId="245AEB8F" w14:textId="77777777" w:rsidR="00F063CE" w:rsidRPr="00787E84" w:rsidRDefault="00F063CE" w:rsidP="00E5087F">
      <w:pPr>
        <w:spacing w:before="120"/>
        <w:jc w:val="both"/>
        <w:rPr>
          <w:rFonts w:asciiTheme="minorHAnsi" w:hAnsiTheme="minorHAnsi" w:cstheme="minorHAnsi"/>
          <w:sz w:val="24"/>
          <w:szCs w:val="24"/>
        </w:rPr>
      </w:pPr>
    </w:p>
    <w:p w14:paraId="4F0B8705" w14:textId="77777777" w:rsidR="00F063CE" w:rsidRPr="00787E84" w:rsidRDefault="00F063CE" w:rsidP="00E5087F">
      <w:pPr>
        <w:spacing w:before="120"/>
        <w:jc w:val="both"/>
        <w:rPr>
          <w:rFonts w:asciiTheme="minorHAnsi" w:hAnsiTheme="minorHAnsi" w:cstheme="minorHAnsi"/>
          <w:sz w:val="24"/>
          <w:szCs w:val="24"/>
        </w:rPr>
      </w:pPr>
    </w:p>
    <w:p w14:paraId="08479BE4" w14:textId="77777777" w:rsidR="00F063CE" w:rsidRPr="00787E84" w:rsidRDefault="00F063CE" w:rsidP="00E5087F">
      <w:pPr>
        <w:spacing w:before="120"/>
        <w:jc w:val="both"/>
        <w:rPr>
          <w:rFonts w:asciiTheme="minorHAnsi" w:hAnsiTheme="minorHAnsi" w:cstheme="minorHAnsi"/>
          <w:sz w:val="24"/>
          <w:szCs w:val="24"/>
        </w:rPr>
      </w:pPr>
    </w:p>
    <w:p w14:paraId="3E3441D6" w14:textId="77777777" w:rsidR="00F063CE" w:rsidRPr="00787E84" w:rsidRDefault="00F063CE" w:rsidP="00E5087F">
      <w:pPr>
        <w:spacing w:before="120"/>
        <w:jc w:val="both"/>
        <w:rPr>
          <w:rFonts w:asciiTheme="minorHAnsi" w:hAnsiTheme="minorHAnsi" w:cstheme="minorHAnsi"/>
          <w:sz w:val="24"/>
          <w:szCs w:val="24"/>
        </w:rPr>
      </w:pPr>
    </w:p>
    <w:p w14:paraId="6F0C6D5B" w14:textId="0DA0B187" w:rsidR="00934B6E" w:rsidRPr="00787E84" w:rsidRDefault="00934B6E" w:rsidP="00934B6E">
      <w:pPr>
        <w:spacing w:line="360" w:lineRule="auto"/>
        <w:contextualSpacing/>
        <w:rPr>
          <w:rFonts w:asciiTheme="minorHAnsi" w:hAnsiTheme="minorHAnsi" w:cstheme="minorHAnsi"/>
          <w:b/>
          <w:bCs/>
          <w:color w:val="000000" w:themeColor="text1"/>
          <w:sz w:val="24"/>
          <w:szCs w:val="24"/>
        </w:rPr>
      </w:pPr>
      <w:r w:rsidRPr="00787E84">
        <w:rPr>
          <w:rFonts w:asciiTheme="minorHAnsi" w:hAnsiTheme="minorHAnsi" w:cstheme="minorHAnsi"/>
          <w:b/>
          <w:bCs/>
          <w:color w:val="000000" w:themeColor="text1"/>
          <w:sz w:val="24"/>
          <w:szCs w:val="24"/>
        </w:rPr>
        <w:t>Cuprins</w:t>
      </w:r>
    </w:p>
    <w:p w14:paraId="4ACC3B10"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7F7C8A1D" w14:textId="3DB99741" w:rsidR="00710A09" w:rsidRPr="00787E84" w:rsidRDefault="00934B6E">
      <w:pPr>
        <w:pStyle w:val="TOC1"/>
        <w:rPr>
          <w:rFonts w:asciiTheme="minorHAnsi" w:eastAsiaTheme="minorEastAsia" w:hAnsiTheme="minorHAnsi" w:cstheme="minorHAnsi"/>
          <w:b w:val="0"/>
          <w:bCs w:val="0"/>
          <w:iCs w:val="0"/>
          <w:lang w:val="en-GB" w:eastAsia="en-GB"/>
          <w14:ligatures w14:val="none"/>
        </w:rPr>
      </w:pPr>
      <w:r w:rsidRPr="00787E84">
        <w:rPr>
          <w:rFonts w:asciiTheme="minorHAnsi" w:hAnsiTheme="minorHAnsi" w:cstheme="minorHAnsi"/>
          <w:color w:val="FF0000"/>
        </w:rPr>
        <w:fldChar w:fldCharType="begin"/>
      </w:r>
      <w:r w:rsidRPr="00787E84">
        <w:rPr>
          <w:rFonts w:asciiTheme="minorHAnsi" w:hAnsiTheme="minorHAnsi" w:cstheme="minorHAnsi"/>
          <w:color w:val="FF0000"/>
        </w:rPr>
        <w:instrText xml:space="preserve"> TOC \o "1-3" \h \z \u </w:instrText>
      </w:r>
      <w:r w:rsidRPr="00787E84">
        <w:rPr>
          <w:rFonts w:asciiTheme="minorHAnsi" w:hAnsiTheme="minorHAnsi" w:cstheme="minorHAnsi"/>
          <w:color w:val="FF0000"/>
        </w:rPr>
        <w:fldChar w:fldCharType="separate"/>
      </w:r>
      <w:hyperlink w:anchor="_Toc164102291" w:history="1">
        <w:r w:rsidR="00710A09" w:rsidRPr="00787E84">
          <w:rPr>
            <w:rStyle w:val="Hyperlink"/>
            <w:rFonts w:asciiTheme="minorHAnsi" w:hAnsiTheme="minorHAnsi" w:cstheme="minorHAnsi"/>
          </w:rPr>
          <w:t>1</w:t>
        </w:r>
        <w:r w:rsidR="00710A09" w:rsidRPr="00787E84">
          <w:rPr>
            <w:rFonts w:asciiTheme="minorHAnsi" w:eastAsiaTheme="minorEastAsia" w:hAnsiTheme="minorHAnsi" w:cstheme="minorHAnsi"/>
            <w:b w:val="0"/>
            <w:bCs w:val="0"/>
            <w:iCs w:val="0"/>
            <w:lang w:val="en-GB" w:eastAsia="en-GB"/>
            <w14:ligatures w14:val="none"/>
          </w:rPr>
          <w:tab/>
        </w:r>
        <w:r w:rsidR="00710A09" w:rsidRPr="00915EB5">
          <w:rPr>
            <w:rStyle w:val="Hyperlink"/>
            <w:rFonts w:asciiTheme="minorHAnsi" w:hAnsiTheme="minorHAnsi" w:cstheme="minorHAnsi"/>
            <w:color w:val="auto"/>
          </w:rPr>
          <w:t>Introducere</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_Toc164102291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5</w:t>
        </w:r>
        <w:r w:rsidR="00710A09" w:rsidRPr="00787E84">
          <w:rPr>
            <w:rFonts w:asciiTheme="minorHAnsi" w:hAnsiTheme="minorHAnsi" w:cstheme="minorHAnsi"/>
            <w:webHidden/>
          </w:rPr>
          <w:fldChar w:fldCharType="end"/>
        </w:r>
      </w:hyperlink>
    </w:p>
    <w:p w14:paraId="67CB7066" w14:textId="6FADAC4B" w:rsidR="00710A09" w:rsidRPr="00915EB5" w:rsidRDefault="00D631D6" w:rsidP="00915EB5">
      <w:pPr>
        <w:pStyle w:val="TOC2"/>
        <w:rPr>
          <w:rFonts w:eastAsiaTheme="minorEastAsia"/>
          <w:lang w:val="en-GB" w:eastAsia="en-GB"/>
          <w14:ligatures w14:val="none"/>
        </w:rPr>
      </w:pPr>
      <w:hyperlink w:anchor="_Toc164102292" w:history="1">
        <w:r w:rsidR="00710A09" w:rsidRPr="00915EB5">
          <w:rPr>
            <w:rStyle w:val="Hyperlink"/>
            <w:rFonts w:asciiTheme="minorHAnsi" w:hAnsiTheme="minorHAnsi" w:cstheme="minorHAnsi"/>
          </w:rPr>
          <w:t>Autoritatea Contractantă</w:t>
        </w:r>
        <w:r w:rsidR="00710A09" w:rsidRPr="00915EB5">
          <w:rPr>
            <w:webHidden/>
          </w:rPr>
          <w:tab/>
        </w:r>
        <w:r w:rsidR="00710A09" w:rsidRPr="00915EB5">
          <w:rPr>
            <w:webHidden/>
          </w:rPr>
          <w:fldChar w:fldCharType="begin"/>
        </w:r>
        <w:r w:rsidR="00710A09" w:rsidRPr="00915EB5">
          <w:rPr>
            <w:webHidden/>
          </w:rPr>
          <w:instrText xml:space="preserve"> PAGEREF _Toc164102292 \h </w:instrText>
        </w:r>
        <w:r w:rsidR="00710A09" w:rsidRPr="00915EB5">
          <w:rPr>
            <w:webHidden/>
          </w:rPr>
        </w:r>
        <w:r w:rsidR="00710A09" w:rsidRPr="00915EB5">
          <w:rPr>
            <w:webHidden/>
          </w:rPr>
          <w:fldChar w:fldCharType="separate"/>
        </w:r>
        <w:r w:rsidR="003C5B2C">
          <w:rPr>
            <w:webHidden/>
          </w:rPr>
          <w:t>6</w:t>
        </w:r>
        <w:r w:rsidR="00710A09" w:rsidRPr="00915EB5">
          <w:rPr>
            <w:webHidden/>
          </w:rPr>
          <w:fldChar w:fldCharType="end"/>
        </w:r>
      </w:hyperlink>
    </w:p>
    <w:p w14:paraId="02A3DF30" w14:textId="476F013B"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293" w:history="1">
        <w:r w:rsidR="00710A09" w:rsidRPr="00787E84">
          <w:rPr>
            <w:rStyle w:val="Hyperlink"/>
            <w:rFonts w:asciiTheme="minorHAnsi" w:hAnsiTheme="minorHAnsi" w:cstheme="minorHAnsi"/>
          </w:rPr>
          <w:t>2</w:t>
        </w:r>
        <w:r w:rsidR="00710A09" w:rsidRPr="00787E84">
          <w:rPr>
            <w:rFonts w:asciiTheme="minorHAnsi" w:eastAsiaTheme="minorEastAsia" w:hAnsiTheme="minorHAnsi" w:cstheme="minorHAnsi"/>
            <w:b w:val="0"/>
            <w:bCs w:val="0"/>
            <w:iCs w:val="0"/>
            <w:lang w:val="en-GB" w:eastAsia="en-GB"/>
            <w14:ligatures w14:val="none"/>
          </w:rPr>
          <w:tab/>
        </w:r>
        <w:r w:rsidR="00710A09" w:rsidRPr="00787E84">
          <w:rPr>
            <w:rStyle w:val="Hyperlink"/>
            <w:rFonts w:asciiTheme="minorHAnsi" w:hAnsiTheme="minorHAnsi" w:cstheme="minorHAnsi"/>
          </w:rPr>
          <w:t>Contextul realizării acestei achiziții de servicii</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_Toc164102293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6</w:t>
        </w:r>
        <w:r w:rsidR="00710A09" w:rsidRPr="00787E84">
          <w:rPr>
            <w:rFonts w:asciiTheme="minorHAnsi" w:hAnsiTheme="minorHAnsi" w:cstheme="minorHAnsi"/>
            <w:webHidden/>
          </w:rPr>
          <w:fldChar w:fldCharType="end"/>
        </w:r>
      </w:hyperlink>
    </w:p>
    <w:p w14:paraId="63B5D7A7" w14:textId="73B31EA2" w:rsidR="00710A09" w:rsidRPr="00787E84" w:rsidRDefault="00D631D6" w:rsidP="00915EB5">
      <w:pPr>
        <w:pStyle w:val="TOC2"/>
        <w:rPr>
          <w:rFonts w:eastAsiaTheme="minorEastAsia"/>
          <w:caps/>
          <w:lang w:val="en-GB" w:eastAsia="en-GB"/>
          <w14:ligatures w14:val="none"/>
        </w:rPr>
      </w:pPr>
      <w:hyperlink w:anchor="_Toc164102294" w:history="1">
        <w:r w:rsidR="00710A09" w:rsidRPr="00787E84">
          <w:rPr>
            <w:rStyle w:val="Hyperlink"/>
            <w:rFonts w:asciiTheme="minorHAnsi" w:hAnsiTheme="minorHAnsi" w:cstheme="minorHAnsi"/>
          </w:rPr>
          <w:t>2.1 Informații despre Autoritatea Contractantă</w:t>
        </w:r>
        <w:r w:rsidR="00710A09" w:rsidRPr="00787E84">
          <w:rPr>
            <w:webHidden/>
          </w:rPr>
          <w:tab/>
        </w:r>
        <w:r w:rsidR="00710A09" w:rsidRPr="00787E84">
          <w:rPr>
            <w:webHidden/>
          </w:rPr>
          <w:fldChar w:fldCharType="begin"/>
        </w:r>
        <w:r w:rsidR="00710A09" w:rsidRPr="00787E84">
          <w:rPr>
            <w:webHidden/>
          </w:rPr>
          <w:instrText xml:space="preserve"> PAGEREF _Toc164102294 \h </w:instrText>
        </w:r>
        <w:r w:rsidR="00710A09" w:rsidRPr="00787E84">
          <w:rPr>
            <w:webHidden/>
          </w:rPr>
        </w:r>
        <w:r w:rsidR="00710A09" w:rsidRPr="00787E84">
          <w:rPr>
            <w:webHidden/>
          </w:rPr>
          <w:fldChar w:fldCharType="separate"/>
        </w:r>
        <w:r w:rsidR="003C5B2C">
          <w:rPr>
            <w:webHidden/>
          </w:rPr>
          <w:t>6</w:t>
        </w:r>
        <w:r w:rsidR="00710A09" w:rsidRPr="00787E84">
          <w:rPr>
            <w:webHidden/>
          </w:rPr>
          <w:fldChar w:fldCharType="end"/>
        </w:r>
      </w:hyperlink>
    </w:p>
    <w:p w14:paraId="521F09BF" w14:textId="74B8DD2D" w:rsidR="00710A09" w:rsidRPr="00787E84" w:rsidRDefault="00D631D6" w:rsidP="00915EB5">
      <w:pPr>
        <w:pStyle w:val="TOC2"/>
        <w:rPr>
          <w:rFonts w:eastAsiaTheme="minorEastAsia"/>
          <w:caps/>
          <w:lang w:val="en-GB" w:eastAsia="en-GB"/>
          <w14:ligatures w14:val="none"/>
        </w:rPr>
      </w:pPr>
      <w:hyperlink w:anchor="_Toc164102295" w:history="1">
        <w:r w:rsidR="00710A09" w:rsidRPr="00787E84">
          <w:rPr>
            <w:rStyle w:val="Hyperlink"/>
            <w:rFonts w:asciiTheme="minorHAnsi" w:hAnsiTheme="minorHAnsi" w:cstheme="minorHAnsi"/>
          </w:rPr>
          <w:t>2.2 Descrierea programului</w:t>
        </w:r>
        <w:r w:rsidR="00710A09" w:rsidRPr="00787E84">
          <w:rPr>
            <w:webHidden/>
          </w:rPr>
          <w:tab/>
        </w:r>
        <w:r w:rsidR="00710A09" w:rsidRPr="00787E84">
          <w:rPr>
            <w:webHidden/>
          </w:rPr>
          <w:fldChar w:fldCharType="begin"/>
        </w:r>
        <w:r w:rsidR="00710A09" w:rsidRPr="00787E84">
          <w:rPr>
            <w:webHidden/>
          </w:rPr>
          <w:instrText xml:space="preserve"> PAGEREF _Toc164102295 \h </w:instrText>
        </w:r>
        <w:r w:rsidR="00710A09" w:rsidRPr="00787E84">
          <w:rPr>
            <w:webHidden/>
          </w:rPr>
        </w:r>
        <w:r w:rsidR="00710A09" w:rsidRPr="00787E84">
          <w:rPr>
            <w:webHidden/>
          </w:rPr>
          <w:fldChar w:fldCharType="separate"/>
        </w:r>
        <w:r w:rsidR="003C5B2C">
          <w:rPr>
            <w:webHidden/>
          </w:rPr>
          <w:t>6</w:t>
        </w:r>
        <w:r w:rsidR="00710A09" w:rsidRPr="00787E84">
          <w:rPr>
            <w:webHidden/>
          </w:rPr>
          <w:fldChar w:fldCharType="end"/>
        </w:r>
      </w:hyperlink>
    </w:p>
    <w:p w14:paraId="0BC5BA55" w14:textId="641B0F2C" w:rsidR="00710A09" w:rsidRPr="00787E84" w:rsidRDefault="00D631D6" w:rsidP="00915EB5">
      <w:pPr>
        <w:pStyle w:val="TOC2"/>
        <w:rPr>
          <w:rFonts w:eastAsiaTheme="minorEastAsia"/>
          <w:caps/>
          <w:lang w:val="en-GB" w:eastAsia="en-GB"/>
          <w14:ligatures w14:val="none"/>
        </w:rPr>
      </w:pPr>
      <w:hyperlink w:anchor="_Toc164102296" w:history="1">
        <w:r w:rsidR="00710A09" w:rsidRPr="00787E84">
          <w:rPr>
            <w:rStyle w:val="Hyperlink"/>
            <w:rFonts w:asciiTheme="minorHAnsi" w:hAnsiTheme="minorHAnsi" w:cstheme="minorHAnsi"/>
          </w:rPr>
          <w:t>2.3 Evaluarea de program</w:t>
        </w:r>
        <w:r w:rsidR="00710A09" w:rsidRPr="00787E84">
          <w:rPr>
            <w:webHidden/>
          </w:rPr>
          <w:tab/>
        </w:r>
        <w:r w:rsidR="00710A09" w:rsidRPr="00787E84">
          <w:rPr>
            <w:webHidden/>
          </w:rPr>
          <w:fldChar w:fldCharType="begin"/>
        </w:r>
        <w:r w:rsidR="00710A09" w:rsidRPr="00787E84">
          <w:rPr>
            <w:webHidden/>
          </w:rPr>
          <w:instrText xml:space="preserve"> PAGEREF _Toc164102296 \h </w:instrText>
        </w:r>
        <w:r w:rsidR="00710A09" w:rsidRPr="00787E84">
          <w:rPr>
            <w:webHidden/>
          </w:rPr>
        </w:r>
        <w:r w:rsidR="00710A09" w:rsidRPr="00787E84">
          <w:rPr>
            <w:webHidden/>
          </w:rPr>
          <w:fldChar w:fldCharType="separate"/>
        </w:r>
        <w:r w:rsidR="003C5B2C">
          <w:rPr>
            <w:webHidden/>
          </w:rPr>
          <w:t>8</w:t>
        </w:r>
        <w:r w:rsidR="00710A09" w:rsidRPr="00787E84">
          <w:rPr>
            <w:webHidden/>
          </w:rPr>
          <w:fldChar w:fldCharType="end"/>
        </w:r>
      </w:hyperlink>
    </w:p>
    <w:p w14:paraId="3B8A0F78" w14:textId="18544454" w:rsidR="00710A09" w:rsidRPr="00787E84" w:rsidRDefault="00D631D6" w:rsidP="00915EB5">
      <w:pPr>
        <w:pStyle w:val="TOC2"/>
        <w:rPr>
          <w:rFonts w:eastAsiaTheme="minorEastAsia"/>
          <w:caps/>
          <w:lang w:val="en-GB" w:eastAsia="en-GB"/>
          <w14:ligatures w14:val="none"/>
        </w:rPr>
      </w:pPr>
      <w:hyperlink w:anchor="_Toc164102297" w:history="1">
        <w:r w:rsidR="00710A09" w:rsidRPr="00787E84">
          <w:rPr>
            <w:rStyle w:val="Hyperlink"/>
            <w:rFonts w:asciiTheme="minorHAnsi" w:hAnsiTheme="minorHAnsi" w:cstheme="minorHAnsi"/>
          </w:rPr>
          <w:t>2.4 Informații despre beneficiile anticipate ale Autorității Contractante</w:t>
        </w:r>
        <w:r w:rsidR="00710A09" w:rsidRPr="00787E84">
          <w:rPr>
            <w:webHidden/>
          </w:rPr>
          <w:tab/>
        </w:r>
        <w:r w:rsidR="00710A09" w:rsidRPr="00787E84">
          <w:rPr>
            <w:webHidden/>
          </w:rPr>
          <w:fldChar w:fldCharType="begin"/>
        </w:r>
        <w:r w:rsidR="00710A09" w:rsidRPr="00787E84">
          <w:rPr>
            <w:webHidden/>
          </w:rPr>
          <w:instrText xml:space="preserve"> PAGEREF _Toc164102297 \h </w:instrText>
        </w:r>
        <w:r w:rsidR="00710A09" w:rsidRPr="00787E84">
          <w:rPr>
            <w:webHidden/>
          </w:rPr>
        </w:r>
        <w:r w:rsidR="00710A09" w:rsidRPr="00787E84">
          <w:rPr>
            <w:webHidden/>
          </w:rPr>
          <w:fldChar w:fldCharType="separate"/>
        </w:r>
        <w:r w:rsidR="003C5B2C">
          <w:rPr>
            <w:webHidden/>
          </w:rPr>
          <w:t>8</w:t>
        </w:r>
        <w:r w:rsidR="00710A09" w:rsidRPr="00787E84">
          <w:rPr>
            <w:webHidden/>
          </w:rPr>
          <w:fldChar w:fldCharType="end"/>
        </w:r>
      </w:hyperlink>
    </w:p>
    <w:p w14:paraId="3A803819" w14:textId="408A4B76" w:rsidR="00710A09" w:rsidRPr="00787E84" w:rsidRDefault="00D631D6" w:rsidP="00915EB5">
      <w:pPr>
        <w:pStyle w:val="TOC2"/>
        <w:rPr>
          <w:rFonts w:eastAsiaTheme="minorEastAsia"/>
          <w:caps/>
          <w:lang w:val="en-GB" w:eastAsia="en-GB"/>
          <w14:ligatures w14:val="none"/>
        </w:rPr>
      </w:pPr>
      <w:hyperlink w:anchor="_Toc164102298" w:history="1">
        <w:r w:rsidR="00710A09" w:rsidRPr="00787E84">
          <w:rPr>
            <w:rStyle w:val="Hyperlink"/>
            <w:rFonts w:asciiTheme="minorHAnsi" w:hAnsiTheme="minorHAnsi" w:cstheme="minorHAnsi"/>
          </w:rPr>
          <w:t>2.5 Legislația aplicabilă</w:t>
        </w:r>
        <w:r w:rsidR="00710A09" w:rsidRPr="00787E84">
          <w:rPr>
            <w:webHidden/>
          </w:rPr>
          <w:tab/>
        </w:r>
        <w:r w:rsidR="00710A09" w:rsidRPr="00787E84">
          <w:rPr>
            <w:webHidden/>
          </w:rPr>
          <w:fldChar w:fldCharType="begin"/>
        </w:r>
        <w:r w:rsidR="00710A09" w:rsidRPr="00787E84">
          <w:rPr>
            <w:webHidden/>
          </w:rPr>
          <w:instrText xml:space="preserve"> PAGEREF _Toc164102298 \h </w:instrText>
        </w:r>
        <w:r w:rsidR="00710A09" w:rsidRPr="00787E84">
          <w:rPr>
            <w:webHidden/>
          </w:rPr>
        </w:r>
        <w:r w:rsidR="00710A09" w:rsidRPr="00787E84">
          <w:rPr>
            <w:webHidden/>
          </w:rPr>
          <w:fldChar w:fldCharType="separate"/>
        </w:r>
        <w:r w:rsidR="003C5B2C">
          <w:rPr>
            <w:webHidden/>
          </w:rPr>
          <w:t>8</w:t>
        </w:r>
        <w:r w:rsidR="00710A09" w:rsidRPr="00787E84">
          <w:rPr>
            <w:webHidden/>
          </w:rPr>
          <w:fldChar w:fldCharType="end"/>
        </w:r>
      </w:hyperlink>
    </w:p>
    <w:p w14:paraId="63F4F830" w14:textId="3AD0207E"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299" w:history="1">
        <w:r w:rsidR="00710A09" w:rsidRPr="00787E84">
          <w:rPr>
            <w:rStyle w:val="Hyperlink"/>
            <w:rFonts w:asciiTheme="minorHAnsi" w:hAnsiTheme="minorHAnsi" w:cstheme="minorHAnsi"/>
          </w:rPr>
          <w:t>3</w:t>
        </w:r>
        <w:r w:rsidR="00710A09" w:rsidRPr="00787E84">
          <w:rPr>
            <w:rFonts w:asciiTheme="minorHAnsi" w:eastAsiaTheme="minorEastAsia" w:hAnsiTheme="minorHAnsi" w:cstheme="minorHAnsi"/>
            <w:b w:val="0"/>
            <w:bCs w:val="0"/>
            <w:iCs w:val="0"/>
            <w:lang w:val="en-GB" w:eastAsia="en-GB"/>
            <w14:ligatures w14:val="none"/>
          </w:rPr>
          <w:tab/>
        </w:r>
        <w:r w:rsidR="00710A09" w:rsidRPr="00787E84">
          <w:rPr>
            <w:rStyle w:val="Hyperlink"/>
            <w:rFonts w:asciiTheme="minorHAnsi" w:hAnsiTheme="minorHAnsi" w:cstheme="minorHAnsi"/>
          </w:rPr>
          <w:t>Obiectivul și scopul contractului</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_Toc164102299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9</w:t>
        </w:r>
        <w:r w:rsidR="00710A09" w:rsidRPr="00787E84">
          <w:rPr>
            <w:rFonts w:asciiTheme="minorHAnsi" w:hAnsiTheme="minorHAnsi" w:cstheme="minorHAnsi"/>
            <w:webHidden/>
          </w:rPr>
          <w:fldChar w:fldCharType="end"/>
        </w:r>
      </w:hyperlink>
    </w:p>
    <w:p w14:paraId="47E232DD" w14:textId="5F3A35EE" w:rsidR="00710A09" w:rsidRPr="00787E84" w:rsidRDefault="00D631D6" w:rsidP="00915EB5">
      <w:pPr>
        <w:pStyle w:val="TOC2"/>
        <w:rPr>
          <w:rFonts w:eastAsiaTheme="minorEastAsia"/>
          <w:caps/>
          <w:lang w:val="en-GB" w:eastAsia="en-GB"/>
          <w14:ligatures w14:val="none"/>
        </w:rPr>
      </w:pPr>
      <w:hyperlink w:anchor="_Toc164102300" w:history="1">
        <w:r w:rsidR="00710A09" w:rsidRPr="00787E84">
          <w:rPr>
            <w:rStyle w:val="Hyperlink"/>
            <w:rFonts w:asciiTheme="minorHAnsi" w:hAnsiTheme="minorHAnsi" w:cstheme="minorHAnsi"/>
          </w:rPr>
          <w:t>3.1 Obiectivul general al contractului</w:t>
        </w:r>
        <w:r w:rsidR="00710A09" w:rsidRPr="00787E84">
          <w:rPr>
            <w:webHidden/>
          </w:rPr>
          <w:tab/>
        </w:r>
        <w:r w:rsidR="00710A09" w:rsidRPr="00787E84">
          <w:rPr>
            <w:webHidden/>
          </w:rPr>
          <w:fldChar w:fldCharType="begin"/>
        </w:r>
        <w:r w:rsidR="00710A09" w:rsidRPr="00787E84">
          <w:rPr>
            <w:webHidden/>
          </w:rPr>
          <w:instrText xml:space="preserve"> PAGEREF _Toc164102300 \h </w:instrText>
        </w:r>
        <w:r w:rsidR="00710A09" w:rsidRPr="00787E84">
          <w:rPr>
            <w:webHidden/>
          </w:rPr>
        </w:r>
        <w:r w:rsidR="00710A09" w:rsidRPr="00787E84">
          <w:rPr>
            <w:webHidden/>
          </w:rPr>
          <w:fldChar w:fldCharType="separate"/>
        </w:r>
        <w:r w:rsidR="003C5B2C">
          <w:rPr>
            <w:webHidden/>
          </w:rPr>
          <w:t>9</w:t>
        </w:r>
        <w:r w:rsidR="00710A09" w:rsidRPr="00787E84">
          <w:rPr>
            <w:webHidden/>
          </w:rPr>
          <w:fldChar w:fldCharType="end"/>
        </w:r>
      </w:hyperlink>
    </w:p>
    <w:p w14:paraId="4BC61191" w14:textId="7CC5375C" w:rsidR="00710A09" w:rsidRPr="00787E84" w:rsidRDefault="00D631D6" w:rsidP="00915EB5">
      <w:pPr>
        <w:pStyle w:val="TOC2"/>
        <w:rPr>
          <w:rFonts w:eastAsiaTheme="minorEastAsia"/>
          <w:caps/>
          <w:lang w:val="en-GB" w:eastAsia="en-GB"/>
          <w14:ligatures w14:val="none"/>
        </w:rPr>
      </w:pPr>
      <w:hyperlink w:anchor="_Toc164102301" w:history="1">
        <w:r w:rsidR="00710A09" w:rsidRPr="00787E84">
          <w:rPr>
            <w:rStyle w:val="Hyperlink"/>
            <w:rFonts w:asciiTheme="minorHAnsi" w:hAnsiTheme="minorHAnsi" w:cstheme="minorHAnsi"/>
          </w:rPr>
          <w:t>3.2 Scopul</w:t>
        </w:r>
        <w:r w:rsidR="00710A09" w:rsidRPr="00787E84">
          <w:rPr>
            <w:webHidden/>
          </w:rPr>
          <w:tab/>
        </w:r>
        <w:r w:rsidR="00710A09" w:rsidRPr="00787E84">
          <w:rPr>
            <w:webHidden/>
          </w:rPr>
          <w:fldChar w:fldCharType="begin"/>
        </w:r>
        <w:r w:rsidR="00710A09" w:rsidRPr="00787E84">
          <w:rPr>
            <w:webHidden/>
          </w:rPr>
          <w:instrText xml:space="preserve"> PAGEREF _Toc164102301 \h </w:instrText>
        </w:r>
        <w:r w:rsidR="00710A09" w:rsidRPr="00787E84">
          <w:rPr>
            <w:webHidden/>
          </w:rPr>
        </w:r>
        <w:r w:rsidR="00710A09" w:rsidRPr="00787E84">
          <w:rPr>
            <w:webHidden/>
          </w:rPr>
          <w:fldChar w:fldCharType="separate"/>
        </w:r>
        <w:r w:rsidR="003C5B2C">
          <w:rPr>
            <w:webHidden/>
          </w:rPr>
          <w:t>10</w:t>
        </w:r>
        <w:r w:rsidR="00710A09" w:rsidRPr="00787E84">
          <w:rPr>
            <w:webHidden/>
          </w:rPr>
          <w:fldChar w:fldCharType="end"/>
        </w:r>
      </w:hyperlink>
    </w:p>
    <w:p w14:paraId="089CB3E2" w14:textId="059C51B9" w:rsidR="00710A09" w:rsidRPr="00787E84" w:rsidRDefault="00D631D6" w:rsidP="00915EB5">
      <w:pPr>
        <w:pStyle w:val="TOC2"/>
        <w:rPr>
          <w:rFonts w:eastAsiaTheme="minorEastAsia"/>
          <w:caps/>
          <w:lang w:val="en-GB" w:eastAsia="en-GB"/>
          <w14:ligatures w14:val="none"/>
        </w:rPr>
      </w:pPr>
      <w:hyperlink w:anchor="_Toc164102302" w:history="1">
        <w:r w:rsidR="00710A09" w:rsidRPr="00787E84">
          <w:rPr>
            <w:rStyle w:val="Hyperlink"/>
            <w:rFonts w:asciiTheme="minorHAnsi" w:hAnsiTheme="minorHAnsi" w:cstheme="minorHAnsi"/>
          </w:rPr>
          <w:t>3.3 Zona geografică acoperită</w:t>
        </w:r>
        <w:r w:rsidR="00710A09" w:rsidRPr="00787E84">
          <w:rPr>
            <w:webHidden/>
          </w:rPr>
          <w:tab/>
        </w:r>
        <w:r w:rsidR="00710A09" w:rsidRPr="00787E84">
          <w:rPr>
            <w:webHidden/>
          </w:rPr>
          <w:fldChar w:fldCharType="begin"/>
        </w:r>
        <w:r w:rsidR="00710A09" w:rsidRPr="00787E84">
          <w:rPr>
            <w:webHidden/>
          </w:rPr>
          <w:instrText xml:space="preserve"> PAGEREF _Toc164102302 \h </w:instrText>
        </w:r>
        <w:r w:rsidR="00710A09" w:rsidRPr="00787E84">
          <w:rPr>
            <w:webHidden/>
          </w:rPr>
        </w:r>
        <w:r w:rsidR="00710A09" w:rsidRPr="00787E84">
          <w:rPr>
            <w:webHidden/>
          </w:rPr>
          <w:fldChar w:fldCharType="separate"/>
        </w:r>
        <w:r w:rsidR="003C5B2C">
          <w:rPr>
            <w:webHidden/>
          </w:rPr>
          <w:t>10</w:t>
        </w:r>
        <w:r w:rsidR="00710A09" w:rsidRPr="00787E84">
          <w:rPr>
            <w:webHidden/>
          </w:rPr>
          <w:fldChar w:fldCharType="end"/>
        </w:r>
      </w:hyperlink>
    </w:p>
    <w:p w14:paraId="7EAD8E29" w14:textId="375E40A3" w:rsidR="00710A09" w:rsidRPr="00787E84" w:rsidRDefault="00D631D6" w:rsidP="00915EB5">
      <w:pPr>
        <w:pStyle w:val="TOC2"/>
        <w:rPr>
          <w:rFonts w:eastAsiaTheme="minorEastAsia"/>
          <w:caps/>
          <w:lang w:val="en-GB" w:eastAsia="en-GB"/>
          <w14:ligatures w14:val="none"/>
        </w:rPr>
      </w:pPr>
      <w:hyperlink w:anchor="_Toc164102303" w:history="1">
        <w:r w:rsidR="00710A09" w:rsidRPr="00787E84">
          <w:rPr>
            <w:rStyle w:val="Hyperlink"/>
            <w:rFonts w:asciiTheme="minorHAnsi" w:hAnsiTheme="minorHAnsi" w:cstheme="minorHAnsi"/>
          </w:rPr>
          <w:t>3.4 Factori interesați</w:t>
        </w:r>
        <w:r w:rsidR="00710A09" w:rsidRPr="00787E84">
          <w:rPr>
            <w:webHidden/>
          </w:rPr>
          <w:tab/>
        </w:r>
        <w:r w:rsidR="00710A09" w:rsidRPr="00787E84">
          <w:rPr>
            <w:webHidden/>
          </w:rPr>
          <w:fldChar w:fldCharType="begin"/>
        </w:r>
        <w:r w:rsidR="00710A09" w:rsidRPr="00787E84">
          <w:rPr>
            <w:webHidden/>
          </w:rPr>
          <w:instrText xml:space="preserve"> PAGEREF _Toc164102303 \h </w:instrText>
        </w:r>
        <w:r w:rsidR="00710A09" w:rsidRPr="00787E84">
          <w:rPr>
            <w:webHidden/>
          </w:rPr>
        </w:r>
        <w:r w:rsidR="00710A09" w:rsidRPr="00787E84">
          <w:rPr>
            <w:webHidden/>
          </w:rPr>
          <w:fldChar w:fldCharType="separate"/>
        </w:r>
        <w:r w:rsidR="003C5B2C">
          <w:rPr>
            <w:webHidden/>
          </w:rPr>
          <w:t>10</w:t>
        </w:r>
        <w:r w:rsidR="00710A09" w:rsidRPr="00787E84">
          <w:rPr>
            <w:webHidden/>
          </w:rPr>
          <w:fldChar w:fldCharType="end"/>
        </w:r>
      </w:hyperlink>
    </w:p>
    <w:p w14:paraId="6333A969" w14:textId="4A6D4369"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04" w:history="1">
        <w:r w:rsidR="00710A09" w:rsidRPr="00787E84">
          <w:rPr>
            <w:rStyle w:val="Hyperlink"/>
            <w:rFonts w:asciiTheme="minorHAnsi" w:hAnsiTheme="minorHAnsi" w:cstheme="minorHAnsi"/>
          </w:rPr>
          <w:t>4</w:t>
        </w:r>
        <w:r w:rsidR="00710A09" w:rsidRPr="00787E84">
          <w:rPr>
            <w:rFonts w:asciiTheme="minorHAnsi" w:eastAsiaTheme="minorEastAsia" w:hAnsiTheme="minorHAnsi" w:cstheme="minorHAnsi"/>
            <w:b w:val="0"/>
            <w:bCs w:val="0"/>
            <w:iCs w:val="0"/>
            <w:lang w:val="en-GB" w:eastAsia="en-GB"/>
            <w14:ligatures w14:val="none"/>
          </w:rPr>
          <w:tab/>
        </w:r>
        <w:r w:rsidR="00710A09" w:rsidRPr="00787E84">
          <w:rPr>
            <w:rStyle w:val="Hyperlink"/>
            <w:rFonts w:asciiTheme="minorHAnsi" w:hAnsiTheme="minorHAnsi" w:cstheme="minorHAnsi"/>
          </w:rPr>
          <w:t>Activități ce trebuie realizate de Prestator</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_Toc164102304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10</w:t>
        </w:r>
        <w:r w:rsidR="00710A09" w:rsidRPr="00787E84">
          <w:rPr>
            <w:rFonts w:asciiTheme="minorHAnsi" w:hAnsiTheme="minorHAnsi" w:cstheme="minorHAnsi"/>
            <w:webHidden/>
          </w:rPr>
          <w:fldChar w:fldCharType="end"/>
        </w:r>
      </w:hyperlink>
    </w:p>
    <w:p w14:paraId="4FF71E59" w14:textId="496C374C" w:rsidR="00710A09" w:rsidRPr="00787E84" w:rsidRDefault="00D631D6" w:rsidP="00915EB5">
      <w:pPr>
        <w:pStyle w:val="TOC2"/>
        <w:rPr>
          <w:rFonts w:eastAsiaTheme="minorEastAsia"/>
          <w:caps/>
          <w:lang w:val="en-GB" w:eastAsia="en-GB"/>
          <w14:ligatures w14:val="none"/>
        </w:rPr>
      </w:pPr>
      <w:hyperlink w:anchor="_Toc164102305" w:history="1">
        <w:r w:rsidR="00710A09" w:rsidRPr="00787E84">
          <w:rPr>
            <w:rStyle w:val="Hyperlink"/>
            <w:rFonts w:asciiTheme="minorHAnsi" w:hAnsiTheme="minorHAnsi" w:cstheme="minorHAnsi"/>
          </w:rPr>
          <w:t>4.1 Activitățile specifice care vor fi realizate</w:t>
        </w:r>
        <w:r w:rsidR="00710A09" w:rsidRPr="00787E84">
          <w:rPr>
            <w:webHidden/>
          </w:rPr>
          <w:tab/>
        </w:r>
        <w:r w:rsidR="00710A09" w:rsidRPr="00787E84">
          <w:rPr>
            <w:webHidden/>
          </w:rPr>
          <w:fldChar w:fldCharType="begin"/>
        </w:r>
        <w:r w:rsidR="00710A09" w:rsidRPr="00787E84">
          <w:rPr>
            <w:webHidden/>
          </w:rPr>
          <w:instrText xml:space="preserve"> PAGEREF _Toc164102305 \h </w:instrText>
        </w:r>
        <w:r w:rsidR="00710A09" w:rsidRPr="00787E84">
          <w:rPr>
            <w:webHidden/>
          </w:rPr>
        </w:r>
        <w:r w:rsidR="00710A09" w:rsidRPr="00787E84">
          <w:rPr>
            <w:webHidden/>
          </w:rPr>
          <w:fldChar w:fldCharType="separate"/>
        </w:r>
        <w:r w:rsidR="003C5B2C">
          <w:rPr>
            <w:webHidden/>
          </w:rPr>
          <w:t>10</w:t>
        </w:r>
        <w:r w:rsidR="00710A09" w:rsidRPr="00787E84">
          <w:rPr>
            <w:webHidden/>
          </w:rPr>
          <w:fldChar w:fldCharType="end"/>
        </w:r>
      </w:hyperlink>
    </w:p>
    <w:p w14:paraId="56542A2D" w14:textId="1FC302FF" w:rsidR="00710A09" w:rsidRPr="00787E84" w:rsidRDefault="00D631D6" w:rsidP="00915EB5">
      <w:pPr>
        <w:pStyle w:val="TOC2"/>
        <w:rPr>
          <w:rFonts w:eastAsiaTheme="minorEastAsia"/>
          <w:caps/>
          <w:lang w:val="en-GB" w:eastAsia="en-GB"/>
          <w14:ligatures w14:val="none"/>
        </w:rPr>
      </w:pPr>
      <w:hyperlink w:anchor="_Toc164102306" w:history="1">
        <w:r w:rsidR="00710A09" w:rsidRPr="00787E84">
          <w:rPr>
            <w:rStyle w:val="Hyperlink"/>
            <w:rFonts w:asciiTheme="minorHAnsi" w:hAnsiTheme="minorHAnsi" w:cstheme="minorHAnsi"/>
          </w:rPr>
          <w:t>4.2 Alte activități desfășurate în cadrul contractului</w:t>
        </w:r>
        <w:r w:rsidR="00710A09" w:rsidRPr="00787E84">
          <w:rPr>
            <w:webHidden/>
          </w:rPr>
          <w:tab/>
        </w:r>
        <w:r w:rsidR="00710A09" w:rsidRPr="00787E84">
          <w:rPr>
            <w:webHidden/>
          </w:rPr>
          <w:fldChar w:fldCharType="begin"/>
        </w:r>
        <w:r w:rsidR="00710A09" w:rsidRPr="00787E84">
          <w:rPr>
            <w:webHidden/>
          </w:rPr>
          <w:instrText xml:space="preserve"> PAGEREF _Toc164102306 \h </w:instrText>
        </w:r>
        <w:r w:rsidR="00710A09" w:rsidRPr="00787E84">
          <w:rPr>
            <w:webHidden/>
          </w:rPr>
        </w:r>
        <w:r w:rsidR="00710A09" w:rsidRPr="00787E84">
          <w:rPr>
            <w:webHidden/>
          </w:rPr>
          <w:fldChar w:fldCharType="separate"/>
        </w:r>
        <w:r w:rsidR="003C5B2C">
          <w:rPr>
            <w:webHidden/>
          </w:rPr>
          <w:t>13</w:t>
        </w:r>
        <w:r w:rsidR="00710A09" w:rsidRPr="00787E84">
          <w:rPr>
            <w:webHidden/>
          </w:rPr>
          <w:fldChar w:fldCharType="end"/>
        </w:r>
      </w:hyperlink>
    </w:p>
    <w:p w14:paraId="75E2E520" w14:textId="719521B2" w:rsidR="00710A09" w:rsidRPr="00787E84" w:rsidRDefault="00D631D6">
      <w:pPr>
        <w:pStyle w:val="TOC3"/>
        <w:rPr>
          <w:rFonts w:asciiTheme="minorHAnsi" w:eastAsiaTheme="minorEastAsia" w:hAnsiTheme="minorHAnsi"/>
          <w:b w:val="0"/>
          <w:bCs w:val="0"/>
          <w:lang w:val="en-GB" w:eastAsia="en-GB"/>
          <w14:ligatures w14:val="none"/>
        </w:rPr>
      </w:pPr>
      <w:hyperlink w:anchor="_Toc164102307" w:history="1">
        <w:r w:rsidR="00710A09" w:rsidRPr="00787E84">
          <w:rPr>
            <w:rStyle w:val="Hyperlink"/>
            <w:rFonts w:asciiTheme="minorHAnsi" w:hAnsiTheme="minorHAnsi" w:cstheme="minorHAnsi"/>
          </w:rPr>
          <w:t>4.2.1 Reuniunea de lansare a contractului și alte reuniuni</w:t>
        </w:r>
        <w:r w:rsidR="00710A09" w:rsidRPr="00787E84">
          <w:rPr>
            <w:rFonts w:asciiTheme="minorHAnsi" w:hAnsiTheme="minorHAnsi"/>
            <w:webHidden/>
          </w:rPr>
          <w:tab/>
          <w:t xml:space="preserve"> </w:t>
        </w:r>
        <w:r w:rsidR="00AC7542">
          <w:rPr>
            <w:rFonts w:asciiTheme="minorHAnsi" w:hAnsiTheme="minorHAnsi"/>
            <w:webHidden/>
          </w:rPr>
          <w:t xml:space="preserve">   </w:t>
        </w:r>
        <w:r w:rsidR="00710A09" w:rsidRPr="00787E84">
          <w:rPr>
            <w:rFonts w:asciiTheme="minorHAnsi" w:hAnsiTheme="minorHAnsi"/>
            <w:webHidden/>
          </w:rPr>
          <w:t xml:space="preserve">   </w:t>
        </w:r>
        <w:r w:rsidR="00AC7542">
          <w:rPr>
            <w:rFonts w:asciiTheme="minorHAnsi" w:hAnsiTheme="minorHAnsi"/>
            <w:webHidden/>
          </w:rPr>
          <w:t xml:space="preserve">    </w:t>
        </w:r>
        <w:r w:rsidR="00710A09" w:rsidRPr="00787E84">
          <w:rPr>
            <w:rFonts w:asciiTheme="minorHAnsi" w:hAnsiTheme="minorHAnsi"/>
            <w:webHidden/>
          </w:rPr>
          <w:t xml:space="preserve">   </w:t>
        </w:r>
        <w:r w:rsidR="00710A09" w:rsidRPr="00787E84">
          <w:rPr>
            <w:rFonts w:asciiTheme="minorHAnsi" w:hAnsiTheme="minorHAnsi"/>
            <w:webHidden/>
          </w:rPr>
          <w:fldChar w:fldCharType="begin"/>
        </w:r>
        <w:r w:rsidR="00710A09" w:rsidRPr="00787E84">
          <w:rPr>
            <w:rFonts w:asciiTheme="minorHAnsi" w:hAnsiTheme="minorHAnsi"/>
            <w:webHidden/>
          </w:rPr>
          <w:instrText xml:space="preserve"> PAGEREF _Toc164102307 \h </w:instrText>
        </w:r>
        <w:r w:rsidR="00710A09" w:rsidRPr="00787E84">
          <w:rPr>
            <w:rFonts w:asciiTheme="minorHAnsi" w:hAnsiTheme="minorHAnsi"/>
            <w:webHidden/>
          </w:rPr>
        </w:r>
        <w:r w:rsidR="00710A09" w:rsidRPr="00787E84">
          <w:rPr>
            <w:rFonts w:asciiTheme="minorHAnsi" w:hAnsiTheme="minorHAnsi"/>
            <w:webHidden/>
          </w:rPr>
          <w:fldChar w:fldCharType="separate"/>
        </w:r>
        <w:r w:rsidR="003C5B2C">
          <w:rPr>
            <w:rFonts w:asciiTheme="minorHAnsi" w:hAnsiTheme="minorHAnsi"/>
            <w:webHidden/>
          </w:rPr>
          <w:t>13</w:t>
        </w:r>
        <w:r w:rsidR="00710A09" w:rsidRPr="00787E84">
          <w:rPr>
            <w:rFonts w:asciiTheme="minorHAnsi" w:hAnsiTheme="minorHAnsi"/>
            <w:webHidden/>
          </w:rPr>
          <w:fldChar w:fldCharType="end"/>
        </w:r>
      </w:hyperlink>
    </w:p>
    <w:p w14:paraId="1C7CE23B" w14:textId="41EFA2D8" w:rsidR="00710A09" w:rsidRPr="00787E84" w:rsidRDefault="00D631D6">
      <w:pPr>
        <w:pStyle w:val="TOC3"/>
        <w:rPr>
          <w:rFonts w:asciiTheme="minorHAnsi" w:eastAsiaTheme="minorEastAsia" w:hAnsiTheme="minorHAnsi"/>
          <w:b w:val="0"/>
          <w:bCs w:val="0"/>
          <w:lang w:val="en-GB" w:eastAsia="en-GB"/>
          <w14:ligatures w14:val="none"/>
        </w:rPr>
      </w:pPr>
      <w:hyperlink w:anchor="_Toc164102308" w:history="1">
        <w:r w:rsidR="00710A09" w:rsidRPr="00787E84">
          <w:rPr>
            <w:rStyle w:val="Hyperlink"/>
            <w:rFonts w:asciiTheme="minorHAnsi" w:hAnsiTheme="minorHAnsi" w:cstheme="minorHAnsi"/>
          </w:rPr>
          <w:t>4.2.2. Întâlniri de lucru</w:t>
        </w:r>
        <w:r w:rsidR="00710A09" w:rsidRPr="00787E84">
          <w:rPr>
            <w:rFonts w:asciiTheme="minorHAnsi" w:hAnsiTheme="minorHAnsi"/>
            <w:webHidden/>
          </w:rPr>
          <w:tab/>
          <w:t xml:space="preserve">   </w:t>
        </w:r>
        <w:r w:rsidR="00710A09" w:rsidRPr="00787E84">
          <w:rPr>
            <w:rFonts w:asciiTheme="minorHAnsi" w:hAnsiTheme="minorHAnsi"/>
            <w:webHidden/>
          </w:rPr>
          <w:fldChar w:fldCharType="begin"/>
        </w:r>
        <w:r w:rsidR="00710A09" w:rsidRPr="00787E84">
          <w:rPr>
            <w:rFonts w:asciiTheme="minorHAnsi" w:hAnsiTheme="minorHAnsi"/>
            <w:webHidden/>
          </w:rPr>
          <w:instrText xml:space="preserve"> PAGEREF _Toc164102308 \h </w:instrText>
        </w:r>
        <w:r w:rsidR="00710A09" w:rsidRPr="00787E84">
          <w:rPr>
            <w:rFonts w:asciiTheme="minorHAnsi" w:hAnsiTheme="minorHAnsi"/>
            <w:webHidden/>
          </w:rPr>
        </w:r>
        <w:r w:rsidR="00710A09" w:rsidRPr="00787E84">
          <w:rPr>
            <w:rFonts w:asciiTheme="minorHAnsi" w:hAnsiTheme="minorHAnsi"/>
            <w:webHidden/>
          </w:rPr>
          <w:fldChar w:fldCharType="separate"/>
        </w:r>
        <w:r w:rsidR="003C5B2C">
          <w:rPr>
            <w:rFonts w:asciiTheme="minorHAnsi" w:hAnsiTheme="minorHAnsi"/>
            <w:webHidden/>
          </w:rPr>
          <w:t>13</w:t>
        </w:r>
        <w:r w:rsidR="00710A09" w:rsidRPr="00787E84">
          <w:rPr>
            <w:rFonts w:asciiTheme="minorHAnsi" w:hAnsiTheme="minorHAnsi"/>
            <w:webHidden/>
          </w:rPr>
          <w:fldChar w:fldCharType="end"/>
        </w:r>
      </w:hyperlink>
    </w:p>
    <w:p w14:paraId="7DFFB098" w14:textId="3B9100A0" w:rsidR="00710A09" w:rsidRPr="00787E84" w:rsidRDefault="00D631D6">
      <w:pPr>
        <w:pStyle w:val="TOC3"/>
        <w:rPr>
          <w:rFonts w:asciiTheme="minorHAnsi" w:eastAsiaTheme="minorEastAsia" w:hAnsiTheme="minorHAnsi"/>
          <w:b w:val="0"/>
          <w:bCs w:val="0"/>
          <w:lang w:val="en-GB" w:eastAsia="en-GB"/>
          <w14:ligatures w14:val="none"/>
        </w:rPr>
      </w:pPr>
      <w:hyperlink w:anchor="_Toc164102309" w:history="1">
        <w:r w:rsidR="00710A09" w:rsidRPr="00787E84">
          <w:rPr>
            <w:rStyle w:val="Hyperlink"/>
            <w:rFonts w:asciiTheme="minorHAnsi" w:hAnsiTheme="minorHAnsi" w:cstheme="minorHAnsi"/>
          </w:rPr>
          <w:t>4.2.3 Deplasări</w:t>
        </w:r>
        <w:r w:rsidR="00710A09" w:rsidRPr="00787E84">
          <w:rPr>
            <w:rFonts w:asciiTheme="minorHAnsi" w:hAnsiTheme="minorHAnsi"/>
            <w:webHidden/>
          </w:rPr>
          <w:tab/>
          <w:t xml:space="preserve">   </w:t>
        </w:r>
        <w:r w:rsidR="00710A09" w:rsidRPr="00787E84">
          <w:rPr>
            <w:rFonts w:asciiTheme="minorHAnsi" w:hAnsiTheme="minorHAnsi"/>
            <w:webHidden/>
          </w:rPr>
          <w:fldChar w:fldCharType="begin"/>
        </w:r>
        <w:r w:rsidR="00710A09" w:rsidRPr="00787E84">
          <w:rPr>
            <w:rFonts w:asciiTheme="minorHAnsi" w:hAnsiTheme="minorHAnsi"/>
            <w:webHidden/>
          </w:rPr>
          <w:instrText xml:space="preserve"> PAGEREF _Toc164102309 \h </w:instrText>
        </w:r>
        <w:r w:rsidR="00710A09" w:rsidRPr="00787E84">
          <w:rPr>
            <w:rFonts w:asciiTheme="minorHAnsi" w:hAnsiTheme="minorHAnsi"/>
            <w:webHidden/>
          </w:rPr>
        </w:r>
        <w:r w:rsidR="00710A09" w:rsidRPr="00787E84">
          <w:rPr>
            <w:rFonts w:asciiTheme="minorHAnsi" w:hAnsiTheme="minorHAnsi"/>
            <w:webHidden/>
          </w:rPr>
          <w:fldChar w:fldCharType="separate"/>
        </w:r>
        <w:r w:rsidR="003C5B2C">
          <w:rPr>
            <w:rFonts w:asciiTheme="minorHAnsi" w:hAnsiTheme="minorHAnsi"/>
            <w:webHidden/>
          </w:rPr>
          <w:t>13</w:t>
        </w:r>
        <w:r w:rsidR="00710A09" w:rsidRPr="00787E84">
          <w:rPr>
            <w:rFonts w:asciiTheme="minorHAnsi" w:hAnsiTheme="minorHAnsi"/>
            <w:webHidden/>
          </w:rPr>
          <w:fldChar w:fldCharType="end"/>
        </w:r>
      </w:hyperlink>
    </w:p>
    <w:p w14:paraId="5526BC24" w14:textId="3EE051DF" w:rsidR="00710A09" w:rsidRPr="00787E84" w:rsidRDefault="00D631D6" w:rsidP="00915EB5">
      <w:pPr>
        <w:pStyle w:val="TOC2"/>
        <w:rPr>
          <w:rFonts w:eastAsiaTheme="minorEastAsia"/>
          <w:caps/>
          <w:lang w:val="en-GB" w:eastAsia="en-GB"/>
          <w14:ligatures w14:val="none"/>
        </w:rPr>
      </w:pPr>
      <w:hyperlink w:anchor="_Toc164102310" w:history="1">
        <w:r w:rsidR="00710A09" w:rsidRPr="00787E84">
          <w:rPr>
            <w:rStyle w:val="Hyperlink"/>
            <w:rFonts w:asciiTheme="minorHAnsi" w:hAnsiTheme="minorHAnsi" w:cstheme="minorHAnsi"/>
          </w:rPr>
          <w:t xml:space="preserve">4.3 Livrabile care trebuie obținute </w:t>
        </w:r>
        <w:r w:rsidR="00915EB5">
          <w:rPr>
            <w:rStyle w:val="Hyperlink"/>
            <w:rFonts w:asciiTheme="minorHAnsi" w:hAnsiTheme="minorHAnsi" w:cstheme="minorHAnsi"/>
          </w:rPr>
          <w:t>ca urmare a</w:t>
        </w:r>
        <w:r w:rsidR="00710A09" w:rsidRPr="00787E84">
          <w:rPr>
            <w:rStyle w:val="Hyperlink"/>
            <w:rFonts w:asciiTheme="minorHAnsi" w:hAnsiTheme="minorHAnsi" w:cstheme="minorHAnsi"/>
          </w:rPr>
          <w:t xml:space="preserve"> prestării serviciilor</w:t>
        </w:r>
        <w:r w:rsidR="00710A09" w:rsidRPr="00787E84">
          <w:rPr>
            <w:webHidden/>
          </w:rPr>
          <w:tab/>
        </w:r>
        <w:r w:rsidR="00710A09" w:rsidRPr="00787E84">
          <w:rPr>
            <w:webHidden/>
          </w:rPr>
          <w:fldChar w:fldCharType="begin"/>
        </w:r>
        <w:r w:rsidR="00710A09" w:rsidRPr="00787E84">
          <w:rPr>
            <w:webHidden/>
          </w:rPr>
          <w:instrText xml:space="preserve"> PAGEREF _Toc164102310 \h </w:instrText>
        </w:r>
        <w:r w:rsidR="00710A09" w:rsidRPr="00787E84">
          <w:rPr>
            <w:webHidden/>
          </w:rPr>
        </w:r>
        <w:r w:rsidR="00710A09" w:rsidRPr="00787E84">
          <w:rPr>
            <w:webHidden/>
          </w:rPr>
          <w:fldChar w:fldCharType="separate"/>
        </w:r>
        <w:r w:rsidR="003C5B2C">
          <w:rPr>
            <w:webHidden/>
          </w:rPr>
          <w:t>14</w:t>
        </w:r>
        <w:r w:rsidR="00710A09" w:rsidRPr="00787E84">
          <w:rPr>
            <w:webHidden/>
          </w:rPr>
          <w:fldChar w:fldCharType="end"/>
        </w:r>
      </w:hyperlink>
    </w:p>
    <w:p w14:paraId="4A0C93E9" w14:textId="40F855C4"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11" w:history="1">
        <w:r w:rsidR="00710A09" w:rsidRPr="00787E84">
          <w:rPr>
            <w:rStyle w:val="Hyperlink"/>
            <w:rFonts w:asciiTheme="minorHAnsi" w:hAnsiTheme="minorHAnsi" w:cstheme="minorHAnsi"/>
          </w:rPr>
          <w:t>5</w:t>
        </w:r>
        <w:r w:rsidR="00710A09" w:rsidRPr="00787E84">
          <w:rPr>
            <w:rFonts w:asciiTheme="minorHAnsi" w:eastAsiaTheme="minorEastAsia" w:hAnsiTheme="minorHAnsi" w:cstheme="minorHAnsi"/>
            <w:b w:val="0"/>
            <w:bCs w:val="0"/>
            <w:iCs w:val="0"/>
            <w:lang w:val="en-GB" w:eastAsia="en-GB"/>
            <w14:ligatures w14:val="none"/>
          </w:rPr>
          <w:tab/>
        </w:r>
        <w:r w:rsidR="00710A09" w:rsidRPr="00787E84">
          <w:rPr>
            <w:rStyle w:val="Hyperlink"/>
            <w:rFonts w:asciiTheme="minorHAnsi" w:hAnsiTheme="minorHAnsi" w:cstheme="minorHAnsi"/>
          </w:rPr>
          <w:t>Atribuțiile și responsabilitățile Părților</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_Toc164102311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15</w:t>
        </w:r>
        <w:r w:rsidR="00710A09" w:rsidRPr="00787E84">
          <w:rPr>
            <w:rFonts w:asciiTheme="minorHAnsi" w:hAnsiTheme="minorHAnsi" w:cstheme="minorHAnsi"/>
            <w:webHidden/>
          </w:rPr>
          <w:fldChar w:fldCharType="end"/>
        </w:r>
      </w:hyperlink>
    </w:p>
    <w:p w14:paraId="5F931B86" w14:textId="01D93235"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12" w:history="1">
        <w:r w:rsidR="00710A09" w:rsidRPr="00787E84">
          <w:rPr>
            <w:rStyle w:val="Hyperlink"/>
            <w:rFonts w:asciiTheme="minorHAnsi" w:hAnsiTheme="minorHAnsi" w:cstheme="minorHAnsi"/>
          </w:rPr>
          <w:t>6</w:t>
        </w:r>
        <w:r w:rsidR="00710A09" w:rsidRPr="00787E84">
          <w:rPr>
            <w:rFonts w:asciiTheme="minorHAnsi" w:eastAsiaTheme="minorEastAsia" w:hAnsiTheme="minorHAnsi" w:cstheme="minorHAnsi"/>
            <w:b w:val="0"/>
            <w:bCs w:val="0"/>
            <w:iCs w:val="0"/>
            <w:lang w:val="en-GB" w:eastAsia="en-GB"/>
            <w14:ligatures w14:val="none"/>
          </w:rPr>
          <w:tab/>
        </w:r>
        <w:r w:rsidR="00710A09" w:rsidRPr="00787E84">
          <w:rPr>
            <w:rStyle w:val="Hyperlink"/>
            <w:rFonts w:asciiTheme="minorHAnsi" w:hAnsiTheme="minorHAnsi" w:cstheme="minorHAnsi"/>
          </w:rPr>
          <w:t>Supoziții și riscuri</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_Toc164102312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16</w:t>
        </w:r>
        <w:r w:rsidR="00710A09" w:rsidRPr="00787E84">
          <w:rPr>
            <w:rFonts w:asciiTheme="minorHAnsi" w:hAnsiTheme="minorHAnsi" w:cstheme="minorHAnsi"/>
            <w:webHidden/>
          </w:rPr>
          <w:fldChar w:fldCharType="end"/>
        </w:r>
      </w:hyperlink>
    </w:p>
    <w:p w14:paraId="2993C144" w14:textId="1DE5A870" w:rsidR="00710A09" w:rsidRPr="00787E84" w:rsidRDefault="00D631D6" w:rsidP="00915EB5">
      <w:pPr>
        <w:pStyle w:val="TOC2"/>
        <w:rPr>
          <w:rFonts w:eastAsiaTheme="minorEastAsia"/>
          <w:caps/>
          <w:lang w:val="en-GB" w:eastAsia="en-GB"/>
          <w14:ligatures w14:val="none"/>
        </w:rPr>
      </w:pPr>
      <w:hyperlink w:anchor="_Toc164102313" w:history="1">
        <w:r w:rsidR="00710A09" w:rsidRPr="00787E84">
          <w:rPr>
            <w:rStyle w:val="Hyperlink"/>
            <w:rFonts w:asciiTheme="minorHAnsi" w:hAnsiTheme="minorHAnsi" w:cstheme="minorHAnsi"/>
          </w:rPr>
          <w:t>6.1 Supoziții care stau la baza contractului</w:t>
        </w:r>
        <w:r w:rsidR="00710A09" w:rsidRPr="00787E84">
          <w:rPr>
            <w:webHidden/>
          </w:rPr>
          <w:tab/>
        </w:r>
        <w:r w:rsidR="00710A09" w:rsidRPr="00787E84">
          <w:rPr>
            <w:webHidden/>
          </w:rPr>
          <w:fldChar w:fldCharType="begin"/>
        </w:r>
        <w:r w:rsidR="00710A09" w:rsidRPr="00787E84">
          <w:rPr>
            <w:webHidden/>
          </w:rPr>
          <w:instrText xml:space="preserve"> PAGEREF _Toc164102313 \h </w:instrText>
        </w:r>
        <w:r w:rsidR="00710A09" w:rsidRPr="00787E84">
          <w:rPr>
            <w:webHidden/>
          </w:rPr>
        </w:r>
        <w:r w:rsidR="00710A09" w:rsidRPr="00787E84">
          <w:rPr>
            <w:webHidden/>
          </w:rPr>
          <w:fldChar w:fldCharType="separate"/>
        </w:r>
        <w:r w:rsidR="003C5B2C">
          <w:rPr>
            <w:webHidden/>
          </w:rPr>
          <w:t>16</w:t>
        </w:r>
        <w:r w:rsidR="00710A09" w:rsidRPr="00787E84">
          <w:rPr>
            <w:webHidden/>
          </w:rPr>
          <w:fldChar w:fldCharType="end"/>
        </w:r>
      </w:hyperlink>
    </w:p>
    <w:p w14:paraId="246A2286" w14:textId="353601B0" w:rsidR="00710A09" w:rsidRPr="00787E84" w:rsidRDefault="00D631D6" w:rsidP="00915EB5">
      <w:pPr>
        <w:pStyle w:val="TOC2"/>
        <w:rPr>
          <w:rFonts w:eastAsiaTheme="minorEastAsia"/>
          <w:caps/>
          <w:lang w:val="en-GB" w:eastAsia="en-GB"/>
          <w14:ligatures w14:val="none"/>
        </w:rPr>
      </w:pPr>
      <w:hyperlink w:anchor="_Toc164102314" w:history="1">
        <w:r w:rsidR="00710A09" w:rsidRPr="00787E84">
          <w:rPr>
            <w:rStyle w:val="Hyperlink"/>
            <w:rFonts w:asciiTheme="minorHAnsi" w:hAnsiTheme="minorHAnsi" w:cstheme="minorHAnsi"/>
          </w:rPr>
          <w:t>6.2 Riscuri</w:t>
        </w:r>
        <w:r w:rsidR="00710A09" w:rsidRPr="00787E84">
          <w:rPr>
            <w:webHidden/>
          </w:rPr>
          <w:tab/>
        </w:r>
        <w:r w:rsidR="00710A09" w:rsidRPr="00787E84">
          <w:rPr>
            <w:webHidden/>
          </w:rPr>
          <w:fldChar w:fldCharType="begin"/>
        </w:r>
        <w:r w:rsidR="00710A09" w:rsidRPr="00787E84">
          <w:rPr>
            <w:webHidden/>
          </w:rPr>
          <w:instrText xml:space="preserve"> PAGEREF _Toc164102314 \h </w:instrText>
        </w:r>
        <w:r w:rsidR="00710A09" w:rsidRPr="00787E84">
          <w:rPr>
            <w:webHidden/>
          </w:rPr>
        </w:r>
        <w:r w:rsidR="00710A09" w:rsidRPr="00787E84">
          <w:rPr>
            <w:webHidden/>
          </w:rPr>
          <w:fldChar w:fldCharType="separate"/>
        </w:r>
        <w:r w:rsidR="003C5B2C">
          <w:rPr>
            <w:webHidden/>
          </w:rPr>
          <w:t>17</w:t>
        </w:r>
        <w:r w:rsidR="00710A09" w:rsidRPr="00787E84">
          <w:rPr>
            <w:webHidden/>
          </w:rPr>
          <w:fldChar w:fldCharType="end"/>
        </w:r>
      </w:hyperlink>
    </w:p>
    <w:p w14:paraId="16BB39D6" w14:textId="2D3F91D8"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15" w:history="1">
        <w:r w:rsidR="00710A09" w:rsidRPr="00787E84">
          <w:rPr>
            <w:rStyle w:val="Hyperlink"/>
            <w:rFonts w:asciiTheme="minorHAnsi" w:hAnsiTheme="minorHAnsi" w:cstheme="minorHAnsi"/>
          </w:rPr>
          <w:t>7 Abordare și metodologie în cadrul Contractului</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_Toc164102315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17</w:t>
        </w:r>
        <w:r w:rsidR="00710A09" w:rsidRPr="00787E84">
          <w:rPr>
            <w:rFonts w:asciiTheme="minorHAnsi" w:hAnsiTheme="minorHAnsi" w:cstheme="minorHAnsi"/>
            <w:webHidden/>
          </w:rPr>
          <w:fldChar w:fldCharType="end"/>
        </w:r>
      </w:hyperlink>
    </w:p>
    <w:p w14:paraId="27A68157" w14:textId="549DDB70"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16" w:history="1">
        <w:r w:rsidR="00710A09" w:rsidRPr="00787E84">
          <w:rPr>
            <w:rStyle w:val="Hyperlink"/>
            <w:rFonts w:asciiTheme="minorHAnsi" w:hAnsiTheme="minorHAnsi" w:cstheme="minorHAnsi"/>
          </w:rPr>
          <w:t>8 Durata contractului</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_Toc164102316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17</w:t>
        </w:r>
        <w:r w:rsidR="00710A09" w:rsidRPr="00787E84">
          <w:rPr>
            <w:rFonts w:asciiTheme="minorHAnsi" w:hAnsiTheme="minorHAnsi" w:cstheme="minorHAnsi"/>
            <w:webHidden/>
          </w:rPr>
          <w:fldChar w:fldCharType="end"/>
        </w:r>
      </w:hyperlink>
    </w:p>
    <w:p w14:paraId="39BC9BBB" w14:textId="3EA72AA4"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17" w:history="1">
        <w:r w:rsidR="00710A09" w:rsidRPr="00787E84">
          <w:rPr>
            <w:rStyle w:val="Hyperlink"/>
            <w:rFonts w:asciiTheme="minorHAnsi" w:hAnsiTheme="minorHAnsi" w:cstheme="minorHAnsi"/>
          </w:rPr>
          <w:t>9 Plan de lucru pentru activitățile solicitate</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_Toc164102317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17</w:t>
        </w:r>
        <w:r w:rsidR="00710A09" w:rsidRPr="00787E84">
          <w:rPr>
            <w:rFonts w:asciiTheme="minorHAnsi" w:hAnsiTheme="minorHAnsi" w:cstheme="minorHAnsi"/>
            <w:webHidden/>
          </w:rPr>
          <w:fldChar w:fldCharType="end"/>
        </w:r>
      </w:hyperlink>
    </w:p>
    <w:p w14:paraId="13AF2675" w14:textId="767EB50A"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18" w:history="1">
        <w:r w:rsidR="00710A09" w:rsidRPr="00787E84">
          <w:rPr>
            <w:rStyle w:val="Hyperlink"/>
            <w:rFonts w:asciiTheme="minorHAnsi" w:hAnsiTheme="minorHAnsi" w:cstheme="minorHAnsi"/>
          </w:rPr>
          <w:t>10 Resursele necesare/ expertiza necesară pentru realizarea activităților în Contract și obținerea rezultatelor</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_Toc164102318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18</w:t>
        </w:r>
        <w:r w:rsidR="00710A09" w:rsidRPr="00787E84">
          <w:rPr>
            <w:rFonts w:asciiTheme="minorHAnsi" w:hAnsiTheme="minorHAnsi" w:cstheme="minorHAnsi"/>
            <w:webHidden/>
          </w:rPr>
          <w:fldChar w:fldCharType="end"/>
        </w:r>
      </w:hyperlink>
    </w:p>
    <w:p w14:paraId="416321F5" w14:textId="37AA1501" w:rsidR="00710A09" w:rsidRPr="00787E84" w:rsidRDefault="00D631D6" w:rsidP="00915EB5">
      <w:pPr>
        <w:pStyle w:val="TOC2"/>
        <w:rPr>
          <w:rFonts w:eastAsiaTheme="minorEastAsia"/>
          <w:caps/>
          <w:lang w:val="en-GB" w:eastAsia="en-GB"/>
          <w14:ligatures w14:val="none"/>
        </w:rPr>
      </w:pPr>
      <w:hyperlink w:anchor="_Toc164102319" w:history="1">
        <w:r w:rsidR="00710A09" w:rsidRPr="00787E84">
          <w:rPr>
            <w:rStyle w:val="Hyperlink"/>
            <w:rFonts w:asciiTheme="minorHAnsi" w:hAnsiTheme="minorHAnsi" w:cstheme="minorHAnsi"/>
          </w:rPr>
          <w:t>10.1 Numărul de experți și expertiz</w:t>
        </w:r>
        <w:r w:rsidR="00915EB5">
          <w:rPr>
            <w:rStyle w:val="Hyperlink"/>
            <w:rFonts w:asciiTheme="minorHAnsi" w:hAnsiTheme="minorHAnsi" w:cstheme="minorHAnsi"/>
          </w:rPr>
          <w:t>a</w:t>
        </w:r>
        <w:r w:rsidR="00710A09" w:rsidRPr="00787E84">
          <w:rPr>
            <w:rStyle w:val="Hyperlink"/>
            <w:rFonts w:asciiTheme="minorHAnsi" w:hAnsiTheme="minorHAnsi" w:cstheme="minorHAnsi"/>
          </w:rPr>
          <w:t xml:space="preserve"> necesară</w:t>
        </w:r>
        <w:r w:rsidR="00710A09" w:rsidRPr="00787E84">
          <w:rPr>
            <w:webHidden/>
          </w:rPr>
          <w:tab/>
        </w:r>
        <w:r w:rsidR="00710A09" w:rsidRPr="00787E84">
          <w:rPr>
            <w:webHidden/>
          </w:rPr>
          <w:fldChar w:fldCharType="begin"/>
        </w:r>
        <w:r w:rsidR="00710A09" w:rsidRPr="00787E84">
          <w:rPr>
            <w:webHidden/>
          </w:rPr>
          <w:instrText xml:space="preserve"> PAGEREF _Toc164102319 \h </w:instrText>
        </w:r>
        <w:r w:rsidR="00710A09" w:rsidRPr="00787E84">
          <w:rPr>
            <w:webHidden/>
          </w:rPr>
        </w:r>
        <w:r w:rsidR="00710A09" w:rsidRPr="00787E84">
          <w:rPr>
            <w:webHidden/>
          </w:rPr>
          <w:fldChar w:fldCharType="separate"/>
        </w:r>
        <w:r w:rsidR="003C5B2C">
          <w:rPr>
            <w:webHidden/>
          </w:rPr>
          <w:t>18</w:t>
        </w:r>
        <w:r w:rsidR="00710A09" w:rsidRPr="00787E84">
          <w:rPr>
            <w:webHidden/>
          </w:rPr>
          <w:fldChar w:fldCharType="end"/>
        </w:r>
      </w:hyperlink>
    </w:p>
    <w:p w14:paraId="131A8A79" w14:textId="4EA81040" w:rsidR="00710A09" w:rsidRPr="00787E84" w:rsidRDefault="00D631D6" w:rsidP="00915EB5">
      <w:pPr>
        <w:pStyle w:val="TOC2"/>
        <w:rPr>
          <w:rFonts w:eastAsiaTheme="minorEastAsia"/>
          <w:caps/>
          <w:lang w:val="en-GB" w:eastAsia="en-GB"/>
          <w14:ligatures w14:val="none"/>
        </w:rPr>
      </w:pPr>
      <w:hyperlink w:anchor="_Toc164102320" w:history="1">
        <w:r w:rsidR="00710A09" w:rsidRPr="00787E84">
          <w:rPr>
            <w:rStyle w:val="Hyperlink"/>
            <w:rFonts w:asciiTheme="minorHAnsi" w:hAnsiTheme="minorHAnsi" w:cstheme="minorHAnsi"/>
          </w:rPr>
          <w:t>10.2 Infrastructura și resursele disponibile ale Prestatorului necesare pentru desfășurarea activităților contractului</w:t>
        </w:r>
        <w:r w:rsidR="00710A09" w:rsidRPr="00787E84">
          <w:rPr>
            <w:webHidden/>
          </w:rPr>
          <w:tab/>
        </w:r>
        <w:r w:rsidR="00710A09" w:rsidRPr="00787E84">
          <w:rPr>
            <w:webHidden/>
          </w:rPr>
          <w:fldChar w:fldCharType="begin"/>
        </w:r>
        <w:r w:rsidR="00710A09" w:rsidRPr="00787E84">
          <w:rPr>
            <w:webHidden/>
          </w:rPr>
          <w:instrText xml:space="preserve"> PAGEREF _Toc164102320 \h </w:instrText>
        </w:r>
        <w:r w:rsidR="00710A09" w:rsidRPr="00787E84">
          <w:rPr>
            <w:webHidden/>
          </w:rPr>
        </w:r>
        <w:r w:rsidR="00710A09" w:rsidRPr="00787E84">
          <w:rPr>
            <w:webHidden/>
          </w:rPr>
          <w:fldChar w:fldCharType="separate"/>
        </w:r>
        <w:r w:rsidR="003C5B2C">
          <w:rPr>
            <w:webHidden/>
          </w:rPr>
          <w:t>22</w:t>
        </w:r>
        <w:r w:rsidR="00710A09" w:rsidRPr="00787E84">
          <w:rPr>
            <w:webHidden/>
          </w:rPr>
          <w:fldChar w:fldCharType="end"/>
        </w:r>
      </w:hyperlink>
    </w:p>
    <w:p w14:paraId="7C3F0EF5" w14:textId="0E379038" w:rsidR="00710A09" w:rsidRPr="00787E84" w:rsidRDefault="00D631D6" w:rsidP="00915EB5">
      <w:pPr>
        <w:pStyle w:val="TOC2"/>
        <w:rPr>
          <w:rFonts w:eastAsiaTheme="minorEastAsia"/>
          <w:caps/>
          <w:lang w:val="en-GB" w:eastAsia="en-GB"/>
          <w14:ligatures w14:val="none"/>
        </w:rPr>
      </w:pPr>
      <w:hyperlink w:anchor="_Toc164102321" w:history="1">
        <w:r w:rsidR="00710A09" w:rsidRPr="00787E84">
          <w:rPr>
            <w:rStyle w:val="Hyperlink"/>
            <w:rFonts w:asciiTheme="minorHAnsi" w:hAnsiTheme="minorHAnsi" w:cstheme="minorHAnsi"/>
          </w:rPr>
          <w:t>10.3 Infrastructura și resursele disponibile la nivel de AC pentru îndeplinirea contractului</w:t>
        </w:r>
        <w:r w:rsidR="00710A09" w:rsidRPr="00787E84">
          <w:rPr>
            <w:webHidden/>
          </w:rPr>
          <w:tab/>
        </w:r>
        <w:r w:rsidR="00710A09" w:rsidRPr="00787E84">
          <w:rPr>
            <w:webHidden/>
          </w:rPr>
          <w:fldChar w:fldCharType="begin"/>
        </w:r>
        <w:r w:rsidR="00710A09" w:rsidRPr="00787E84">
          <w:rPr>
            <w:webHidden/>
          </w:rPr>
          <w:instrText xml:space="preserve"> PAGEREF _Toc164102321 \h </w:instrText>
        </w:r>
        <w:r w:rsidR="00710A09" w:rsidRPr="00787E84">
          <w:rPr>
            <w:webHidden/>
          </w:rPr>
        </w:r>
        <w:r w:rsidR="00710A09" w:rsidRPr="00787E84">
          <w:rPr>
            <w:webHidden/>
          </w:rPr>
          <w:fldChar w:fldCharType="separate"/>
        </w:r>
        <w:r w:rsidR="003C5B2C">
          <w:rPr>
            <w:webHidden/>
          </w:rPr>
          <w:t>22</w:t>
        </w:r>
        <w:r w:rsidR="00710A09" w:rsidRPr="00787E84">
          <w:rPr>
            <w:webHidden/>
          </w:rPr>
          <w:fldChar w:fldCharType="end"/>
        </w:r>
      </w:hyperlink>
    </w:p>
    <w:p w14:paraId="1A2DC664" w14:textId="32523369"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22" w:history="1">
        <w:r w:rsidR="00710A09" w:rsidRPr="00787E84">
          <w:rPr>
            <w:rStyle w:val="Hyperlink"/>
            <w:rFonts w:asciiTheme="minorHAnsi" w:hAnsiTheme="minorHAnsi" w:cstheme="minorHAnsi"/>
          </w:rPr>
          <w:t>11 Managementul/Gestionarea contractului</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_Toc164102322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22</w:t>
        </w:r>
        <w:r w:rsidR="00710A09" w:rsidRPr="00787E84">
          <w:rPr>
            <w:rFonts w:asciiTheme="minorHAnsi" w:hAnsiTheme="minorHAnsi" w:cstheme="minorHAnsi"/>
            <w:webHidden/>
          </w:rPr>
          <w:fldChar w:fldCharType="end"/>
        </w:r>
      </w:hyperlink>
    </w:p>
    <w:p w14:paraId="6920A7B1" w14:textId="70291522" w:rsidR="00710A09" w:rsidRPr="00787E84" w:rsidRDefault="00D631D6" w:rsidP="00915EB5">
      <w:pPr>
        <w:pStyle w:val="TOC2"/>
        <w:rPr>
          <w:rFonts w:eastAsiaTheme="minorEastAsia"/>
          <w:caps/>
          <w:lang w:val="en-GB" w:eastAsia="en-GB"/>
          <w14:ligatures w14:val="none"/>
        </w:rPr>
      </w:pPr>
      <w:hyperlink w:anchor="_Toc164102323" w:history="1">
        <w:r w:rsidR="00710A09" w:rsidRPr="00787E84">
          <w:rPr>
            <w:rStyle w:val="Hyperlink"/>
            <w:rFonts w:asciiTheme="minorHAnsi" w:hAnsiTheme="minorHAnsi" w:cstheme="minorHAnsi"/>
          </w:rPr>
          <w:t>11.1. Coordonarea contractului</w:t>
        </w:r>
        <w:r w:rsidR="00710A09" w:rsidRPr="00787E84">
          <w:rPr>
            <w:webHidden/>
          </w:rPr>
          <w:tab/>
        </w:r>
        <w:r w:rsidR="00710A09" w:rsidRPr="00787E84">
          <w:rPr>
            <w:webHidden/>
          </w:rPr>
          <w:fldChar w:fldCharType="begin"/>
        </w:r>
        <w:r w:rsidR="00710A09" w:rsidRPr="00787E84">
          <w:rPr>
            <w:webHidden/>
          </w:rPr>
          <w:instrText xml:space="preserve"> PAGEREF _Toc164102323 \h </w:instrText>
        </w:r>
        <w:r w:rsidR="00710A09" w:rsidRPr="00787E84">
          <w:rPr>
            <w:webHidden/>
          </w:rPr>
        </w:r>
        <w:r w:rsidR="00710A09" w:rsidRPr="00787E84">
          <w:rPr>
            <w:webHidden/>
          </w:rPr>
          <w:fldChar w:fldCharType="separate"/>
        </w:r>
        <w:r w:rsidR="003C5B2C">
          <w:rPr>
            <w:webHidden/>
          </w:rPr>
          <w:t>22</w:t>
        </w:r>
        <w:r w:rsidR="00710A09" w:rsidRPr="00787E84">
          <w:rPr>
            <w:webHidden/>
          </w:rPr>
          <w:fldChar w:fldCharType="end"/>
        </w:r>
      </w:hyperlink>
    </w:p>
    <w:p w14:paraId="24CE2870" w14:textId="2D556D5F" w:rsidR="00710A09" w:rsidRPr="00787E84" w:rsidRDefault="00D631D6" w:rsidP="00915EB5">
      <w:pPr>
        <w:pStyle w:val="TOC2"/>
        <w:rPr>
          <w:rFonts w:eastAsiaTheme="minorEastAsia"/>
          <w:caps/>
          <w:lang w:val="en-GB" w:eastAsia="en-GB"/>
          <w14:ligatures w14:val="none"/>
        </w:rPr>
      </w:pPr>
      <w:hyperlink w:anchor="_Toc164102324" w:history="1">
        <w:r w:rsidR="00710A09" w:rsidRPr="00787E84">
          <w:rPr>
            <w:rStyle w:val="Hyperlink"/>
            <w:rFonts w:asciiTheme="minorHAnsi" w:hAnsiTheme="minorHAnsi" w:cstheme="minorHAnsi"/>
          </w:rPr>
          <w:t>11.2. Monitorizarea contractului</w:t>
        </w:r>
        <w:r w:rsidR="00710A09" w:rsidRPr="00787E84">
          <w:rPr>
            <w:webHidden/>
          </w:rPr>
          <w:tab/>
        </w:r>
        <w:r w:rsidR="00710A09" w:rsidRPr="00787E84">
          <w:rPr>
            <w:webHidden/>
          </w:rPr>
          <w:fldChar w:fldCharType="begin"/>
        </w:r>
        <w:r w:rsidR="00710A09" w:rsidRPr="00787E84">
          <w:rPr>
            <w:webHidden/>
          </w:rPr>
          <w:instrText xml:space="preserve"> PAGEREF _Toc164102324 \h </w:instrText>
        </w:r>
        <w:r w:rsidR="00710A09" w:rsidRPr="00787E84">
          <w:rPr>
            <w:webHidden/>
          </w:rPr>
        </w:r>
        <w:r w:rsidR="00710A09" w:rsidRPr="00787E84">
          <w:rPr>
            <w:webHidden/>
          </w:rPr>
          <w:fldChar w:fldCharType="separate"/>
        </w:r>
        <w:r w:rsidR="003C5B2C">
          <w:rPr>
            <w:webHidden/>
          </w:rPr>
          <w:t>23</w:t>
        </w:r>
        <w:r w:rsidR="00710A09" w:rsidRPr="00787E84">
          <w:rPr>
            <w:webHidden/>
          </w:rPr>
          <w:fldChar w:fldCharType="end"/>
        </w:r>
      </w:hyperlink>
    </w:p>
    <w:p w14:paraId="13F22330" w14:textId="757BE478" w:rsidR="00710A09" w:rsidRPr="00787E84" w:rsidRDefault="00D631D6" w:rsidP="00915EB5">
      <w:pPr>
        <w:pStyle w:val="TOC2"/>
        <w:rPr>
          <w:rFonts w:eastAsiaTheme="minorEastAsia"/>
          <w:caps/>
          <w:lang w:val="en-GB" w:eastAsia="en-GB"/>
          <w14:ligatures w14:val="none"/>
        </w:rPr>
      </w:pPr>
      <w:hyperlink w:anchor="_Toc164102325" w:history="1">
        <w:r w:rsidR="00710A09" w:rsidRPr="00787E84">
          <w:rPr>
            <w:rStyle w:val="Hyperlink"/>
            <w:rFonts w:asciiTheme="minorHAnsi" w:hAnsiTheme="minorHAnsi" w:cstheme="minorHAnsi"/>
          </w:rPr>
          <w:t>11.3 Asigurarea calității livrabilelor</w:t>
        </w:r>
        <w:r w:rsidR="00710A09" w:rsidRPr="00787E84">
          <w:rPr>
            <w:webHidden/>
          </w:rPr>
          <w:tab/>
        </w:r>
        <w:r w:rsidR="00710A09" w:rsidRPr="00787E84">
          <w:rPr>
            <w:webHidden/>
          </w:rPr>
          <w:fldChar w:fldCharType="begin"/>
        </w:r>
        <w:r w:rsidR="00710A09" w:rsidRPr="00787E84">
          <w:rPr>
            <w:webHidden/>
          </w:rPr>
          <w:instrText xml:space="preserve"> PAGEREF _Toc164102325 \h </w:instrText>
        </w:r>
        <w:r w:rsidR="00710A09" w:rsidRPr="00787E84">
          <w:rPr>
            <w:webHidden/>
          </w:rPr>
        </w:r>
        <w:r w:rsidR="00710A09" w:rsidRPr="00787E84">
          <w:rPr>
            <w:webHidden/>
          </w:rPr>
          <w:fldChar w:fldCharType="separate"/>
        </w:r>
        <w:r w:rsidR="003C5B2C">
          <w:rPr>
            <w:webHidden/>
          </w:rPr>
          <w:t>24</w:t>
        </w:r>
        <w:r w:rsidR="00710A09" w:rsidRPr="00787E84">
          <w:rPr>
            <w:webHidden/>
          </w:rPr>
          <w:fldChar w:fldCharType="end"/>
        </w:r>
      </w:hyperlink>
    </w:p>
    <w:p w14:paraId="4B3C9B63" w14:textId="5DCA7391" w:rsidR="00710A09" w:rsidRPr="00787E84" w:rsidRDefault="00D631D6" w:rsidP="00915EB5">
      <w:pPr>
        <w:pStyle w:val="TOC2"/>
        <w:rPr>
          <w:rFonts w:eastAsiaTheme="minorEastAsia"/>
          <w:caps/>
          <w:lang w:val="en-GB" w:eastAsia="en-GB"/>
          <w14:ligatures w14:val="none"/>
        </w:rPr>
      </w:pPr>
      <w:hyperlink w:anchor="_Toc164102326" w:history="1">
        <w:r w:rsidR="00710A09" w:rsidRPr="00787E84">
          <w:rPr>
            <w:rStyle w:val="Hyperlink"/>
            <w:rFonts w:asciiTheme="minorHAnsi" w:hAnsiTheme="minorHAnsi" w:cstheme="minorHAnsi"/>
          </w:rPr>
          <w:t>11.4 Acceptarea rezultatelor parțiale și finale în cadrul Contractului</w:t>
        </w:r>
        <w:r w:rsidR="00710A09" w:rsidRPr="00787E84">
          <w:rPr>
            <w:webHidden/>
          </w:rPr>
          <w:tab/>
        </w:r>
        <w:r w:rsidR="00710A09" w:rsidRPr="00787E84">
          <w:rPr>
            <w:webHidden/>
          </w:rPr>
          <w:fldChar w:fldCharType="begin"/>
        </w:r>
        <w:r w:rsidR="00710A09" w:rsidRPr="00787E84">
          <w:rPr>
            <w:webHidden/>
          </w:rPr>
          <w:instrText xml:space="preserve"> PAGEREF _Toc164102326 \h </w:instrText>
        </w:r>
        <w:r w:rsidR="00710A09" w:rsidRPr="00787E84">
          <w:rPr>
            <w:webHidden/>
          </w:rPr>
        </w:r>
        <w:r w:rsidR="00710A09" w:rsidRPr="00787E84">
          <w:rPr>
            <w:webHidden/>
          </w:rPr>
          <w:fldChar w:fldCharType="separate"/>
        </w:r>
        <w:r w:rsidR="003C5B2C">
          <w:rPr>
            <w:webHidden/>
          </w:rPr>
          <w:t>25</w:t>
        </w:r>
        <w:r w:rsidR="00710A09" w:rsidRPr="00787E84">
          <w:rPr>
            <w:webHidden/>
          </w:rPr>
          <w:fldChar w:fldCharType="end"/>
        </w:r>
      </w:hyperlink>
    </w:p>
    <w:p w14:paraId="6F221295" w14:textId="009D8777" w:rsidR="00710A09" w:rsidRPr="00787E84" w:rsidRDefault="00D631D6" w:rsidP="00915EB5">
      <w:pPr>
        <w:pStyle w:val="TOC2"/>
        <w:rPr>
          <w:rFonts w:eastAsiaTheme="minorEastAsia"/>
          <w:caps/>
          <w:lang w:val="en-GB" w:eastAsia="en-GB"/>
          <w14:ligatures w14:val="none"/>
        </w:rPr>
      </w:pPr>
      <w:hyperlink w:anchor="_Toc164102327" w:history="1">
        <w:r w:rsidR="00710A09" w:rsidRPr="00787E84">
          <w:rPr>
            <w:rStyle w:val="Hyperlink"/>
            <w:rFonts w:asciiTheme="minorHAnsi" w:hAnsiTheme="minorHAnsi" w:cstheme="minorHAnsi"/>
          </w:rPr>
          <w:t>11.5 Finalizarea serviciilor în cadrul Contractului</w:t>
        </w:r>
        <w:r w:rsidR="00710A09" w:rsidRPr="00787E84">
          <w:rPr>
            <w:webHidden/>
          </w:rPr>
          <w:tab/>
        </w:r>
        <w:r w:rsidR="00710A09" w:rsidRPr="00787E84">
          <w:rPr>
            <w:webHidden/>
          </w:rPr>
          <w:fldChar w:fldCharType="begin"/>
        </w:r>
        <w:r w:rsidR="00710A09" w:rsidRPr="00787E84">
          <w:rPr>
            <w:webHidden/>
          </w:rPr>
          <w:instrText xml:space="preserve"> PAGEREF _Toc164102327 \h </w:instrText>
        </w:r>
        <w:r w:rsidR="00710A09" w:rsidRPr="00787E84">
          <w:rPr>
            <w:webHidden/>
          </w:rPr>
        </w:r>
        <w:r w:rsidR="00710A09" w:rsidRPr="00787E84">
          <w:rPr>
            <w:webHidden/>
          </w:rPr>
          <w:fldChar w:fldCharType="separate"/>
        </w:r>
        <w:r w:rsidR="003C5B2C">
          <w:rPr>
            <w:webHidden/>
          </w:rPr>
          <w:t>25</w:t>
        </w:r>
        <w:r w:rsidR="00710A09" w:rsidRPr="00787E84">
          <w:rPr>
            <w:webHidden/>
          </w:rPr>
          <w:fldChar w:fldCharType="end"/>
        </w:r>
      </w:hyperlink>
    </w:p>
    <w:p w14:paraId="092FD45F" w14:textId="7EE8F700" w:rsidR="00710A09" w:rsidRPr="00787E84" w:rsidRDefault="00D631D6" w:rsidP="00915EB5">
      <w:pPr>
        <w:pStyle w:val="TOC2"/>
        <w:rPr>
          <w:rFonts w:eastAsiaTheme="minorEastAsia"/>
          <w:caps/>
          <w:lang w:val="en-GB" w:eastAsia="en-GB"/>
          <w14:ligatures w14:val="none"/>
        </w:rPr>
      </w:pPr>
      <w:hyperlink w:anchor="_Toc164102328" w:history="1">
        <w:r w:rsidR="00710A09" w:rsidRPr="00787E84">
          <w:rPr>
            <w:rStyle w:val="Hyperlink"/>
            <w:rFonts w:asciiTheme="minorHAnsi" w:hAnsiTheme="minorHAnsi" w:cstheme="minorHAnsi"/>
          </w:rPr>
          <w:t>11.6  Evaluarea performanței Contractantului</w:t>
        </w:r>
        <w:r w:rsidR="00710A09" w:rsidRPr="00787E84">
          <w:rPr>
            <w:webHidden/>
          </w:rPr>
          <w:tab/>
        </w:r>
        <w:r w:rsidR="00710A09" w:rsidRPr="00787E84">
          <w:rPr>
            <w:webHidden/>
          </w:rPr>
          <w:fldChar w:fldCharType="begin"/>
        </w:r>
        <w:r w:rsidR="00710A09" w:rsidRPr="00787E84">
          <w:rPr>
            <w:webHidden/>
          </w:rPr>
          <w:instrText xml:space="preserve"> PAGEREF _Toc164102328 \h </w:instrText>
        </w:r>
        <w:r w:rsidR="00710A09" w:rsidRPr="00787E84">
          <w:rPr>
            <w:webHidden/>
          </w:rPr>
        </w:r>
        <w:r w:rsidR="00710A09" w:rsidRPr="00787E84">
          <w:rPr>
            <w:webHidden/>
          </w:rPr>
          <w:fldChar w:fldCharType="separate"/>
        </w:r>
        <w:r w:rsidR="003C5B2C">
          <w:rPr>
            <w:webHidden/>
          </w:rPr>
          <w:t>25</w:t>
        </w:r>
        <w:r w:rsidR="00710A09" w:rsidRPr="00787E84">
          <w:rPr>
            <w:webHidden/>
          </w:rPr>
          <w:fldChar w:fldCharType="end"/>
        </w:r>
      </w:hyperlink>
    </w:p>
    <w:p w14:paraId="0AF2E5E8" w14:textId="49ADC4A7"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29" w:history="1">
        <w:r w:rsidR="00710A09" w:rsidRPr="00787E84">
          <w:rPr>
            <w:rStyle w:val="Hyperlink"/>
            <w:rFonts w:asciiTheme="minorHAnsi" w:hAnsiTheme="minorHAnsi" w:cstheme="minorHAnsi"/>
          </w:rPr>
          <w:t>12 Bugetul Contractului și efectuarea plăților în cadrul Contractului</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_Toc164102329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25</w:t>
        </w:r>
        <w:r w:rsidR="00710A09" w:rsidRPr="00787E84">
          <w:rPr>
            <w:rFonts w:asciiTheme="minorHAnsi" w:hAnsiTheme="minorHAnsi" w:cstheme="minorHAnsi"/>
            <w:webHidden/>
          </w:rPr>
          <w:fldChar w:fldCharType="end"/>
        </w:r>
      </w:hyperlink>
    </w:p>
    <w:p w14:paraId="236A9AE6" w14:textId="7864D874" w:rsidR="00710A09" w:rsidRPr="00787E84" w:rsidRDefault="00D631D6" w:rsidP="00915EB5">
      <w:pPr>
        <w:pStyle w:val="TOC2"/>
        <w:rPr>
          <w:rFonts w:eastAsiaTheme="minorEastAsia"/>
          <w:caps/>
          <w:lang w:val="en-GB" w:eastAsia="en-GB"/>
          <w14:ligatures w14:val="none"/>
        </w:rPr>
      </w:pPr>
      <w:hyperlink w:anchor="_Toc164102330" w:history="1">
        <w:r w:rsidR="00710A09" w:rsidRPr="00787E84">
          <w:rPr>
            <w:rStyle w:val="Hyperlink"/>
            <w:rFonts w:asciiTheme="minorHAnsi" w:hAnsiTheme="minorHAnsi" w:cstheme="minorHAnsi"/>
          </w:rPr>
          <w:t>12.1 Preţul estimat al contractului</w:t>
        </w:r>
        <w:r w:rsidR="00710A09" w:rsidRPr="00787E84">
          <w:rPr>
            <w:webHidden/>
          </w:rPr>
          <w:tab/>
        </w:r>
        <w:r w:rsidR="00710A09" w:rsidRPr="00787E84">
          <w:rPr>
            <w:webHidden/>
          </w:rPr>
          <w:fldChar w:fldCharType="begin"/>
        </w:r>
        <w:r w:rsidR="00710A09" w:rsidRPr="00787E84">
          <w:rPr>
            <w:webHidden/>
          </w:rPr>
          <w:instrText xml:space="preserve"> PAGEREF _Toc164102330 \h </w:instrText>
        </w:r>
        <w:r w:rsidR="00710A09" w:rsidRPr="00787E84">
          <w:rPr>
            <w:webHidden/>
          </w:rPr>
        </w:r>
        <w:r w:rsidR="00710A09" w:rsidRPr="00787E84">
          <w:rPr>
            <w:webHidden/>
          </w:rPr>
          <w:fldChar w:fldCharType="separate"/>
        </w:r>
        <w:r w:rsidR="003C5B2C">
          <w:rPr>
            <w:webHidden/>
          </w:rPr>
          <w:t>25</w:t>
        </w:r>
        <w:r w:rsidR="00710A09" w:rsidRPr="00787E84">
          <w:rPr>
            <w:webHidden/>
          </w:rPr>
          <w:fldChar w:fldCharType="end"/>
        </w:r>
      </w:hyperlink>
    </w:p>
    <w:p w14:paraId="4BC52413" w14:textId="1886689D" w:rsidR="00710A09" w:rsidRPr="00787E84" w:rsidRDefault="00D631D6" w:rsidP="00915EB5">
      <w:pPr>
        <w:pStyle w:val="TOC2"/>
        <w:rPr>
          <w:rFonts w:eastAsiaTheme="minorEastAsia"/>
          <w:caps/>
          <w:lang w:val="en-GB" w:eastAsia="en-GB"/>
          <w14:ligatures w14:val="none"/>
        </w:rPr>
      </w:pPr>
      <w:hyperlink w:anchor="_Toc164102331" w:history="1">
        <w:r w:rsidR="00710A09" w:rsidRPr="00787E84">
          <w:rPr>
            <w:rStyle w:val="Hyperlink"/>
            <w:rFonts w:asciiTheme="minorHAnsi" w:hAnsiTheme="minorHAnsi" w:cstheme="minorHAnsi"/>
          </w:rPr>
          <w:t>12.2 Condiţionalităţi privind efectuarea plăţilor</w:t>
        </w:r>
        <w:r w:rsidR="00710A09" w:rsidRPr="00787E84">
          <w:rPr>
            <w:webHidden/>
          </w:rPr>
          <w:tab/>
        </w:r>
        <w:r w:rsidR="00710A09" w:rsidRPr="00787E84">
          <w:rPr>
            <w:webHidden/>
          </w:rPr>
          <w:fldChar w:fldCharType="begin"/>
        </w:r>
        <w:r w:rsidR="00710A09" w:rsidRPr="00787E84">
          <w:rPr>
            <w:webHidden/>
          </w:rPr>
          <w:instrText xml:space="preserve"> PAGEREF _Toc164102331 \h </w:instrText>
        </w:r>
        <w:r w:rsidR="00710A09" w:rsidRPr="00787E84">
          <w:rPr>
            <w:webHidden/>
          </w:rPr>
        </w:r>
        <w:r w:rsidR="00710A09" w:rsidRPr="00787E84">
          <w:rPr>
            <w:webHidden/>
          </w:rPr>
          <w:fldChar w:fldCharType="separate"/>
        </w:r>
        <w:r w:rsidR="003C5B2C">
          <w:rPr>
            <w:webHidden/>
          </w:rPr>
          <w:t>26</w:t>
        </w:r>
        <w:r w:rsidR="00710A09" w:rsidRPr="00787E84">
          <w:rPr>
            <w:webHidden/>
          </w:rPr>
          <w:fldChar w:fldCharType="end"/>
        </w:r>
      </w:hyperlink>
    </w:p>
    <w:p w14:paraId="6505C16B" w14:textId="6FECA274"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32" w:history="1">
        <w:r w:rsidR="00710A09" w:rsidRPr="00787E84">
          <w:rPr>
            <w:rStyle w:val="Hyperlink"/>
            <w:rFonts w:asciiTheme="minorHAnsi" w:hAnsiTheme="minorHAnsi" w:cstheme="minorHAnsi"/>
          </w:rPr>
          <w:t>13 Criteriul de Atribuire</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_Toc164102332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26</w:t>
        </w:r>
        <w:r w:rsidR="00710A09" w:rsidRPr="00787E84">
          <w:rPr>
            <w:rFonts w:asciiTheme="minorHAnsi" w:hAnsiTheme="minorHAnsi" w:cstheme="minorHAnsi"/>
            <w:webHidden/>
          </w:rPr>
          <w:fldChar w:fldCharType="end"/>
        </w:r>
      </w:hyperlink>
    </w:p>
    <w:p w14:paraId="28DA21E1" w14:textId="66D33338"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33" w:history="1">
        <w:r w:rsidR="00710A09" w:rsidRPr="00787E84">
          <w:rPr>
            <w:rStyle w:val="Hyperlink"/>
            <w:rFonts w:asciiTheme="minorHAnsi" w:hAnsiTheme="minorHAnsi" w:cstheme="minorHAnsi"/>
          </w:rPr>
          <w:t>14 Informații suplimentare/administrative</w:t>
        </w:r>
        <w:r w:rsidR="00710A09" w:rsidRPr="00787E84">
          <w:rPr>
            <w:rFonts w:asciiTheme="minorHAnsi" w:hAnsiTheme="minorHAnsi" w:cstheme="minorHAnsi"/>
            <w:webHidden/>
          </w:rPr>
          <w:tab/>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_Toc164102333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31</w:t>
        </w:r>
        <w:r w:rsidR="00710A09" w:rsidRPr="00787E84">
          <w:rPr>
            <w:rFonts w:asciiTheme="minorHAnsi" w:hAnsiTheme="minorHAnsi" w:cstheme="minorHAnsi"/>
            <w:webHidden/>
          </w:rPr>
          <w:fldChar w:fldCharType="end"/>
        </w:r>
      </w:hyperlink>
    </w:p>
    <w:p w14:paraId="53527FD1" w14:textId="5053B868" w:rsidR="00710A09" w:rsidRPr="00787E84" w:rsidRDefault="00D631D6" w:rsidP="00915EB5">
      <w:pPr>
        <w:pStyle w:val="TOC2"/>
        <w:rPr>
          <w:rFonts w:eastAsiaTheme="minorEastAsia"/>
          <w:caps/>
          <w:lang w:val="en-GB" w:eastAsia="en-GB"/>
          <w14:ligatures w14:val="none"/>
        </w:rPr>
      </w:pPr>
      <w:hyperlink w:anchor="_Toc164102334" w:history="1">
        <w:r w:rsidR="00710A09" w:rsidRPr="00787E84">
          <w:rPr>
            <w:rStyle w:val="Hyperlink"/>
            <w:rFonts w:asciiTheme="minorHAnsi" w:hAnsiTheme="minorHAnsi" w:cstheme="minorHAnsi"/>
          </w:rPr>
          <w:t>14.1 Clauze minime de confidenţialitate și protecție a datelor</w:t>
        </w:r>
        <w:r w:rsidR="00710A09" w:rsidRPr="00787E84">
          <w:rPr>
            <w:webHidden/>
          </w:rPr>
          <w:tab/>
        </w:r>
        <w:r w:rsidR="00710A09" w:rsidRPr="00787E84">
          <w:rPr>
            <w:webHidden/>
          </w:rPr>
          <w:fldChar w:fldCharType="begin"/>
        </w:r>
        <w:r w:rsidR="00710A09" w:rsidRPr="00787E84">
          <w:rPr>
            <w:webHidden/>
          </w:rPr>
          <w:instrText xml:space="preserve"> PAGEREF _Toc164102334 \h </w:instrText>
        </w:r>
        <w:r w:rsidR="00710A09" w:rsidRPr="00787E84">
          <w:rPr>
            <w:webHidden/>
          </w:rPr>
        </w:r>
        <w:r w:rsidR="00710A09" w:rsidRPr="00787E84">
          <w:rPr>
            <w:webHidden/>
          </w:rPr>
          <w:fldChar w:fldCharType="separate"/>
        </w:r>
        <w:r w:rsidR="003C5B2C">
          <w:rPr>
            <w:webHidden/>
          </w:rPr>
          <w:t>31</w:t>
        </w:r>
        <w:r w:rsidR="00710A09" w:rsidRPr="00787E84">
          <w:rPr>
            <w:webHidden/>
          </w:rPr>
          <w:fldChar w:fldCharType="end"/>
        </w:r>
      </w:hyperlink>
    </w:p>
    <w:p w14:paraId="1EFE4EEB" w14:textId="570A7EF9" w:rsidR="00710A09" w:rsidRPr="00787E84" w:rsidRDefault="00D631D6" w:rsidP="00915EB5">
      <w:pPr>
        <w:pStyle w:val="TOC2"/>
        <w:rPr>
          <w:rFonts w:eastAsiaTheme="minorEastAsia"/>
          <w:caps/>
          <w:lang w:val="en-GB" w:eastAsia="en-GB"/>
          <w14:ligatures w14:val="none"/>
        </w:rPr>
      </w:pPr>
      <w:hyperlink w:anchor="_Toc164102335" w:history="1">
        <w:r w:rsidR="00710A09" w:rsidRPr="00787E84">
          <w:rPr>
            <w:rStyle w:val="Hyperlink"/>
            <w:rFonts w:asciiTheme="minorHAnsi" w:hAnsiTheme="minorHAnsi" w:cstheme="minorHAnsi"/>
          </w:rPr>
          <w:t>14.2 Drepturi de proprietate intelectuală</w:t>
        </w:r>
        <w:r w:rsidR="00710A09" w:rsidRPr="00787E84">
          <w:rPr>
            <w:webHidden/>
          </w:rPr>
          <w:tab/>
        </w:r>
        <w:r w:rsidR="00710A09" w:rsidRPr="00787E84">
          <w:rPr>
            <w:webHidden/>
          </w:rPr>
          <w:fldChar w:fldCharType="begin"/>
        </w:r>
        <w:r w:rsidR="00710A09" w:rsidRPr="00787E84">
          <w:rPr>
            <w:webHidden/>
          </w:rPr>
          <w:instrText xml:space="preserve"> PAGEREF _Toc164102335 \h </w:instrText>
        </w:r>
        <w:r w:rsidR="00710A09" w:rsidRPr="00787E84">
          <w:rPr>
            <w:webHidden/>
          </w:rPr>
        </w:r>
        <w:r w:rsidR="00710A09" w:rsidRPr="00787E84">
          <w:rPr>
            <w:webHidden/>
          </w:rPr>
          <w:fldChar w:fldCharType="separate"/>
        </w:r>
        <w:r w:rsidR="003C5B2C">
          <w:rPr>
            <w:webHidden/>
          </w:rPr>
          <w:t>32</w:t>
        </w:r>
        <w:r w:rsidR="00710A09" w:rsidRPr="00787E84">
          <w:rPr>
            <w:webHidden/>
          </w:rPr>
          <w:fldChar w:fldCharType="end"/>
        </w:r>
      </w:hyperlink>
    </w:p>
    <w:p w14:paraId="1D26469E" w14:textId="099C2515" w:rsidR="00710A09" w:rsidRPr="00787E84" w:rsidRDefault="00D631D6" w:rsidP="00915EB5">
      <w:pPr>
        <w:pStyle w:val="TOC2"/>
        <w:rPr>
          <w:rFonts w:eastAsiaTheme="minorEastAsia"/>
          <w:caps/>
          <w:lang w:val="en-GB" w:eastAsia="en-GB"/>
          <w14:ligatures w14:val="none"/>
        </w:rPr>
      </w:pPr>
      <w:hyperlink w:anchor="_Toc164102336" w:history="1">
        <w:r w:rsidR="00710A09" w:rsidRPr="00787E84">
          <w:rPr>
            <w:rStyle w:val="Hyperlink"/>
            <w:rFonts w:asciiTheme="minorHAnsi" w:hAnsiTheme="minorHAnsi" w:cstheme="minorHAnsi"/>
          </w:rPr>
          <w:t>14.3 Contactele cu media</w:t>
        </w:r>
        <w:r w:rsidR="00710A09" w:rsidRPr="00787E84">
          <w:rPr>
            <w:webHidden/>
          </w:rPr>
          <w:tab/>
        </w:r>
        <w:r w:rsidR="00710A09" w:rsidRPr="00787E84">
          <w:rPr>
            <w:webHidden/>
          </w:rPr>
          <w:fldChar w:fldCharType="begin"/>
        </w:r>
        <w:r w:rsidR="00710A09" w:rsidRPr="00787E84">
          <w:rPr>
            <w:webHidden/>
          </w:rPr>
          <w:instrText xml:space="preserve"> PAGEREF _Toc164102336 \h </w:instrText>
        </w:r>
        <w:r w:rsidR="00710A09" w:rsidRPr="00787E84">
          <w:rPr>
            <w:webHidden/>
          </w:rPr>
        </w:r>
        <w:r w:rsidR="00710A09" w:rsidRPr="00787E84">
          <w:rPr>
            <w:webHidden/>
          </w:rPr>
          <w:fldChar w:fldCharType="separate"/>
        </w:r>
        <w:r w:rsidR="003C5B2C">
          <w:rPr>
            <w:webHidden/>
          </w:rPr>
          <w:t>32</w:t>
        </w:r>
        <w:r w:rsidR="00710A09" w:rsidRPr="00787E84">
          <w:rPr>
            <w:webHidden/>
          </w:rPr>
          <w:fldChar w:fldCharType="end"/>
        </w:r>
      </w:hyperlink>
    </w:p>
    <w:p w14:paraId="606FEC8B" w14:textId="39544F93" w:rsidR="00710A09" w:rsidRPr="00787E84" w:rsidRDefault="00D631D6" w:rsidP="00915EB5">
      <w:pPr>
        <w:pStyle w:val="TOC2"/>
        <w:rPr>
          <w:rFonts w:eastAsiaTheme="minorEastAsia"/>
          <w:caps/>
          <w:lang w:val="en-GB" w:eastAsia="en-GB"/>
          <w14:ligatures w14:val="none"/>
        </w:rPr>
      </w:pPr>
      <w:hyperlink w:anchor="_Toc164102337" w:history="1">
        <w:r w:rsidR="00710A09" w:rsidRPr="00787E84">
          <w:rPr>
            <w:rStyle w:val="Hyperlink"/>
            <w:rFonts w:asciiTheme="minorHAnsi" w:hAnsiTheme="minorHAnsi" w:cstheme="minorHAnsi"/>
          </w:rPr>
          <w:t>14.4 Alte cerințe</w:t>
        </w:r>
        <w:r w:rsidR="00710A09" w:rsidRPr="00787E84">
          <w:rPr>
            <w:webHidden/>
          </w:rPr>
          <w:tab/>
        </w:r>
        <w:r w:rsidR="00710A09" w:rsidRPr="00787E84">
          <w:rPr>
            <w:webHidden/>
          </w:rPr>
          <w:fldChar w:fldCharType="begin"/>
        </w:r>
        <w:r w:rsidR="00710A09" w:rsidRPr="00787E84">
          <w:rPr>
            <w:webHidden/>
          </w:rPr>
          <w:instrText xml:space="preserve"> PAGEREF _Toc164102337 \h </w:instrText>
        </w:r>
        <w:r w:rsidR="00710A09" w:rsidRPr="00787E84">
          <w:rPr>
            <w:webHidden/>
          </w:rPr>
        </w:r>
        <w:r w:rsidR="00710A09" w:rsidRPr="00787E84">
          <w:rPr>
            <w:webHidden/>
          </w:rPr>
          <w:fldChar w:fldCharType="separate"/>
        </w:r>
        <w:r w:rsidR="003C5B2C">
          <w:rPr>
            <w:webHidden/>
          </w:rPr>
          <w:t>32</w:t>
        </w:r>
        <w:r w:rsidR="00710A09" w:rsidRPr="00787E84">
          <w:rPr>
            <w:webHidden/>
          </w:rPr>
          <w:fldChar w:fldCharType="end"/>
        </w:r>
      </w:hyperlink>
    </w:p>
    <w:p w14:paraId="40D285D6" w14:textId="55624F11"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38" w:history="1">
        <w:r w:rsidR="00710A09" w:rsidRPr="00787E84">
          <w:rPr>
            <w:rStyle w:val="Hyperlink"/>
            <w:rFonts w:asciiTheme="minorHAnsi" w:hAnsiTheme="minorHAnsi" w:cstheme="minorHAnsi"/>
          </w:rPr>
          <w:t>Anexa 1</w:t>
        </w:r>
        <w:r w:rsidR="00710A09" w:rsidRPr="00787E84">
          <w:rPr>
            <w:rFonts w:asciiTheme="minorHAnsi" w:hAnsiTheme="minorHAnsi" w:cstheme="minorHAnsi"/>
            <w:webHidden/>
          </w:rPr>
          <w:tab/>
        </w:r>
        <w:r w:rsidR="008B5EBF">
          <w:rPr>
            <w:rFonts w:asciiTheme="minorHAnsi" w:hAnsiTheme="minorHAnsi" w:cstheme="minorHAnsi"/>
            <w:webHidden/>
          </w:rPr>
          <w:t xml:space="preserve"> </w:t>
        </w:r>
        <w:r w:rsidR="00710A09" w:rsidRPr="00787E84">
          <w:rPr>
            <w:rFonts w:asciiTheme="minorHAnsi" w:hAnsiTheme="minorHAnsi" w:cstheme="minorHAnsi"/>
            <w:webHidden/>
          </w:rPr>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_Toc164102338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34</w:t>
        </w:r>
        <w:r w:rsidR="00710A09" w:rsidRPr="00787E84">
          <w:rPr>
            <w:rFonts w:asciiTheme="minorHAnsi" w:hAnsiTheme="minorHAnsi" w:cstheme="minorHAnsi"/>
            <w:webHidden/>
          </w:rPr>
          <w:fldChar w:fldCharType="end"/>
        </w:r>
      </w:hyperlink>
    </w:p>
    <w:p w14:paraId="67652773" w14:textId="4A46695D"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39" w:history="1">
        <w:r w:rsidR="00710A09" w:rsidRPr="00787E84">
          <w:rPr>
            <w:rStyle w:val="Hyperlink"/>
            <w:rFonts w:asciiTheme="minorHAnsi" w:hAnsiTheme="minorHAnsi" w:cstheme="minorHAnsi"/>
          </w:rPr>
          <w:t>Anexa 2</w:t>
        </w:r>
        <w:r w:rsidR="00710A09" w:rsidRPr="00787E84">
          <w:rPr>
            <w:rFonts w:asciiTheme="minorHAnsi" w:hAnsiTheme="minorHAnsi" w:cstheme="minorHAnsi"/>
            <w:webHidden/>
          </w:rPr>
          <w:tab/>
          <w:t xml:space="preserve"> </w:t>
        </w:r>
        <w:r w:rsidR="008B5EBF">
          <w:rPr>
            <w:rFonts w:asciiTheme="minorHAnsi" w:hAnsiTheme="minorHAnsi" w:cstheme="minorHAnsi"/>
            <w:webHidden/>
          </w:rPr>
          <w:t xml:space="preserve"> </w:t>
        </w:r>
        <w:r w:rsidR="00710A09" w:rsidRPr="00787E84">
          <w:rPr>
            <w:rFonts w:asciiTheme="minorHAnsi" w:hAnsiTheme="minorHAnsi" w:cstheme="minorHAnsi"/>
            <w:webHidden/>
          </w:rPr>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_Toc164102339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39</w:t>
        </w:r>
        <w:r w:rsidR="00710A09" w:rsidRPr="00787E84">
          <w:rPr>
            <w:rFonts w:asciiTheme="minorHAnsi" w:hAnsiTheme="minorHAnsi" w:cstheme="minorHAnsi"/>
            <w:webHidden/>
          </w:rPr>
          <w:fldChar w:fldCharType="end"/>
        </w:r>
      </w:hyperlink>
    </w:p>
    <w:p w14:paraId="2EA75646" w14:textId="11FBFC5E"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40" w:history="1">
        <w:r w:rsidR="00710A09" w:rsidRPr="00787E84">
          <w:rPr>
            <w:rStyle w:val="Hyperlink"/>
            <w:rFonts w:asciiTheme="minorHAnsi" w:hAnsiTheme="minorHAnsi" w:cstheme="minorHAnsi"/>
          </w:rPr>
          <w:t>Anexa 3</w:t>
        </w:r>
        <w:r w:rsidR="00710A09" w:rsidRPr="00787E84">
          <w:rPr>
            <w:rFonts w:asciiTheme="minorHAnsi" w:hAnsiTheme="minorHAnsi" w:cstheme="minorHAnsi"/>
            <w:webHidden/>
          </w:rPr>
          <w:tab/>
          <w:t xml:space="preserve"> </w:t>
        </w:r>
        <w:r w:rsidR="008B5EBF">
          <w:rPr>
            <w:rFonts w:asciiTheme="minorHAnsi" w:hAnsiTheme="minorHAnsi" w:cstheme="minorHAnsi"/>
            <w:webHidden/>
          </w:rPr>
          <w:t xml:space="preserve"> </w:t>
        </w:r>
        <w:r w:rsidR="00710A09" w:rsidRPr="00787E84">
          <w:rPr>
            <w:rFonts w:asciiTheme="minorHAnsi" w:hAnsiTheme="minorHAnsi" w:cstheme="minorHAnsi"/>
            <w:webHidden/>
          </w:rPr>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_Toc164102340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41</w:t>
        </w:r>
        <w:r w:rsidR="00710A09" w:rsidRPr="00787E84">
          <w:rPr>
            <w:rFonts w:asciiTheme="minorHAnsi" w:hAnsiTheme="minorHAnsi" w:cstheme="minorHAnsi"/>
            <w:webHidden/>
          </w:rPr>
          <w:fldChar w:fldCharType="end"/>
        </w:r>
      </w:hyperlink>
    </w:p>
    <w:p w14:paraId="64A579B1" w14:textId="1C580D3E"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41" w:history="1">
        <w:r w:rsidR="00710A09" w:rsidRPr="00787E84">
          <w:rPr>
            <w:rStyle w:val="Hyperlink"/>
            <w:rFonts w:asciiTheme="minorHAnsi" w:hAnsiTheme="minorHAnsi" w:cstheme="minorHAnsi"/>
          </w:rPr>
          <w:t>Anexa 4</w:t>
        </w:r>
        <w:r w:rsidR="00710A09" w:rsidRPr="00787E84">
          <w:rPr>
            <w:rFonts w:asciiTheme="minorHAnsi" w:hAnsiTheme="minorHAnsi" w:cstheme="minorHAnsi"/>
            <w:webHidden/>
          </w:rPr>
          <w:tab/>
        </w:r>
        <w:r w:rsidR="008B5EBF">
          <w:rPr>
            <w:rFonts w:asciiTheme="minorHAnsi" w:hAnsiTheme="minorHAnsi" w:cstheme="minorHAnsi"/>
            <w:webHidden/>
          </w:rPr>
          <w:t xml:space="preserve"> </w:t>
        </w:r>
        <w:r w:rsidR="00710A09" w:rsidRPr="00787E84">
          <w:rPr>
            <w:rFonts w:asciiTheme="minorHAnsi" w:hAnsiTheme="minorHAnsi" w:cstheme="minorHAnsi"/>
            <w:webHidden/>
          </w:rPr>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_Toc164102341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43</w:t>
        </w:r>
        <w:r w:rsidR="00710A09" w:rsidRPr="00787E84">
          <w:rPr>
            <w:rFonts w:asciiTheme="minorHAnsi" w:hAnsiTheme="minorHAnsi" w:cstheme="minorHAnsi"/>
            <w:webHidden/>
          </w:rPr>
          <w:fldChar w:fldCharType="end"/>
        </w:r>
      </w:hyperlink>
    </w:p>
    <w:p w14:paraId="3B3A7955" w14:textId="2FF15934" w:rsidR="00710A09" w:rsidRPr="00787E84" w:rsidRDefault="00D631D6">
      <w:pPr>
        <w:pStyle w:val="TOC1"/>
        <w:rPr>
          <w:rFonts w:asciiTheme="minorHAnsi" w:eastAsiaTheme="minorEastAsia" w:hAnsiTheme="minorHAnsi" w:cstheme="minorHAnsi"/>
          <w:b w:val="0"/>
          <w:bCs w:val="0"/>
          <w:iCs w:val="0"/>
          <w:lang w:val="en-GB" w:eastAsia="en-GB"/>
          <w14:ligatures w14:val="none"/>
        </w:rPr>
      </w:pPr>
      <w:hyperlink w:anchor="_Toc164102342" w:history="1">
        <w:r w:rsidR="00710A09" w:rsidRPr="00787E84">
          <w:rPr>
            <w:rStyle w:val="Hyperlink"/>
            <w:rFonts w:asciiTheme="minorHAnsi" w:hAnsiTheme="minorHAnsi" w:cstheme="minorHAnsi"/>
          </w:rPr>
          <w:t>Anexa 5</w:t>
        </w:r>
        <w:r w:rsidR="00710A09" w:rsidRPr="00787E84">
          <w:rPr>
            <w:rFonts w:asciiTheme="minorHAnsi" w:hAnsiTheme="minorHAnsi" w:cstheme="minorHAnsi"/>
            <w:webHidden/>
          </w:rPr>
          <w:tab/>
        </w:r>
        <w:r w:rsidR="008B5EBF">
          <w:rPr>
            <w:rFonts w:asciiTheme="minorHAnsi" w:hAnsiTheme="minorHAnsi" w:cstheme="minorHAnsi"/>
            <w:webHidden/>
          </w:rPr>
          <w:t xml:space="preserve"> </w:t>
        </w:r>
        <w:r w:rsidR="00710A09" w:rsidRPr="00787E84">
          <w:rPr>
            <w:rFonts w:asciiTheme="minorHAnsi" w:hAnsiTheme="minorHAnsi" w:cstheme="minorHAnsi"/>
            <w:webHidden/>
          </w:rPr>
          <w:t xml:space="preserve">  </w:t>
        </w:r>
        <w:r w:rsidR="00710A09" w:rsidRPr="00787E84">
          <w:rPr>
            <w:rFonts w:asciiTheme="minorHAnsi" w:hAnsiTheme="minorHAnsi" w:cstheme="minorHAnsi"/>
            <w:webHidden/>
          </w:rPr>
          <w:fldChar w:fldCharType="begin"/>
        </w:r>
        <w:r w:rsidR="00710A09" w:rsidRPr="00787E84">
          <w:rPr>
            <w:rFonts w:asciiTheme="minorHAnsi" w:hAnsiTheme="minorHAnsi" w:cstheme="minorHAnsi"/>
            <w:webHidden/>
          </w:rPr>
          <w:instrText xml:space="preserve"> PAGEREF _Toc164102342 \h </w:instrText>
        </w:r>
        <w:r w:rsidR="00710A09" w:rsidRPr="00787E84">
          <w:rPr>
            <w:rFonts w:asciiTheme="minorHAnsi" w:hAnsiTheme="minorHAnsi" w:cstheme="minorHAnsi"/>
            <w:webHidden/>
          </w:rPr>
        </w:r>
        <w:r w:rsidR="00710A09" w:rsidRPr="00787E84">
          <w:rPr>
            <w:rFonts w:asciiTheme="minorHAnsi" w:hAnsiTheme="minorHAnsi" w:cstheme="minorHAnsi"/>
            <w:webHidden/>
          </w:rPr>
          <w:fldChar w:fldCharType="separate"/>
        </w:r>
        <w:r w:rsidR="003C5B2C">
          <w:rPr>
            <w:rFonts w:asciiTheme="minorHAnsi" w:hAnsiTheme="minorHAnsi" w:cstheme="minorHAnsi"/>
            <w:webHidden/>
          </w:rPr>
          <w:t>48</w:t>
        </w:r>
        <w:r w:rsidR="00710A09" w:rsidRPr="00787E84">
          <w:rPr>
            <w:rFonts w:asciiTheme="minorHAnsi" w:hAnsiTheme="minorHAnsi" w:cstheme="minorHAnsi"/>
            <w:webHidden/>
          </w:rPr>
          <w:fldChar w:fldCharType="end"/>
        </w:r>
      </w:hyperlink>
    </w:p>
    <w:p w14:paraId="357A306A" w14:textId="6A454325" w:rsidR="00710A09" w:rsidRPr="000A292F" w:rsidRDefault="000A292F" w:rsidP="000A292F">
      <w:pPr>
        <w:pStyle w:val="TOC1"/>
        <w:rPr>
          <w:rFonts w:asciiTheme="minorHAnsi" w:hAnsiTheme="minorHAnsi" w:cstheme="minorHAnsi"/>
          <w:color w:val="0000FF"/>
          <w:u w:val="single"/>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t xml:space="preserve">                  </w:t>
      </w:r>
    </w:p>
    <w:p w14:paraId="2B617595" w14:textId="3F0C8041" w:rsidR="00934B6E" w:rsidRPr="00267A96" w:rsidRDefault="00934B6E" w:rsidP="00934B6E">
      <w:pPr>
        <w:tabs>
          <w:tab w:val="left" w:pos="9072"/>
          <w:tab w:val="right" w:leader="dot" w:pos="9498"/>
        </w:tabs>
        <w:rPr>
          <w:rFonts w:asciiTheme="minorHAnsi" w:eastAsiaTheme="minorEastAsia" w:hAnsiTheme="minorHAnsi" w:cstheme="minorHAnsi"/>
          <w:b/>
          <w:bCs/>
          <w:sz w:val="20"/>
          <w:szCs w:val="20"/>
          <w:lang w:eastAsia="en-US"/>
        </w:rPr>
      </w:pPr>
      <w:r w:rsidRPr="00787E84">
        <w:rPr>
          <w:rFonts w:asciiTheme="minorHAnsi" w:hAnsiTheme="minorHAnsi" w:cstheme="minorHAnsi"/>
          <w:b/>
          <w:bCs/>
          <w:caps/>
          <w:color w:val="FF0000"/>
          <w:sz w:val="20"/>
          <w:szCs w:val="20"/>
        </w:rPr>
        <w:fldChar w:fldCharType="end"/>
      </w:r>
      <w:r w:rsidR="000A292F">
        <w:rPr>
          <w:rFonts w:asciiTheme="minorHAnsi" w:eastAsiaTheme="minorEastAsia" w:hAnsiTheme="minorHAnsi" w:cstheme="minorHAnsi"/>
          <w:b/>
          <w:bCs/>
          <w:sz w:val="20"/>
          <w:szCs w:val="20"/>
          <w:lang w:eastAsia="en-US"/>
        </w:rPr>
        <w:tab/>
        <w:t xml:space="preserve">        </w:t>
      </w:r>
    </w:p>
    <w:p w14:paraId="54E8AB2F"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7CFC084B"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6BD72213"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3743246B"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25D8FDE8"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10916961"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35845547"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30C8509F"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0FC9B6B6"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48731A84"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02CD0EDA"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0FBF6CF5"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3DC3A97B"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1649A030"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21931660"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22CE188D"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57908B20"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5F36236A"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3AF97CB7"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10323ED7" w14:textId="77777777" w:rsidR="00934B6E" w:rsidRPr="00787E84" w:rsidRDefault="00934B6E" w:rsidP="00934B6E">
      <w:pPr>
        <w:spacing w:line="360" w:lineRule="auto"/>
        <w:contextualSpacing/>
        <w:rPr>
          <w:rFonts w:asciiTheme="minorHAnsi" w:hAnsiTheme="minorHAnsi" w:cstheme="minorHAnsi"/>
          <w:color w:val="FF0000"/>
          <w:sz w:val="24"/>
          <w:szCs w:val="24"/>
        </w:rPr>
      </w:pPr>
    </w:p>
    <w:p w14:paraId="4B2D7F08" w14:textId="77777777" w:rsidR="00934B6E" w:rsidRPr="00787E84" w:rsidRDefault="00934B6E" w:rsidP="00FA030C">
      <w:pPr>
        <w:spacing w:line="360" w:lineRule="auto"/>
        <w:rPr>
          <w:rFonts w:asciiTheme="minorHAnsi" w:hAnsiTheme="minorHAnsi" w:cstheme="minorHAnsi"/>
          <w:b/>
          <w:color w:val="000000" w:themeColor="text1"/>
          <w:sz w:val="24"/>
          <w:szCs w:val="24"/>
        </w:rPr>
      </w:pPr>
      <w:r w:rsidRPr="00787E84">
        <w:rPr>
          <w:rFonts w:asciiTheme="minorHAnsi" w:hAnsiTheme="minorHAnsi" w:cstheme="minorHAnsi"/>
          <w:b/>
          <w:color w:val="000000" w:themeColor="text1"/>
          <w:sz w:val="24"/>
          <w:szCs w:val="24"/>
        </w:rPr>
        <w:t>LISTA ABREVIERILOR</w:t>
      </w:r>
    </w:p>
    <w:p w14:paraId="2B6F458D" w14:textId="77777777" w:rsidR="00934B6E" w:rsidRPr="00787E84" w:rsidRDefault="00934B6E" w:rsidP="00934B6E">
      <w:pPr>
        <w:spacing w:line="360" w:lineRule="auto"/>
        <w:contextualSpacing/>
        <w:rPr>
          <w:rFonts w:asciiTheme="minorHAnsi" w:hAnsiTheme="minorHAnsi" w:cstheme="minorHAnsi"/>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7272"/>
      </w:tblGrid>
      <w:tr w:rsidR="00934B6E" w:rsidRPr="00787E84" w14:paraId="1AD28D57" w14:textId="77777777" w:rsidTr="005F380B">
        <w:tc>
          <w:tcPr>
            <w:tcW w:w="1530" w:type="dxa"/>
          </w:tcPr>
          <w:p w14:paraId="66CBFE6C" w14:textId="77777777" w:rsidR="00934B6E" w:rsidRPr="00787E84" w:rsidRDefault="00934B6E" w:rsidP="005F380B">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 xml:space="preserve">AC </w:t>
            </w:r>
          </w:p>
        </w:tc>
        <w:tc>
          <w:tcPr>
            <w:tcW w:w="7272" w:type="dxa"/>
          </w:tcPr>
          <w:p w14:paraId="3AEC6B06" w14:textId="77777777" w:rsidR="00934B6E" w:rsidRPr="00787E84" w:rsidRDefault="00934B6E" w:rsidP="005F380B">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Autoritate Contractantă</w:t>
            </w:r>
          </w:p>
        </w:tc>
      </w:tr>
      <w:tr w:rsidR="00934B6E" w:rsidRPr="00787E84" w14:paraId="2B4B4ED9" w14:textId="77777777" w:rsidTr="005F380B">
        <w:tc>
          <w:tcPr>
            <w:tcW w:w="1530" w:type="dxa"/>
          </w:tcPr>
          <w:p w14:paraId="1A84F303" w14:textId="77777777" w:rsidR="00934B6E" w:rsidRPr="00787E84" w:rsidRDefault="00934B6E" w:rsidP="005F380B">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ADR SE</w:t>
            </w:r>
          </w:p>
        </w:tc>
        <w:tc>
          <w:tcPr>
            <w:tcW w:w="7272" w:type="dxa"/>
          </w:tcPr>
          <w:p w14:paraId="796B7A9A" w14:textId="77777777" w:rsidR="00934B6E" w:rsidRPr="00787E84" w:rsidRDefault="00934B6E" w:rsidP="005F380B">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Agenţia pentru Dezvoltare Regională a Regiunii de Dezvoltare Sud-Est</w:t>
            </w:r>
          </w:p>
        </w:tc>
      </w:tr>
      <w:tr w:rsidR="00934B6E" w:rsidRPr="00787E84" w14:paraId="0E107B4A" w14:textId="77777777" w:rsidTr="005F380B">
        <w:tc>
          <w:tcPr>
            <w:tcW w:w="1530" w:type="dxa"/>
          </w:tcPr>
          <w:p w14:paraId="031C99B3" w14:textId="193461B9" w:rsidR="00934B6E" w:rsidRPr="00787E84" w:rsidRDefault="00934B6E"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AM</w:t>
            </w:r>
          </w:p>
        </w:tc>
        <w:tc>
          <w:tcPr>
            <w:tcW w:w="7272" w:type="dxa"/>
          </w:tcPr>
          <w:p w14:paraId="7B412AB6" w14:textId="0995C868" w:rsidR="00934B6E" w:rsidRPr="00787E84" w:rsidRDefault="00934B6E"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Autoritate de Management</w:t>
            </w:r>
          </w:p>
        </w:tc>
      </w:tr>
      <w:tr w:rsidR="00934B6E" w:rsidRPr="00787E84" w14:paraId="3B286E5B" w14:textId="77777777" w:rsidTr="005763F9">
        <w:tc>
          <w:tcPr>
            <w:tcW w:w="0" w:type="auto"/>
            <w:vAlign w:val="center"/>
          </w:tcPr>
          <w:p w14:paraId="295670F8" w14:textId="4B37147F" w:rsidR="00934B6E" w:rsidRPr="00787E84" w:rsidRDefault="00934B6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AT</w:t>
            </w:r>
          </w:p>
        </w:tc>
        <w:tc>
          <w:tcPr>
            <w:tcW w:w="0" w:type="auto"/>
            <w:vAlign w:val="center"/>
          </w:tcPr>
          <w:p w14:paraId="74389E93" w14:textId="77BD5520" w:rsidR="00934B6E" w:rsidRPr="00787E84" w:rsidRDefault="00934B6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Asistență Tehnică</w:t>
            </w:r>
          </w:p>
        </w:tc>
      </w:tr>
      <w:tr w:rsidR="00934B6E" w:rsidRPr="00787E84" w14:paraId="3D9B038C" w14:textId="77777777" w:rsidTr="005F380B">
        <w:tc>
          <w:tcPr>
            <w:tcW w:w="1530" w:type="dxa"/>
          </w:tcPr>
          <w:p w14:paraId="191E63C4" w14:textId="382F8425" w:rsidR="00934B6E"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BGME</w:t>
            </w:r>
          </w:p>
        </w:tc>
        <w:tc>
          <w:tcPr>
            <w:tcW w:w="7272" w:type="dxa"/>
          </w:tcPr>
          <w:p w14:paraId="3DE60D5A" w14:textId="65F6A2DE" w:rsidR="00934B6E"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Biroul Gestionare, Monitorizare și Evaluare PR SE</w:t>
            </w:r>
          </w:p>
        </w:tc>
      </w:tr>
      <w:tr w:rsidR="00934B6E" w:rsidRPr="00787E84" w14:paraId="589070E8" w14:textId="77777777" w:rsidTr="005F380B">
        <w:tc>
          <w:tcPr>
            <w:tcW w:w="1530" w:type="dxa"/>
          </w:tcPr>
          <w:p w14:paraId="7EE3E121" w14:textId="248889DA" w:rsidR="00934B6E"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CCE</w:t>
            </w:r>
          </w:p>
        </w:tc>
        <w:tc>
          <w:tcPr>
            <w:tcW w:w="7272" w:type="dxa"/>
          </w:tcPr>
          <w:p w14:paraId="0740B5F0" w14:textId="49EE3B5E" w:rsidR="00934B6E"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Comitet de Coordonare a Evaluării</w:t>
            </w:r>
          </w:p>
        </w:tc>
      </w:tr>
      <w:tr w:rsidR="005763F9" w:rsidRPr="00787E84" w14:paraId="08D52CAA" w14:textId="77777777" w:rsidTr="005F380B">
        <w:tc>
          <w:tcPr>
            <w:tcW w:w="1530" w:type="dxa"/>
          </w:tcPr>
          <w:p w14:paraId="271A8C41" w14:textId="2BE3B1AD" w:rsidR="005763F9" w:rsidRPr="00787E84" w:rsidRDefault="005763F9" w:rsidP="005763F9">
            <w:pPr>
              <w:spacing w:line="360" w:lineRule="auto"/>
              <w:contextualSpacing/>
              <w:rPr>
                <w:rFonts w:asciiTheme="minorHAnsi" w:hAnsiTheme="minorHAnsi" w:cstheme="minorHAnsi"/>
                <w:sz w:val="24"/>
                <w:szCs w:val="24"/>
              </w:rPr>
            </w:pPr>
            <w:r w:rsidRPr="00787E84">
              <w:rPr>
                <w:rFonts w:asciiTheme="minorHAnsi" w:hAnsiTheme="minorHAnsi" w:cstheme="minorHAnsi"/>
                <w:sz w:val="24"/>
                <w:szCs w:val="24"/>
              </w:rPr>
              <w:t>CDR</w:t>
            </w:r>
            <w:r w:rsidRPr="00787E84">
              <w:rPr>
                <w:rFonts w:asciiTheme="minorHAnsi" w:hAnsiTheme="minorHAnsi" w:cstheme="minorHAnsi"/>
                <w:sz w:val="24"/>
                <w:szCs w:val="24"/>
              </w:rPr>
              <w:tab/>
            </w:r>
          </w:p>
        </w:tc>
        <w:tc>
          <w:tcPr>
            <w:tcW w:w="7272" w:type="dxa"/>
          </w:tcPr>
          <w:p w14:paraId="4083515D" w14:textId="748C319A" w:rsidR="005763F9" w:rsidRPr="00787E84" w:rsidRDefault="005763F9" w:rsidP="00934B6E">
            <w:pPr>
              <w:spacing w:line="360" w:lineRule="auto"/>
              <w:contextualSpacing/>
              <w:rPr>
                <w:rFonts w:asciiTheme="minorHAnsi" w:hAnsiTheme="minorHAnsi" w:cstheme="minorHAnsi"/>
                <w:sz w:val="24"/>
                <w:szCs w:val="24"/>
              </w:rPr>
            </w:pPr>
            <w:r w:rsidRPr="00787E84">
              <w:rPr>
                <w:rFonts w:asciiTheme="minorHAnsi" w:hAnsiTheme="minorHAnsi" w:cstheme="minorHAnsi"/>
                <w:sz w:val="24"/>
                <w:szCs w:val="24"/>
              </w:rPr>
              <w:t>Consiliul pentru Dezvoltare Regională</w:t>
            </w:r>
          </w:p>
        </w:tc>
      </w:tr>
      <w:tr w:rsidR="00934B6E" w:rsidRPr="00787E84" w14:paraId="0118141E" w14:textId="77777777" w:rsidTr="005F380B">
        <w:tc>
          <w:tcPr>
            <w:tcW w:w="1530" w:type="dxa"/>
          </w:tcPr>
          <w:p w14:paraId="38486161" w14:textId="77777777" w:rsidR="00934B6E" w:rsidRPr="00787E84" w:rsidRDefault="00934B6E"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CE</w:t>
            </w:r>
          </w:p>
        </w:tc>
        <w:tc>
          <w:tcPr>
            <w:tcW w:w="7272" w:type="dxa"/>
          </w:tcPr>
          <w:p w14:paraId="4BCC8BB2" w14:textId="77777777" w:rsidR="00934B6E" w:rsidRPr="00787E84" w:rsidRDefault="00934B6E"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Comisia Europeană</w:t>
            </w:r>
          </w:p>
        </w:tc>
      </w:tr>
      <w:tr w:rsidR="00934B6E" w:rsidRPr="00787E84" w14:paraId="38664229" w14:textId="77777777" w:rsidTr="005F380B">
        <w:tc>
          <w:tcPr>
            <w:tcW w:w="1530" w:type="dxa"/>
          </w:tcPr>
          <w:p w14:paraId="13C87E52" w14:textId="77777777" w:rsidR="00934B6E" w:rsidRPr="00787E84" w:rsidRDefault="00934B6E"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CPR</w:t>
            </w:r>
          </w:p>
        </w:tc>
        <w:tc>
          <w:tcPr>
            <w:tcW w:w="7272" w:type="dxa"/>
          </w:tcPr>
          <w:p w14:paraId="0DA2C4D8" w14:textId="77777777" w:rsidR="00934B6E" w:rsidRPr="00787E84" w:rsidRDefault="00934B6E"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eastAsia="PFSquareSansPro-Regular" w:hAnsiTheme="minorHAnsi" w:cstheme="minorHAnsi"/>
                <w:bCs/>
                <w:color w:val="000000" w:themeColor="text1"/>
                <w:sz w:val="24"/>
                <w:szCs w:val="24"/>
              </w:rPr>
              <w:t xml:space="preserve">Regulamentul privind prevederile comune </w:t>
            </w:r>
          </w:p>
        </w:tc>
      </w:tr>
      <w:tr w:rsidR="005763F9" w:rsidRPr="00787E84" w14:paraId="498127C1" w14:textId="77777777" w:rsidTr="005F380B">
        <w:tc>
          <w:tcPr>
            <w:tcW w:w="1530" w:type="dxa"/>
          </w:tcPr>
          <w:p w14:paraId="7D28401F" w14:textId="5763E014" w:rsidR="005763F9"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CM</w:t>
            </w:r>
          </w:p>
        </w:tc>
        <w:tc>
          <w:tcPr>
            <w:tcW w:w="7272" w:type="dxa"/>
          </w:tcPr>
          <w:p w14:paraId="0C30DC54" w14:textId="42ED9CD4" w:rsidR="005763F9" w:rsidRPr="00787E84" w:rsidRDefault="005763F9" w:rsidP="00934B6E">
            <w:pPr>
              <w:spacing w:line="360" w:lineRule="auto"/>
              <w:contextualSpacing/>
              <w:rPr>
                <w:rFonts w:asciiTheme="minorHAnsi" w:eastAsia="PFSquareSansPro-Regular" w:hAnsiTheme="minorHAnsi" w:cstheme="minorHAnsi"/>
                <w:bCs/>
                <w:color w:val="000000" w:themeColor="text1"/>
                <w:sz w:val="24"/>
                <w:szCs w:val="24"/>
              </w:rPr>
            </w:pPr>
            <w:r w:rsidRPr="00787E84">
              <w:rPr>
                <w:rFonts w:asciiTheme="minorHAnsi" w:hAnsiTheme="minorHAnsi" w:cstheme="minorHAnsi"/>
                <w:sz w:val="24"/>
                <w:szCs w:val="24"/>
              </w:rPr>
              <w:t>Comitet de Monitorizare</w:t>
            </w:r>
          </w:p>
        </w:tc>
      </w:tr>
      <w:tr w:rsidR="00934B6E" w:rsidRPr="00787E84" w14:paraId="6EB86726" w14:textId="77777777" w:rsidTr="005F380B">
        <w:tc>
          <w:tcPr>
            <w:tcW w:w="1530" w:type="dxa"/>
          </w:tcPr>
          <w:p w14:paraId="4604FD1E" w14:textId="0C391796" w:rsidR="00934B6E"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DG REGIO</w:t>
            </w:r>
          </w:p>
        </w:tc>
        <w:tc>
          <w:tcPr>
            <w:tcW w:w="7272" w:type="dxa"/>
          </w:tcPr>
          <w:p w14:paraId="486F3E5E" w14:textId="73425C50" w:rsidR="00934B6E"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Directoratul General Politica Regională și Urbană</w:t>
            </w:r>
          </w:p>
        </w:tc>
      </w:tr>
      <w:tr w:rsidR="00934B6E" w:rsidRPr="00787E84" w14:paraId="2A762965" w14:textId="77777777" w:rsidTr="005F380B">
        <w:tc>
          <w:tcPr>
            <w:tcW w:w="1530" w:type="dxa"/>
          </w:tcPr>
          <w:p w14:paraId="335A1631" w14:textId="4A90A27D" w:rsidR="00934B6E"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FEDR</w:t>
            </w:r>
          </w:p>
        </w:tc>
        <w:tc>
          <w:tcPr>
            <w:tcW w:w="7272" w:type="dxa"/>
          </w:tcPr>
          <w:p w14:paraId="2212132B" w14:textId="3C216256" w:rsidR="00934B6E" w:rsidRPr="00787E84" w:rsidRDefault="005763F9" w:rsidP="005763F9">
            <w:pPr>
              <w:tabs>
                <w:tab w:val="left" w:pos="1640"/>
              </w:tabs>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Fondul European de Dezvoltare Regională</w:t>
            </w:r>
          </w:p>
        </w:tc>
      </w:tr>
      <w:tr w:rsidR="005763F9" w:rsidRPr="00787E84" w14:paraId="7DB8DCD8" w14:textId="77777777" w:rsidTr="005F380B">
        <w:tc>
          <w:tcPr>
            <w:tcW w:w="1530" w:type="dxa"/>
          </w:tcPr>
          <w:p w14:paraId="23DE3355" w14:textId="5D015A7B" w:rsidR="005763F9" w:rsidRPr="00787E84" w:rsidRDefault="005763F9" w:rsidP="00934B6E">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FESI</w:t>
            </w:r>
          </w:p>
        </w:tc>
        <w:tc>
          <w:tcPr>
            <w:tcW w:w="7272" w:type="dxa"/>
          </w:tcPr>
          <w:p w14:paraId="1E64024C" w14:textId="14A26E0C" w:rsidR="005763F9" w:rsidRPr="00787E84" w:rsidRDefault="005763F9" w:rsidP="005763F9">
            <w:pPr>
              <w:tabs>
                <w:tab w:val="left" w:pos="1640"/>
              </w:tabs>
              <w:spacing w:line="360" w:lineRule="auto"/>
              <w:contextualSpacing/>
              <w:rPr>
                <w:rFonts w:asciiTheme="minorHAnsi" w:hAnsiTheme="minorHAnsi" w:cstheme="minorHAnsi"/>
                <w:sz w:val="24"/>
                <w:szCs w:val="24"/>
              </w:rPr>
            </w:pPr>
            <w:r w:rsidRPr="00787E84">
              <w:rPr>
                <w:rFonts w:asciiTheme="minorHAnsi" w:hAnsiTheme="minorHAnsi" w:cstheme="minorHAnsi"/>
                <w:sz w:val="24"/>
                <w:szCs w:val="24"/>
              </w:rPr>
              <w:t>Fonduri Europene Structurale și de Investiții</w:t>
            </w:r>
          </w:p>
        </w:tc>
      </w:tr>
      <w:tr w:rsidR="005763F9" w:rsidRPr="00787E84" w14:paraId="12187F60" w14:textId="77777777" w:rsidTr="005F380B">
        <w:tc>
          <w:tcPr>
            <w:tcW w:w="1530" w:type="dxa"/>
          </w:tcPr>
          <w:p w14:paraId="121EDA31" w14:textId="24A5615C"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GDPR</w:t>
            </w:r>
          </w:p>
        </w:tc>
        <w:tc>
          <w:tcPr>
            <w:tcW w:w="7272" w:type="dxa"/>
          </w:tcPr>
          <w:p w14:paraId="44A53CC1" w14:textId="7794CC67"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Regulamentul General pentru Protecția Datelor Personale</w:t>
            </w:r>
          </w:p>
        </w:tc>
      </w:tr>
      <w:tr w:rsidR="005763F9" w:rsidRPr="00787E84" w14:paraId="13177425" w14:textId="77777777" w:rsidTr="005F380B">
        <w:tc>
          <w:tcPr>
            <w:tcW w:w="1530" w:type="dxa"/>
          </w:tcPr>
          <w:p w14:paraId="2647E2DF" w14:textId="6031ED16"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ITI</w:t>
            </w:r>
          </w:p>
        </w:tc>
        <w:tc>
          <w:tcPr>
            <w:tcW w:w="7272" w:type="dxa"/>
          </w:tcPr>
          <w:p w14:paraId="2ED7424E" w14:textId="2518B385"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Instrument Teritorial Integrat</w:t>
            </w:r>
          </w:p>
        </w:tc>
      </w:tr>
      <w:tr w:rsidR="005763F9" w:rsidRPr="00787E84" w14:paraId="6CDD0314" w14:textId="77777777" w:rsidTr="005F380B">
        <w:tc>
          <w:tcPr>
            <w:tcW w:w="1530" w:type="dxa"/>
          </w:tcPr>
          <w:p w14:paraId="50DB2F62" w14:textId="2A9AB475"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PR SE</w:t>
            </w:r>
          </w:p>
        </w:tc>
        <w:tc>
          <w:tcPr>
            <w:tcW w:w="7272" w:type="dxa"/>
          </w:tcPr>
          <w:p w14:paraId="03B5B492" w14:textId="0C09B5A3"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Programul Regional Sud-Est</w:t>
            </w:r>
          </w:p>
        </w:tc>
      </w:tr>
      <w:tr w:rsidR="005763F9" w:rsidRPr="00787E84" w14:paraId="6E7C42B6" w14:textId="77777777" w:rsidTr="005F380B">
        <w:tc>
          <w:tcPr>
            <w:tcW w:w="1530" w:type="dxa"/>
          </w:tcPr>
          <w:p w14:paraId="75CBFF63" w14:textId="77777777"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MIPE</w:t>
            </w:r>
          </w:p>
        </w:tc>
        <w:tc>
          <w:tcPr>
            <w:tcW w:w="7272" w:type="dxa"/>
          </w:tcPr>
          <w:p w14:paraId="2E11732D" w14:textId="77777777"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Ministerul Investițiilor și Proiectelor Europene</w:t>
            </w:r>
          </w:p>
        </w:tc>
      </w:tr>
      <w:tr w:rsidR="005763F9" w:rsidRPr="00787E84" w14:paraId="78474A3A" w14:textId="77777777" w:rsidTr="005F380B">
        <w:tc>
          <w:tcPr>
            <w:tcW w:w="1530" w:type="dxa"/>
          </w:tcPr>
          <w:p w14:paraId="30183741" w14:textId="5395E4BA"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OI</w:t>
            </w:r>
          </w:p>
        </w:tc>
        <w:tc>
          <w:tcPr>
            <w:tcW w:w="7272" w:type="dxa"/>
          </w:tcPr>
          <w:p w14:paraId="2C0C8B43" w14:textId="593F203B"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Organism Intermediar</w:t>
            </w:r>
          </w:p>
        </w:tc>
      </w:tr>
      <w:tr w:rsidR="005763F9" w:rsidRPr="00787E84" w14:paraId="11B6A7DA" w14:textId="77777777" w:rsidTr="005F380B">
        <w:tc>
          <w:tcPr>
            <w:tcW w:w="1530" w:type="dxa"/>
          </w:tcPr>
          <w:p w14:paraId="61F77872" w14:textId="2ACABB84" w:rsidR="005763F9" w:rsidRPr="00787E84" w:rsidRDefault="007C042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PE</w:t>
            </w:r>
          </w:p>
        </w:tc>
        <w:tc>
          <w:tcPr>
            <w:tcW w:w="7272" w:type="dxa"/>
          </w:tcPr>
          <w:p w14:paraId="6DD4A479" w14:textId="0C7F0167" w:rsidR="005763F9" w:rsidRPr="00787E84" w:rsidRDefault="007C042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Plan de Evaluare</w:t>
            </w:r>
          </w:p>
        </w:tc>
      </w:tr>
      <w:tr w:rsidR="005763F9" w:rsidRPr="00787E84" w14:paraId="06E9FBAD" w14:textId="77777777" w:rsidTr="005F380B">
        <w:tc>
          <w:tcPr>
            <w:tcW w:w="1530" w:type="dxa"/>
          </w:tcPr>
          <w:p w14:paraId="27520D45" w14:textId="49624309" w:rsidR="005763F9" w:rsidRPr="00787E84" w:rsidRDefault="007C042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PDR</w:t>
            </w:r>
          </w:p>
        </w:tc>
        <w:tc>
          <w:tcPr>
            <w:tcW w:w="7272" w:type="dxa"/>
          </w:tcPr>
          <w:p w14:paraId="11D3D6F4" w14:textId="3818CD64" w:rsidR="005763F9" w:rsidRPr="00787E84" w:rsidRDefault="007C042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Plan de dezvoltare regională</w:t>
            </w:r>
          </w:p>
        </w:tc>
      </w:tr>
      <w:tr w:rsidR="005763F9" w:rsidRPr="00787E84" w14:paraId="557DC4BF" w14:textId="77777777" w:rsidTr="005F380B">
        <w:tc>
          <w:tcPr>
            <w:tcW w:w="1530" w:type="dxa"/>
          </w:tcPr>
          <w:p w14:paraId="5968D5B1" w14:textId="4B772739" w:rsidR="005763F9" w:rsidRPr="00787E84" w:rsidRDefault="007C042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RDC</w:t>
            </w:r>
          </w:p>
        </w:tc>
        <w:tc>
          <w:tcPr>
            <w:tcW w:w="7272" w:type="dxa"/>
          </w:tcPr>
          <w:p w14:paraId="25DAC9D5" w14:textId="0A6A8148" w:rsidR="005763F9" w:rsidRPr="00787E84" w:rsidRDefault="007C042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Regulamentul dispozițiilor comune  1060/ 2021</w:t>
            </w:r>
          </w:p>
        </w:tc>
      </w:tr>
      <w:tr w:rsidR="005763F9" w:rsidRPr="00787E84" w14:paraId="23030FE5" w14:textId="77777777" w:rsidTr="005F380B">
        <w:tc>
          <w:tcPr>
            <w:tcW w:w="1530" w:type="dxa"/>
          </w:tcPr>
          <w:p w14:paraId="54F1C175" w14:textId="3371D716" w:rsidR="005763F9" w:rsidRPr="00787E84" w:rsidRDefault="007C042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caps/>
                <w:sz w:val="24"/>
                <w:szCs w:val="24"/>
              </w:rPr>
              <w:t>SGMEPC</w:t>
            </w:r>
          </w:p>
        </w:tc>
        <w:tc>
          <w:tcPr>
            <w:tcW w:w="7272" w:type="dxa"/>
          </w:tcPr>
          <w:p w14:paraId="599778D3" w14:textId="16278D7D" w:rsidR="005763F9" w:rsidRPr="00787E84" w:rsidRDefault="007C042E"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sz w:val="24"/>
                <w:szCs w:val="24"/>
              </w:rPr>
              <w:t>Serviciul Gestionare, Monitorizare, Evaluare Program și Comunicare</w:t>
            </w:r>
          </w:p>
        </w:tc>
      </w:tr>
      <w:tr w:rsidR="005763F9" w:rsidRPr="00787E84" w14:paraId="4F967C70" w14:textId="77777777" w:rsidTr="005F380B">
        <w:tc>
          <w:tcPr>
            <w:tcW w:w="1530" w:type="dxa"/>
          </w:tcPr>
          <w:p w14:paraId="4785847B" w14:textId="77777777"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UE</w:t>
            </w:r>
          </w:p>
        </w:tc>
        <w:tc>
          <w:tcPr>
            <w:tcW w:w="7272" w:type="dxa"/>
          </w:tcPr>
          <w:p w14:paraId="683836AD" w14:textId="77777777" w:rsidR="005763F9" w:rsidRPr="00787E84" w:rsidRDefault="005763F9" w:rsidP="005763F9">
            <w:pPr>
              <w:spacing w:line="360" w:lineRule="auto"/>
              <w:contextualSpacing/>
              <w:rPr>
                <w:rFonts w:asciiTheme="minorHAnsi" w:hAnsiTheme="minorHAnsi" w:cstheme="minorHAnsi"/>
                <w:noProof/>
                <w:color w:val="000000" w:themeColor="text1"/>
                <w:sz w:val="24"/>
                <w:szCs w:val="24"/>
              </w:rPr>
            </w:pPr>
            <w:r w:rsidRPr="00787E84">
              <w:rPr>
                <w:rFonts w:asciiTheme="minorHAnsi" w:hAnsiTheme="minorHAnsi" w:cstheme="minorHAnsi"/>
                <w:noProof/>
                <w:color w:val="000000" w:themeColor="text1"/>
                <w:sz w:val="24"/>
                <w:szCs w:val="24"/>
              </w:rPr>
              <w:t>Uniunea Europeană</w:t>
            </w:r>
          </w:p>
        </w:tc>
      </w:tr>
    </w:tbl>
    <w:p w14:paraId="5B30BC9D" w14:textId="77777777" w:rsidR="00934B6E" w:rsidRPr="00787E84" w:rsidRDefault="00934B6E" w:rsidP="00934B6E">
      <w:pPr>
        <w:pStyle w:val="Heading1EIB"/>
        <w:rPr>
          <w:rStyle w:val="Heading1Char"/>
          <w:rFonts w:asciiTheme="minorHAnsi" w:eastAsiaTheme="majorEastAsia" w:hAnsiTheme="minorHAnsi" w:cstheme="minorHAnsi"/>
          <w:b w:val="0"/>
          <w:bCs w:val="0"/>
          <w:color w:val="000000" w:themeColor="text1"/>
          <w:sz w:val="24"/>
          <w:szCs w:val="24"/>
        </w:rPr>
      </w:pPr>
      <w:bookmarkStart w:id="7" w:name="_Toc520814509"/>
      <w:bookmarkStart w:id="8" w:name="_Toc531867318"/>
      <w:bookmarkStart w:id="9" w:name="_Toc58496357"/>
    </w:p>
    <w:p w14:paraId="77C0AA66" w14:textId="77777777" w:rsidR="00934B6E" w:rsidRPr="00787E84" w:rsidRDefault="00934B6E" w:rsidP="00934B6E">
      <w:pPr>
        <w:pStyle w:val="Heading1EIB"/>
        <w:rPr>
          <w:rStyle w:val="Heading1Char"/>
          <w:rFonts w:asciiTheme="minorHAnsi" w:eastAsiaTheme="majorEastAsia" w:hAnsiTheme="minorHAnsi" w:cstheme="minorHAnsi"/>
          <w:b w:val="0"/>
          <w:bCs w:val="0"/>
          <w:color w:val="000000" w:themeColor="text1"/>
          <w:sz w:val="24"/>
          <w:szCs w:val="24"/>
        </w:rPr>
      </w:pPr>
    </w:p>
    <w:p w14:paraId="35560351" w14:textId="77777777" w:rsidR="00934B6E" w:rsidRPr="00787E84" w:rsidRDefault="00934B6E" w:rsidP="00934B6E">
      <w:pPr>
        <w:pStyle w:val="Heading1EIB"/>
        <w:rPr>
          <w:rStyle w:val="Heading1Char"/>
          <w:rFonts w:asciiTheme="minorHAnsi" w:eastAsiaTheme="majorEastAsia" w:hAnsiTheme="minorHAnsi" w:cstheme="minorHAnsi"/>
          <w:b w:val="0"/>
          <w:bCs w:val="0"/>
          <w:color w:val="000000" w:themeColor="text1"/>
          <w:sz w:val="24"/>
          <w:szCs w:val="24"/>
        </w:rPr>
      </w:pPr>
    </w:p>
    <w:p w14:paraId="3FCA026F" w14:textId="77777777" w:rsidR="00934B6E" w:rsidRPr="00787E84" w:rsidRDefault="00934B6E" w:rsidP="00934B6E">
      <w:pPr>
        <w:pStyle w:val="Heading1EIB"/>
        <w:rPr>
          <w:rStyle w:val="Heading1Char"/>
          <w:rFonts w:asciiTheme="minorHAnsi" w:eastAsiaTheme="majorEastAsia" w:hAnsiTheme="minorHAnsi" w:cstheme="minorHAnsi"/>
          <w:b w:val="0"/>
          <w:bCs w:val="0"/>
          <w:color w:val="000000" w:themeColor="text1"/>
          <w:sz w:val="24"/>
          <w:szCs w:val="24"/>
        </w:rPr>
      </w:pPr>
    </w:p>
    <w:p w14:paraId="610F9E20" w14:textId="77777777" w:rsidR="00934B6E" w:rsidRPr="00787E84" w:rsidRDefault="00934B6E" w:rsidP="00934B6E">
      <w:pPr>
        <w:pStyle w:val="Heading1EIB"/>
        <w:rPr>
          <w:rStyle w:val="Heading1Char"/>
          <w:rFonts w:asciiTheme="minorHAnsi" w:eastAsiaTheme="majorEastAsia" w:hAnsiTheme="minorHAnsi" w:cstheme="minorHAnsi"/>
          <w:b w:val="0"/>
          <w:bCs w:val="0"/>
          <w:color w:val="000000" w:themeColor="text1"/>
          <w:sz w:val="24"/>
          <w:szCs w:val="24"/>
        </w:rPr>
      </w:pPr>
    </w:p>
    <w:p w14:paraId="2F320F49" w14:textId="77777777" w:rsidR="00934B6E" w:rsidRPr="00787E84" w:rsidRDefault="00934B6E" w:rsidP="00934B6E">
      <w:pPr>
        <w:pStyle w:val="Heading1EIB"/>
        <w:rPr>
          <w:rStyle w:val="Heading1Char"/>
          <w:rFonts w:asciiTheme="minorHAnsi" w:eastAsiaTheme="majorEastAsia" w:hAnsiTheme="minorHAnsi" w:cstheme="minorHAnsi"/>
          <w:b w:val="0"/>
          <w:bCs w:val="0"/>
          <w:color w:val="000000" w:themeColor="text1"/>
          <w:sz w:val="24"/>
          <w:szCs w:val="24"/>
        </w:rPr>
      </w:pPr>
    </w:p>
    <w:p w14:paraId="2E813F4F" w14:textId="77777777" w:rsidR="00934B6E" w:rsidRPr="00787E84" w:rsidRDefault="00934B6E">
      <w:pPr>
        <w:pStyle w:val="Heading1"/>
        <w:numPr>
          <w:ilvl w:val="0"/>
          <w:numId w:val="34"/>
        </w:numPr>
        <w:ind w:left="0" w:firstLine="0"/>
        <w:jc w:val="left"/>
        <w:rPr>
          <w:rFonts w:asciiTheme="minorHAnsi" w:hAnsiTheme="minorHAnsi" w:cstheme="minorHAnsi"/>
        </w:rPr>
      </w:pPr>
      <w:bookmarkStart w:id="10" w:name="_Toc164102291"/>
      <w:r w:rsidRPr="00787E84">
        <w:rPr>
          <w:rFonts w:asciiTheme="minorHAnsi" w:hAnsiTheme="minorHAnsi" w:cstheme="minorHAnsi"/>
        </w:rPr>
        <w:lastRenderedPageBreak/>
        <w:t>Introducere</w:t>
      </w:r>
      <w:bookmarkEnd w:id="7"/>
      <w:bookmarkEnd w:id="8"/>
      <w:bookmarkEnd w:id="9"/>
      <w:bookmarkEnd w:id="10"/>
    </w:p>
    <w:p w14:paraId="7D225990" w14:textId="3A301E0C" w:rsidR="007C042E" w:rsidRPr="00787E84" w:rsidRDefault="008C5E23" w:rsidP="007C042E">
      <w:pPr>
        <w:jc w:val="both"/>
        <w:rPr>
          <w:rFonts w:asciiTheme="minorHAnsi" w:hAnsiTheme="minorHAnsi" w:cstheme="minorHAnsi"/>
          <w:sz w:val="24"/>
          <w:szCs w:val="24"/>
        </w:rPr>
      </w:pPr>
      <w:r w:rsidRPr="00787E84">
        <w:rPr>
          <w:rFonts w:asciiTheme="minorHAnsi" w:hAnsiTheme="minorHAnsi" w:cstheme="minorHAnsi"/>
          <w:sz w:val="24"/>
          <w:szCs w:val="24"/>
        </w:rPr>
        <w:t xml:space="preserve">În conformitate cu art 4 din Regulamentul UE CPR 375(COM) 2018, FEDR, FSE+, Fondul de coeziune și FEPAM sprijină următoarele obiective de politică </w:t>
      </w:r>
      <w:r w:rsidR="007C042E" w:rsidRPr="00787E84">
        <w:rPr>
          <w:rFonts w:asciiTheme="minorHAnsi" w:hAnsiTheme="minorHAnsi" w:cstheme="minorHAnsi"/>
          <w:sz w:val="24"/>
          <w:szCs w:val="24"/>
        </w:rPr>
        <w:t xml:space="preserve">europeană pentru perioada 2021-2027: </w:t>
      </w:r>
    </w:p>
    <w:p w14:paraId="29D2D86F" w14:textId="77777777" w:rsidR="007C042E" w:rsidRPr="00787E84" w:rsidRDefault="007C042E">
      <w:pPr>
        <w:numPr>
          <w:ilvl w:val="0"/>
          <w:numId w:val="9"/>
        </w:numPr>
        <w:jc w:val="both"/>
        <w:rPr>
          <w:rFonts w:asciiTheme="minorHAnsi" w:hAnsiTheme="minorHAnsi" w:cstheme="minorHAnsi"/>
          <w:sz w:val="24"/>
          <w:szCs w:val="24"/>
        </w:rPr>
      </w:pPr>
      <w:r w:rsidRPr="00787E84">
        <w:rPr>
          <w:rFonts w:asciiTheme="minorHAnsi" w:hAnsiTheme="minorHAnsi" w:cstheme="minorHAnsi"/>
          <w:b/>
          <w:bCs/>
          <w:i/>
          <w:iCs/>
          <w:sz w:val="24"/>
          <w:szCs w:val="24"/>
        </w:rPr>
        <w:t>O Europă mai inteligentă</w:t>
      </w:r>
      <w:r w:rsidRPr="00787E84">
        <w:rPr>
          <w:rFonts w:asciiTheme="minorHAnsi" w:hAnsiTheme="minorHAnsi" w:cstheme="minorHAnsi"/>
          <w:sz w:val="24"/>
          <w:szCs w:val="24"/>
        </w:rPr>
        <w:t>, prin inovare, digitalizare, transformare economică și sprijinirea întreprinderilor mici și mijlocii</w:t>
      </w:r>
    </w:p>
    <w:p w14:paraId="18C5DC30" w14:textId="77777777" w:rsidR="007C042E" w:rsidRPr="00787E84" w:rsidRDefault="007C042E">
      <w:pPr>
        <w:numPr>
          <w:ilvl w:val="0"/>
          <w:numId w:val="9"/>
        </w:numPr>
        <w:jc w:val="both"/>
        <w:rPr>
          <w:rFonts w:asciiTheme="minorHAnsi" w:hAnsiTheme="minorHAnsi" w:cstheme="minorHAnsi"/>
          <w:sz w:val="24"/>
          <w:szCs w:val="24"/>
        </w:rPr>
      </w:pPr>
      <w:r w:rsidRPr="00787E84">
        <w:rPr>
          <w:rFonts w:asciiTheme="minorHAnsi" w:hAnsiTheme="minorHAnsi" w:cstheme="minorHAnsi"/>
          <w:b/>
          <w:bCs/>
          <w:i/>
          <w:iCs/>
          <w:sz w:val="24"/>
          <w:szCs w:val="24"/>
        </w:rPr>
        <w:t>O Europă mai verde</w:t>
      </w:r>
      <w:r w:rsidRPr="00787E84">
        <w:rPr>
          <w:rFonts w:asciiTheme="minorHAnsi" w:hAnsiTheme="minorHAnsi" w:cstheme="minorHAnsi"/>
          <w:sz w:val="24"/>
          <w:szCs w:val="24"/>
        </w:rPr>
        <w:t>, fără emisii de carbon, punerea în aplicare a Acordului de la Paris și investiții în tranziția energetică, energia din surse regenerabile și combaterea schimbărilor climatice</w:t>
      </w:r>
    </w:p>
    <w:p w14:paraId="799CEA50" w14:textId="77777777" w:rsidR="007C042E" w:rsidRPr="00787E84" w:rsidRDefault="007C042E">
      <w:pPr>
        <w:numPr>
          <w:ilvl w:val="0"/>
          <w:numId w:val="9"/>
        </w:numPr>
        <w:spacing w:before="100" w:beforeAutospacing="1" w:after="45"/>
        <w:jc w:val="both"/>
        <w:rPr>
          <w:rFonts w:asciiTheme="minorHAnsi" w:hAnsiTheme="minorHAnsi" w:cstheme="minorHAnsi"/>
          <w:sz w:val="24"/>
          <w:szCs w:val="24"/>
        </w:rPr>
      </w:pPr>
      <w:r w:rsidRPr="00787E84">
        <w:rPr>
          <w:rFonts w:asciiTheme="minorHAnsi" w:hAnsiTheme="minorHAnsi" w:cstheme="minorHAnsi"/>
          <w:b/>
          <w:bCs/>
          <w:i/>
          <w:iCs/>
          <w:sz w:val="24"/>
          <w:szCs w:val="24"/>
        </w:rPr>
        <w:t>O Europă conectată</w:t>
      </w:r>
      <w:r w:rsidRPr="00787E84">
        <w:rPr>
          <w:rFonts w:asciiTheme="minorHAnsi" w:hAnsiTheme="minorHAnsi" w:cstheme="minorHAnsi"/>
          <w:sz w:val="24"/>
          <w:szCs w:val="24"/>
        </w:rPr>
        <w:t>, cu rețele strategice de transport și digitale</w:t>
      </w:r>
    </w:p>
    <w:p w14:paraId="13D5E6D7" w14:textId="77777777" w:rsidR="007C042E" w:rsidRPr="00787E84" w:rsidRDefault="007C042E">
      <w:pPr>
        <w:numPr>
          <w:ilvl w:val="0"/>
          <w:numId w:val="9"/>
        </w:numPr>
        <w:spacing w:before="100" w:beforeAutospacing="1" w:after="45"/>
        <w:jc w:val="both"/>
        <w:rPr>
          <w:rFonts w:asciiTheme="minorHAnsi" w:hAnsiTheme="minorHAnsi" w:cstheme="minorHAnsi"/>
          <w:sz w:val="24"/>
          <w:szCs w:val="24"/>
        </w:rPr>
      </w:pPr>
      <w:r w:rsidRPr="00787E84">
        <w:rPr>
          <w:rFonts w:asciiTheme="minorHAnsi" w:hAnsiTheme="minorHAnsi" w:cstheme="minorHAnsi"/>
          <w:b/>
          <w:bCs/>
          <w:i/>
          <w:iCs/>
          <w:sz w:val="24"/>
          <w:szCs w:val="24"/>
        </w:rPr>
        <w:t>O Europă mai socială</w:t>
      </w:r>
      <w:r w:rsidRPr="00787E84">
        <w:rPr>
          <w:rFonts w:asciiTheme="minorHAnsi" w:hAnsiTheme="minorHAnsi" w:cstheme="minorHAnsi"/>
          <w:sz w:val="24"/>
          <w:szCs w:val="24"/>
        </w:rPr>
        <w:t>, pentru realizarea pilonului european al drepturilor sociale și sprijinirea calității locurilor de muncă, a învățământului, a competențelor, a incluziunii sociale și a accesului egal la sistemul de sănătate</w:t>
      </w:r>
    </w:p>
    <w:p w14:paraId="10058F9D" w14:textId="77777777" w:rsidR="007C042E" w:rsidRPr="00787E84" w:rsidRDefault="007C042E">
      <w:pPr>
        <w:numPr>
          <w:ilvl w:val="0"/>
          <w:numId w:val="9"/>
        </w:numPr>
        <w:spacing w:before="100" w:beforeAutospacing="1" w:after="45"/>
        <w:jc w:val="both"/>
        <w:rPr>
          <w:rFonts w:asciiTheme="minorHAnsi" w:hAnsiTheme="minorHAnsi" w:cstheme="minorHAnsi"/>
          <w:sz w:val="24"/>
          <w:szCs w:val="24"/>
        </w:rPr>
      </w:pPr>
      <w:r w:rsidRPr="00787E84">
        <w:rPr>
          <w:rFonts w:asciiTheme="minorHAnsi" w:hAnsiTheme="minorHAnsi" w:cstheme="minorHAnsi"/>
          <w:b/>
          <w:bCs/>
          <w:i/>
          <w:iCs/>
          <w:sz w:val="24"/>
          <w:szCs w:val="24"/>
        </w:rPr>
        <w:t>O Europă mai apropiată de cetățenii săi</w:t>
      </w:r>
      <w:r w:rsidRPr="00787E84">
        <w:rPr>
          <w:rFonts w:asciiTheme="minorHAnsi" w:hAnsiTheme="minorHAnsi" w:cstheme="minorHAnsi"/>
          <w:sz w:val="24"/>
          <w:szCs w:val="24"/>
        </w:rPr>
        <w:t>, prin sprijinirea strategiilor de dezvoltare conduse la nivel local și a dezvoltării urbane durabile în UE.</w:t>
      </w:r>
    </w:p>
    <w:p w14:paraId="406334C7" w14:textId="06638774" w:rsidR="007C042E" w:rsidRPr="00787E84" w:rsidRDefault="007C042E" w:rsidP="007C042E">
      <w:pPr>
        <w:spacing w:before="100" w:beforeAutospacing="1" w:after="480"/>
        <w:jc w:val="both"/>
        <w:rPr>
          <w:rFonts w:asciiTheme="minorHAnsi" w:hAnsiTheme="minorHAnsi" w:cstheme="minorHAnsi"/>
          <w:sz w:val="24"/>
          <w:szCs w:val="24"/>
        </w:rPr>
      </w:pPr>
      <w:r w:rsidRPr="00787E84">
        <w:rPr>
          <w:rFonts w:asciiTheme="minorHAnsi" w:hAnsiTheme="minorHAnsi" w:cstheme="minorHAnsi"/>
          <w:sz w:val="24"/>
          <w:szCs w:val="24"/>
        </w:rPr>
        <w:t xml:space="preserve">Pentru obiectivele 1 și 2 Statele Membre au alocat 65 % – 85 % din resursele FEDR și ale Fondului de coeziune, în funcție de prosperitatea relativă a statelor membre. </w:t>
      </w:r>
    </w:p>
    <w:p w14:paraId="38EC9FB8" w14:textId="77777777" w:rsidR="007C042E" w:rsidRPr="00787E84" w:rsidRDefault="007C042E" w:rsidP="007C042E">
      <w:pPr>
        <w:spacing w:before="100" w:beforeAutospacing="1" w:after="480"/>
        <w:jc w:val="both"/>
        <w:rPr>
          <w:rFonts w:asciiTheme="minorHAnsi" w:hAnsiTheme="minorHAnsi" w:cstheme="minorHAnsi"/>
          <w:sz w:val="24"/>
          <w:szCs w:val="24"/>
        </w:rPr>
      </w:pPr>
      <w:r w:rsidRPr="00787E84">
        <w:rPr>
          <w:rFonts w:asciiTheme="minorHAnsi" w:hAnsiTheme="minorHAnsi" w:cstheme="minorHAnsi"/>
          <w:sz w:val="24"/>
          <w:szCs w:val="24"/>
        </w:rPr>
        <w:t>În cazul României, 35% din resursele totale au fost alocate pentru Obiectivul de politică 1 și cel puțin 30% pentru Obiectivul de politică 2.</w:t>
      </w:r>
    </w:p>
    <w:p w14:paraId="68B81F1F" w14:textId="73D42D83" w:rsidR="007C042E" w:rsidRPr="00AD3FF8" w:rsidRDefault="007C042E" w:rsidP="007C042E">
      <w:pPr>
        <w:jc w:val="both"/>
        <w:rPr>
          <w:rFonts w:asciiTheme="minorHAnsi" w:hAnsiTheme="minorHAnsi" w:cstheme="minorHAnsi"/>
          <w:color w:val="000000" w:themeColor="text1"/>
          <w:sz w:val="24"/>
          <w:szCs w:val="24"/>
        </w:rPr>
      </w:pPr>
      <w:r w:rsidRPr="00AD3FF8">
        <w:rPr>
          <w:rFonts w:asciiTheme="minorHAnsi" w:hAnsiTheme="minorHAnsi" w:cstheme="minorHAnsi"/>
          <w:color w:val="000000" w:themeColor="text1"/>
          <w:sz w:val="24"/>
          <w:szCs w:val="24"/>
        </w:rPr>
        <w:t xml:space="preserve">Pentru perioada de programare 2021- 2027, Guvernul României a decis descentralizarea implementării fondurilor europene destinate dezvoltării regionale. Astfel, în baza Ordonanței de urgență a Guvernului nr. 122/2020 privind unele măsuri pentru asigurarea eficientizării procesului decizional al fondurilor externe nerambursabile destinate dezvoltării regionale în România (OUG nr.122/2020) </w:t>
      </w:r>
      <w:r w:rsidR="0065728D" w:rsidRPr="00AD3FF8">
        <w:rPr>
          <w:rFonts w:asciiTheme="minorHAnsi" w:hAnsiTheme="minorHAnsi" w:cstheme="minorHAnsi"/>
          <w:color w:val="000000" w:themeColor="text1"/>
          <w:sz w:val="24"/>
          <w:szCs w:val="24"/>
        </w:rPr>
        <w:t xml:space="preserve">aprobata prin Legea 277/2021 </w:t>
      </w:r>
      <w:r w:rsidRPr="00AD3FF8">
        <w:rPr>
          <w:rFonts w:asciiTheme="minorHAnsi" w:hAnsiTheme="minorHAnsi" w:cstheme="minorHAnsi"/>
          <w:color w:val="000000" w:themeColor="text1"/>
          <w:sz w:val="24"/>
          <w:szCs w:val="24"/>
        </w:rPr>
        <w:t>și a Hotărârii Guvernului nr. 936/2020 pentru aprobarea cadrului general necesar în vederea implicării autorităţilor şi instituţiilor din România în procesul de programare şi negociere a fondurilor externe nerambursabile aferente perioadei de programare 2021 - 2027 şi a cadrului instituţional de coordonare, gestionare şi control al acestor fonduri (HG nr. 936/2020</w:t>
      </w:r>
      <w:r w:rsidR="0065728D" w:rsidRPr="00AD3FF8">
        <w:rPr>
          <w:rFonts w:asciiTheme="minorHAnsi" w:hAnsiTheme="minorHAnsi" w:cstheme="minorHAnsi"/>
          <w:color w:val="000000" w:themeColor="text1"/>
          <w:sz w:val="24"/>
          <w:szCs w:val="24"/>
        </w:rPr>
        <w:t>),</w:t>
      </w:r>
      <w:r w:rsidRPr="00AD3FF8">
        <w:rPr>
          <w:rFonts w:asciiTheme="minorHAnsi" w:hAnsiTheme="minorHAnsi" w:cstheme="minorHAnsi"/>
          <w:color w:val="000000" w:themeColor="text1"/>
          <w:sz w:val="24"/>
          <w:szCs w:val="24"/>
        </w:rPr>
        <w:t xml:space="preserve"> Agenția pentru Dezvoltare Regională a Regiunii Sud Est (ADR SE), a fost desemnată Autoritate de Management pentru Programul Regional Sud Est 2021- 2027 (A</w:t>
      </w:r>
      <w:r w:rsidRPr="00AD3FF8">
        <w:rPr>
          <w:rFonts w:asciiTheme="minorHAnsi" w:hAnsiTheme="minorHAnsi" w:cstheme="minorHAnsi"/>
          <w:color w:val="000000" w:themeColor="text1"/>
          <w:sz w:val="24"/>
          <w:szCs w:val="24"/>
          <w:lang w:val="en-GB"/>
        </w:rPr>
        <w:t xml:space="preserve">M </w:t>
      </w:r>
      <w:r w:rsidRPr="00AD3FF8">
        <w:rPr>
          <w:rFonts w:asciiTheme="minorHAnsi" w:hAnsiTheme="minorHAnsi" w:cstheme="minorHAnsi"/>
          <w:color w:val="000000" w:themeColor="text1"/>
          <w:sz w:val="24"/>
          <w:szCs w:val="24"/>
        </w:rPr>
        <w:t>PR SE 2021- 2027).</w:t>
      </w:r>
    </w:p>
    <w:p w14:paraId="7A8EDAD3" w14:textId="77777777" w:rsidR="007C042E" w:rsidRPr="00787E84" w:rsidRDefault="007C042E" w:rsidP="007C042E">
      <w:pPr>
        <w:jc w:val="both"/>
        <w:rPr>
          <w:rFonts w:asciiTheme="minorHAnsi" w:hAnsiTheme="minorHAnsi" w:cstheme="minorHAnsi"/>
          <w:sz w:val="24"/>
          <w:szCs w:val="24"/>
        </w:rPr>
      </w:pPr>
    </w:p>
    <w:p w14:paraId="556DC670" w14:textId="77777777" w:rsidR="007C042E" w:rsidRPr="00787E84" w:rsidRDefault="007C042E" w:rsidP="007C042E">
      <w:pPr>
        <w:jc w:val="both"/>
        <w:rPr>
          <w:rFonts w:asciiTheme="minorHAnsi" w:hAnsiTheme="minorHAnsi" w:cstheme="minorHAnsi"/>
          <w:sz w:val="24"/>
          <w:szCs w:val="24"/>
        </w:rPr>
      </w:pPr>
      <w:r w:rsidRPr="00787E84">
        <w:rPr>
          <w:rFonts w:asciiTheme="minorHAnsi" w:hAnsiTheme="minorHAnsi" w:cstheme="minorHAnsi"/>
          <w:sz w:val="24"/>
          <w:szCs w:val="24"/>
        </w:rPr>
        <w:t>Programul Regional Sud-Est se încadrează în principalele direcții de acțiune strategică din documentele strategice naționale și europene, completând și dezvoltând direcțiile și prioritățile de dezvoltare regională identificate în perioada anterioară. Astfel, repartizarea fondurilor s-a realizat în baza nevoilor de dezvoltare identificate la nivel regional, în corelare cu strategiile naționale sectoriale, în concordanță cu obiectivele tematice stabilite la nivel european și stategiile europene relevante (Pactul verde european</w:t>
      </w:r>
      <w:r w:rsidRPr="00787E84">
        <w:rPr>
          <w:rStyle w:val="FootnoteReference"/>
          <w:rFonts w:asciiTheme="minorHAnsi" w:hAnsiTheme="minorHAnsi" w:cstheme="minorHAnsi"/>
          <w:sz w:val="24"/>
          <w:szCs w:val="24"/>
        </w:rPr>
        <w:footnoteReference w:id="1"/>
      </w:r>
      <w:r w:rsidRPr="00787E84">
        <w:rPr>
          <w:rFonts w:asciiTheme="minorHAnsi" w:hAnsiTheme="minorHAnsi" w:cstheme="minorHAnsi"/>
          <w:sz w:val="24"/>
          <w:szCs w:val="24"/>
        </w:rPr>
        <w:t>, O strategie pentru IMM-uri pentru o Europă sustenabilă și digitală</w:t>
      </w:r>
      <w:r w:rsidRPr="00787E84">
        <w:rPr>
          <w:rStyle w:val="FootnoteReference"/>
          <w:rFonts w:asciiTheme="minorHAnsi" w:hAnsiTheme="minorHAnsi" w:cstheme="minorHAnsi"/>
          <w:sz w:val="24"/>
          <w:szCs w:val="24"/>
        </w:rPr>
        <w:footnoteReference w:id="2"/>
      </w:r>
      <w:r w:rsidRPr="00787E84">
        <w:rPr>
          <w:rFonts w:asciiTheme="minorHAnsi" w:hAnsiTheme="minorHAnsi" w:cstheme="minorHAnsi"/>
          <w:sz w:val="24"/>
          <w:szCs w:val="24"/>
        </w:rPr>
        <w:t>, Un nou Plan de acțiune privind economia circulară – Pentru o Europă mai curată și mai competitivă</w:t>
      </w:r>
      <w:r w:rsidRPr="00787E84">
        <w:rPr>
          <w:rStyle w:val="FootnoteReference"/>
          <w:rFonts w:asciiTheme="minorHAnsi" w:hAnsiTheme="minorHAnsi" w:cstheme="minorHAnsi"/>
          <w:sz w:val="24"/>
          <w:szCs w:val="24"/>
        </w:rPr>
        <w:footnoteReference w:id="3"/>
      </w:r>
      <w:r w:rsidRPr="00787E84">
        <w:rPr>
          <w:rFonts w:asciiTheme="minorHAnsi" w:hAnsiTheme="minorHAnsi" w:cstheme="minorHAnsi"/>
          <w:sz w:val="24"/>
          <w:szCs w:val="24"/>
        </w:rPr>
        <w:t>, etc).</w:t>
      </w:r>
    </w:p>
    <w:p w14:paraId="6F3773AB" w14:textId="77777777" w:rsidR="00934B6E" w:rsidRPr="00787E84" w:rsidRDefault="00934B6E" w:rsidP="00934B6E">
      <w:pPr>
        <w:spacing w:line="360" w:lineRule="auto"/>
        <w:contextualSpacing/>
        <w:rPr>
          <w:rFonts w:asciiTheme="minorHAnsi" w:hAnsiTheme="minorHAnsi" w:cstheme="minorHAnsi"/>
          <w:color w:val="000000" w:themeColor="text1"/>
          <w:sz w:val="24"/>
          <w:szCs w:val="24"/>
        </w:rPr>
      </w:pPr>
    </w:p>
    <w:p w14:paraId="3D5D4A67" w14:textId="77777777" w:rsidR="00934B6E" w:rsidRPr="00787E84" w:rsidRDefault="00934B6E" w:rsidP="00934B6E">
      <w:pPr>
        <w:pStyle w:val="Heading2EIB"/>
        <w:rPr>
          <w:rFonts w:asciiTheme="minorHAnsi" w:hAnsiTheme="minorHAnsi" w:cstheme="minorHAnsi"/>
        </w:rPr>
      </w:pPr>
      <w:bookmarkStart w:id="11" w:name="_Toc447530541"/>
      <w:bookmarkStart w:id="12" w:name="_Toc58496359"/>
      <w:bookmarkStart w:id="13" w:name="_Toc164102292"/>
      <w:r w:rsidRPr="00787E84">
        <w:rPr>
          <w:rFonts w:asciiTheme="minorHAnsi" w:hAnsiTheme="minorHAnsi" w:cstheme="minorHAnsi"/>
        </w:rPr>
        <w:lastRenderedPageBreak/>
        <w:t>Autoritatea Contractantă</w:t>
      </w:r>
      <w:bookmarkEnd w:id="11"/>
      <w:bookmarkEnd w:id="12"/>
      <w:bookmarkEnd w:id="13"/>
    </w:p>
    <w:p w14:paraId="1262BE9A" w14:textId="77777777" w:rsidR="007C042E" w:rsidRPr="00787E84" w:rsidRDefault="007C042E" w:rsidP="007C042E">
      <w:pPr>
        <w:spacing w:before="120"/>
        <w:ind w:right="40"/>
        <w:jc w:val="both"/>
        <w:rPr>
          <w:rFonts w:asciiTheme="minorHAnsi" w:hAnsiTheme="minorHAnsi" w:cstheme="minorHAnsi"/>
          <w:bCs/>
          <w:sz w:val="24"/>
          <w:szCs w:val="24"/>
        </w:rPr>
      </w:pPr>
      <w:bookmarkStart w:id="14" w:name="_Toc520814510"/>
      <w:bookmarkStart w:id="15" w:name="_Toc531867319"/>
      <w:r w:rsidRPr="00787E84">
        <w:rPr>
          <w:rFonts w:asciiTheme="minorHAnsi" w:hAnsiTheme="minorHAnsi" w:cstheme="minorHAnsi"/>
          <w:bCs/>
          <w:sz w:val="24"/>
          <w:szCs w:val="24"/>
        </w:rPr>
        <w:t>Agenția pentru Dezvoltare Regională a Regiunii de Dezvoltare Sud-Est (ADR SE) în calitate de Autoritate de Management pentru Programul Regional Sud-Est ( AM PR SE) 2021- 2027.</w:t>
      </w:r>
    </w:p>
    <w:p w14:paraId="7136E3D2" w14:textId="77777777" w:rsidR="007C042E" w:rsidRPr="00787E84" w:rsidRDefault="007C042E" w:rsidP="007C042E">
      <w:pPr>
        <w:pStyle w:val="Heading10"/>
        <w:keepNext/>
        <w:keepLines/>
        <w:shd w:val="clear" w:color="auto" w:fill="auto"/>
        <w:tabs>
          <w:tab w:val="left" w:pos="557"/>
        </w:tabs>
        <w:spacing w:line="240" w:lineRule="auto"/>
        <w:ind w:right="440"/>
        <w:outlineLvl w:val="9"/>
        <w:rPr>
          <w:rFonts w:asciiTheme="minorHAnsi" w:eastAsia="Times New Roman" w:hAnsiTheme="minorHAnsi" w:cstheme="minorHAnsi"/>
          <w:b w:val="0"/>
          <w:kern w:val="0"/>
          <w:sz w:val="24"/>
          <w:szCs w:val="24"/>
          <w:lang w:val="ro-RO" w:eastAsia="ro-RO" w:bidi="ar-SA"/>
        </w:rPr>
      </w:pPr>
      <w:r w:rsidRPr="00787E84">
        <w:rPr>
          <w:rFonts w:asciiTheme="minorHAnsi" w:eastAsia="Times New Roman" w:hAnsiTheme="minorHAnsi" w:cstheme="minorHAnsi"/>
          <w:b w:val="0"/>
          <w:kern w:val="0"/>
          <w:sz w:val="24"/>
          <w:szCs w:val="24"/>
          <w:lang w:val="ro-RO" w:eastAsia="ro-RO" w:bidi="ar-SA"/>
        </w:rPr>
        <w:t>Cod de Înregistrare fiscală: 11733112</w:t>
      </w:r>
    </w:p>
    <w:p w14:paraId="61CEF33C" w14:textId="77777777" w:rsidR="007C042E" w:rsidRPr="00787E84" w:rsidRDefault="007C042E" w:rsidP="007C042E">
      <w:pPr>
        <w:widowControl w:val="0"/>
        <w:ind w:right="440"/>
        <w:jc w:val="both"/>
        <w:rPr>
          <w:rFonts w:asciiTheme="minorHAnsi" w:hAnsiTheme="minorHAnsi" w:cstheme="minorHAnsi"/>
          <w:bCs/>
          <w:sz w:val="24"/>
          <w:szCs w:val="24"/>
        </w:rPr>
      </w:pPr>
      <w:r w:rsidRPr="00787E84">
        <w:rPr>
          <w:rFonts w:asciiTheme="minorHAnsi" w:hAnsiTheme="minorHAnsi" w:cstheme="minorHAnsi"/>
          <w:bCs/>
          <w:sz w:val="24"/>
          <w:szCs w:val="24"/>
        </w:rPr>
        <w:t>Adresa poștală: Braila, Str. Anghel Saligny, nr. 24</w:t>
      </w:r>
    </w:p>
    <w:p w14:paraId="5B56400D" w14:textId="77777777" w:rsidR="007C042E" w:rsidRPr="00787E84" w:rsidRDefault="007C042E" w:rsidP="007C042E">
      <w:pPr>
        <w:widowControl w:val="0"/>
        <w:ind w:right="440"/>
        <w:jc w:val="both"/>
        <w:rPr>
          <w:rFonts w:asciiTheme="minorHAnsi" w:hAnsiTheme="minorHAnsi" w:cstheme="minorHAnsi"/>
          <w:bCs/>
          <w:sz w:val="24"/>
          <w:szCs w:val="24"/>
        </w:rPr>
      </w:pPr>
      <w:r w:rsidRPr="00787E84">
        <w:rPr>
          <w:rFonts w:asciiTheme="minorHAnsi" w:hAnsiTheme="minorHAnsi" w:cstheme="minorHAnsi"/>
          <w:bCs/>
          <w:sz w:val="24"/>
          <w:szCs w:val="24"/>
        </w:rPr>
        <w:t>Număr de telefon: 0339/40.10.18</w:t>
      </w:r>
    </w:p>
    <w:p w14:paraId="16E42B36" w14:textId="77777777" w:rsidR="007C042E" w:rsidRPr="00787E84" w:rsidRDefault="007C042E" w:rsidP="007C042E">
      <w:pPr>
        <w:widowControl w:val="0"/>
        <w:ind w:right="440"/>
        <w:jc w:val="both"/>
        <w:rPr>
          <w:rFonts w:asciiTheme="minorHAnsi" w:hAnsiTheme="minorHAnsi" w:cstheme="minorHAnsi"/>
          <w:bCs/>
          <w:sz w:val="24"/>
          <w:szCs w:val="24"/>
        </w:rPr>
      </w:pPr>
      <w:r w:rsidRPr="00787E84">
        <w:rPr>
          <w:rFonts w:asciiTheme="minorHAnsi" w:hAnsiTheme="minorHAnsi" w:cstheme="minorHAnsi"/>
          <w:bCs/>
          <w:sz w:val="24"/>
          <w:szCs w:val="24"/>
        </w:rPr>
        <w:t>Număr de fax: 0339/40.10.17</w:t>
      </w:r>
    </w:p>
    <w:p w14:paraId="4A5A6D17" w14:textId="77777777" w:rsidR="007C042E" w:rsidRPr="00787E84" w:rsidRDefault="007C042E" w:rsidP="007C042E">
      <w:pPr>
        <w:widowControl w:val="0"/>
        <w:jc w:val="both"/>
        <w:rPr>
          <w:rFonts w:asciiTheme="minorHAnsi" w:hAnsiTheme="minorHAnsi" w:cstheme="minorHAnsi"/>
          <w:bCs/>
          <w:sz w:val="24"/>
          <w:szCs w:val="24"/>
        </w:rPr>
      </w:pPr>
      <w:r w:rsidRPr="00787E84">
        <w:rPr>
          <w:rFonts w:asciiTheme="minorHAnsi" w:hAnsiTheme="minorHAnsi" w:cstheme="minorHAnsi"/>
          <w:bCs/>
          <w:sz w:val="24"/>
          <w:szCs w:val="24"/>
        </w:rPr>
        <w:t xml:space="preserve">Adresa poșta electronică: </w:t>
      </w:r>
      <w:hyperlink r:id="rId8" w:history="1">
        <w:r w:rsidRPr="00787E84">
          <w:rPr>
            <w:rFonts w:asciiTheme="minorHAnsi" w:hAnsiTheme="minorHAnsi" w:cstheme="minorHAnsi"/>
            <w:bCs/>
            <w:sz w:val="24"/>
            <w:szCs w:val="24"/>
          </w:rPr>
          <w:t>achizitii@adrse.ro</w:t>
        </w:r>
      </w:hyperlink>
    </w:p>
    <w:p w14:paraId="0A17E739" w14:textId="77777777" w:rsidR="007C042E" w:rsidRPr="00787E84" w:rsidRDefault="007C042E" w:rsidP="007C042E">
      <w:pPr>
        <w:spacing w:before="120"/>
        <w:ind w:right="40"/>
        <w:jc w:val="both"/>
        <w:rPr>
          <w:rFonts w:asciiTheme="minorHAnsi" w:hAnsiTheme="minorHAnsi" w:cstheme="minorHAnsi"/>
          <w:bCs/>
          <w:sz w:val="24"/>
          <w:szCs w:val="24"/>
        </w:rPr>
      </w:pPr>
      <w:r w:rsidRPr="00787E84">
        <w:rPr>
          <w:rFonts w:asciiTheme="minorHAnsi" w:hAnsiTheme="minorHAnsi" w:cstheme="minorHAnsi"/>
          <w:b/>
          <w:sz w:val="24"/>
          <w:szCs w:val="24"/>
        </w:rPr>
        <w:t>NOTĂ</w:t>
      </w:r>
      <w:r w:rsidRPr="00787E84">
        <w:rPr>
          <w:rFonts w:asciiTheme="minorHAnsi" w:hAnsiTheme="minorHAnsi" w:cstheme="minorHAnsi"/>
          <w:bCs/>
          <w:sz w:val="24"/>
          <w:szCs w:val="24"/>
        </w:rPr>
        <w:t>: orice activitate descrisă intr-un anumit capitol din Caietul de Sarcini și nespecificată explicit în alt capitol, trebuie interpretată ca fiind menționată în toate capitolele unde se consideră de către prestator că aceasta trebuie menționată pentru asigurarea îndeplinirii obiectului contractului.</w:t>
      </w:r>
    </w:p>
    <w:p w14:paraId="1DB3B553" w14:textId="77777777" w:rsidR="007C042E" w:rsidRPr="00787E84" w:rsidRDefault="007C042E" w:rsidP="00934B6E">
      <w:pPr>
        <w:spacing w:line="360" w:lineRule="auto"/>
        <w:contextualSpacing/>
        <w:rPr>
          <w:rFonts w:asciiTheme="minorHAnsi" w:hAnsiTheme="minorHAnsi" w:cstheme="minorHAnsi"/>
          <w:i/>
          <w:iCs/>
          <w:color w:val="000000" w:themeColor="text1"/>
          <w:sz w:val="24"/>
          <w:szCs w:val="24"/>
        </w:rPr>
      </w:pPr>
    </w:p>
    <w:p w14:paraId="5CCEF695" w14:textId="77777777" w:rsidR="00934B6E" w:rsidRPr="00787E84" w:rsidRDefault="00934B6E">
      <w:pPr>
        <w:pStyle w:val="Heading1"/>
        <w:numPr>
          <w:ilvl w:val="0"/>
          <w:numId w:val="34"/>
        </w:numPr>
        <w:ind w:left="0" w:firstLine="0"/>
        <w:jc w:val="left"/>
        <w:rPr>
          <w:rFonts w:asciiTheme="minorHAnsi" w:hAnsiTheme="minorHAnsi" w:cstheme="minorHAnsi"/>
        </w:rPr>
      </w:pPr>
      <w:bookmarkStart w:id="16" w:name="_Toc58496360"/>
      <w:bookmarkStart w:id="17" w:name="_Toc164102293"/>
      <w:r w:rsidRPr="00787E84">
        <w:rPr>
          <w:rFonts w:asciiTheme="minorHAnsi" w:hAnsiTheme="minorHAnsi" w:cstheme="minorHAnsi"/>
        </w:rPr>
        <w:t>Contextul realizării acestei achiziții de servicii</w:t>
      </w:r>
      <w:bookmarkEnd w:id="14"/>
      <w:bookmarkEnd w:id="15"/>
      <w:bookmarkEnd w:id="16"/>
      <w:bookmarkEnd w:id="17"/>
    </w:p>
    <w:p w14:paraId="1259C198" w14:textId="77777777" w:rsidR="007C042E" w:rsidRPr="00787E84" w:rsidRDefault="007C042E" w:rsidP="00934B6E">
      <w:pPr>
        <w:spacing w:line="360" w:lineRule="auto"/>
        <w:rPr>
          <w:rFonts w:asciiTheme="minorHAnsi" w:hAnsiTheme="minorHAnsi" w:cstheme="minorHAnsi"/>
          <w:sz w:val="24"/>
          <w:szCs w:val="24"/>
        </w:rPr>
      </w:pPr>
    </w:p>
    <w:p w14:paraId="18648E55" w14:textId="77777777" w:rsidR="007C042E" w:rsidRPr="00787E84" w:rsidRDefault="007C042E" w:rsidP="007C042E">
      <w:pPr>
        <w:jc w:val="both"/>
        <w:rPr>
          <w:rFonts w:asciiTheme="minorHAnsi" w:hAnsiTheme="minorHAnsi" w:cstheme="minorHAnsi"/>
          <w:sz w:val="24"/>
          <w:szCs w:val="24"/>
        </w:rPr>
      </w:pPr>
      <w:r w:rsidRPr="00787E84">
        <w:rPr>
          <w:rFonts w:asciiTheme="minorHAnsi" w:hAnsiTheme="minorHAnsi" w:cstheme="minorHAnsi"/>
          <w:sz w:val="24"/>
          <w:szCs w:val="24"/>
        </w:rPr>
        <w:t xml:space="preserve">Programul Regional Sud-Est a fost aprobat de Comisia Europeană în anul 2022 și poate fi consultat la următoarea adresă: </w:t>
      </w:r>
      <w:hyperlink r:id="rId9" w:history="1">
        <w:r w:rsidRPr="00787E84">
          <w:rPr>
            <w:rStyle w:val="Hyperlink"/>
            <w:rFonts w:asciiTheme="minorHAnsi" w:hAnsiTheme="minorHAnsi" w:cstheme="minorHAnsi"/>
            <w:color w:val="auto"/>
            <w:sz w:val="24"/>
            <w:szCs w:val="24"/>
          </w:rPr>
          <w:t>https://regiosudest.ro/documente/programul-regional-sud-est-2021-2027</w:t>
        </w:r>
      </w:hyperlink>
      <w:r w:rsidRPr="00787E84">
        <w:rPr>
          <w:rFonts w:asciiTheme="minorHAnsi" w:hAnsiTheme="minorHAnsi" w:cstheme="minorHAnsi"/>
          <w:sz w:val="24"/>
          <w:szCs w:val="24"/>
        </w:rPr>
        <w:t>.</w:t>
      </w:r>
    </w:p>
    <w:p w14:paraId="64B50980" w14:textId="6C874CFD" w:rsidR="007C042E" w:rsidRPr="00787E84" w:rsidRDefault="007C042E" w:rsidP="007C042E">
      <w:pPr>
        <w:jc w:val="both"/>
        <w:rPr>
          <w:rFonts w:asciiTheme="minorHAnsi" w:hAnsiTheme="minorHAnsi" w:cstheme="minorHAnsi"/>
        </w:rPr>
      </w:pPr>
    </w:p>
    <w:p w14:paraId="103A5D4D" w14:textId="12A29579" w:rsidR="007C042E" w:rsidRPr="00787E84" w:rsidRDefault="007C042E" w:rsidP="007C042E">
      <w:pPr>
        <w:jc w:val="both"/>
        <w:rPr>
          <w:rFonts w:asciiTheme="minorHAnsi" w:hAnsiTheme="minorHAnsi" w:cstheme="minorHAnsi"/>
          <w:sz w:val="24"/>
          <w:szCs w:val="24"/>
        </w:rPr>
      </w:pPr>
      <w:r w:rsidRPr="00787E84">
        <w:rPr>
          <w:rFonts w:asciiTheme="minorHAnsi" w:hAnsiTheme="minorHAnsi" w:cstheme="minorHAnsi"/>
          <w:sz w:val="24"/>
          <w:szCs w:val="24"/>
        </w:rPr>
        <w:t xml:space="preserve">ADR SE, în calitate de AM PR SE trebuie să se asigure, în conformitate cu articolele 18 și 44 ale Regulamentului UE nr. 1060/2021, că desfășoară activităţi de evaluare adaptate necesităţilor de management ale PR SE 2021- 2027, precum și evaluări privind impactul operațiunilor implementate în cadrul programului. </w:t>
      </w:r>
    </w:p>
    <w:p w14:paraId="2A1A18BC" w14:textId="7F5C762E" w:rsidR="007C042E" w:rsidRPr="00787E84" w:rsidRDefault="007C042E" w:rsidP="007C042E">
      <w:pPr>
        <w:tabs>
          <w:tab w:val="left" w:pos="851"/>
          <w:tab w:val="left" w:pos="8931"/>
          <w:tab w:val="left" w:pos="9072"/>
        </w:tabs>
        <w:spacing w:before="120"/>
        <w:jc w:val="both"/>
        <w:rPr>
          <w:rFonts w:asciiTheme="minorHAnsi" w:hAnsiTheme="minorHAnsi" w:cstheme="minorHAnsi"/>
          <w:sz w:val="24"/>
          <w:szCs w:val="24"/>
        </w:rPr>
      </w:pPr>
      <w:r w:rsidRPr="00787E84">
        <w:rPr>
          <w:rFonts w:asciiTheme="minorHAnsi" w:hAnsiTheme="minorHAnsi" w:cstheme="minorHAnsi"/>
          <w:sz w:val="24"/>
          <w:szCs w:val="24"/>
        </w:rPr>
        <w:t>Toate activitățile de evaluare au fost incluse în  Planul de Evaluare (PE) PR SE 2021- 2027, document ce a fost aprobat de Comitetul de Monitorizare a PR SE (CM PR SE)</w:t>
      </w:r>
      <w:r w:rsidR="00AC7C58" w:rsidRPr="00787E84">
        <w:rPr>
          <w:rFonts w:asciiTheme="minorHAnsi" w:hAnsiTheme="minorHAnsi" w:cstheme="minorHAnsi"/>
          <w:sz w:val="24"/>
          <w:szCs w:val="24"/>
        </w:rPr>
        <w:t xml:space="preserve"> </w:t>
      </w:r>
      <w:r w:rsidR="00AC7C58" w:rsidRPr="00267A96">
        <w:rPr>
          <w:rFonts w:asciiTheme="minorHAnsi" w:hAnsiTheme="minorHAnsi" w:cstheme="minorHAnsi"/>
          <w:sz w:val="24"/>
          <w:szCs w:val="24"/>
        </w:rPr>
        <w:t>în data de 29.12.2023</w:t>
      </w:r>
      <w:r w:rsidRPr="00787E84">
        <w:rPr>
          <w:rFonts w:asciiTheme="minorHAnsi" w:hAnsiTheme="minorHAnsi" w:cstheme="minorHAnsi"/>
          <w:sz w:val="24"/>
          <w:szCs w:val="24"/>
        </w:rPr>
        <w:t xml:space="preserve">, în conformitate cu prevederile art. 40 din regulamentul mai sus menționat. </w:t>
      </w:r>
    </w:p>
    <w:p w14:paraId="46339BE5" w14:textId="77777777" w:rsidR="007C042E" w:rsidRPr="00787E84" w:rsidRDefault="007C042E" w:rsidP="007C042E">
      <w:pPr>
        <w:tabs>
          <w:tab w:val="left" w:pos="851"/>
          <w:tab w:val="left" w:pos="8931"/>
          <w:tab w:val="left" w:pos="9072"/>
        </w:tabs>
        <w:spacing w:before="120"/>
        <w:jc w:val="both"/>
        <w:rPr>
          <w:rFonts w:asciiTheme="minorHAnsi" w:hAnsiTheme="minorHAnsi" w:cstheme="minorHAnsi"/>
          <w:sz w:val="24"/>
          <w:szCs w:val="24"/>
        </w:rPr>
      </w:pPr>
      <w:r w:rsidRPr="00787E84">
        <w:rPr>
          <w:rFonts w:asciiTheme="minorHAnsi" w:hAnsiTheme="minorHAnsi" w:cstheme="minorHAnsi"/>
          <w:sz w:val="24"/>
          <w:szCs w:val="24"/>
        </w:rPr>
        <w:t>Planul de Evaluare PR SE prevede desfășurarea, în anul 2024, a unei evaluări care adresează toate prioritățile programului, evaluare care își propune să susțină AM PR SE în procesul de completare a analizei inițiale desfășurată conform art. 18 din Regulamentul CE 1060/ 2021.</w:t>
      </w:r>
    </w:p>
    <w:p w14:paraId="44F0717D" w14:textId="77777777" w:rsidR="007C042E" w:rsidRPr="00787E84" w:rsidRDefault="007C042E" w:rsidP="007C042E">
      <w:pPr>
        <w:tabs>
          <w:tab w:val="left" w:pos="851"/>
          <w:tab w:val="left" w:pos="8931"/>
          <w:tab w:val="left" w:pos="9072"/>
        </w:tabs>
        <w:spacing w:before="120"/>
        <w:jc w:val="both"/>
        <w:rPr>
          <w:rFonts w:asciiTheme="minorHAnsi" w:hAnsiTheme="minorHAnsi" w:cstheme="minorHAnsi"/>
          <w:sz w:val="24"/>
          <w:szCs w:val="24"/>
        </w:rPr>
      </w:pPr>
      <w:r w:rsidRPr="00787E84">
        <w:rPr>
          <w:rFonts w:asciiTheme="minorHAnsi" w:hAnsiTheme="minorHAnsi" w:cstheme="minorHAnsi"/>
          <w:sz w:val="24"/>
          <w:szCs w:val="24"/>
        </w:rPr>
        <w:t>În acest scop, Prestatorul va elabora câte un raport de evaluare pentru fiecare Prioritate a PR SE 2021-2027.</w:t>
      </w:r>
    </w:p>
    <w:p w14:paraId="0D336A74" w14:textId="77777777" w:rsidR="00934B6E" w:rsidRPr="00787E84" w:rsidRDefault="00934B6E" w:rsidP="00934B6E">
      <w:pPr>
        <w:spacing w:line="360" w:lineRule="auto"/>
        <w:contextualSpacing/>
        <w:rPr>
          <w:rFonts w:asciiTheme="minorHAnsi" w:hAnsiTheme="minorHAnsi" w:cstheme="minorHAnsi"/>
          <w:color w:val="000000" w:themeColor="text1"/>
          <w:sz w:val="24"/>
          <w:szCs w:val="24"/>
        </w:rPr>
      </w:pPr>
    </w:p>
    <w:p w14:paraId="0887A961" w14:textId="77777777" w:rsidR="00934B6E" w:rsidRPr="00787E84" w:rsidRDefault="00934B6E" w:rsidP="00934B6E">
      <w:pPr>
        <w:pStyle w:val="Heading2EIB"/>
        <w:rPr>
          <w:rFonts w:asciiTheme="minorHAnsi" w:hAnsiTheme="minorHAnsi" w:cstheme="minorHAnsi"/>
        </w:rPr>
      </w:pPr>
      <w:bookmarkStart w:id="18" w:name="_Toc520814511"/>
      <w:bookmarkStart w:id="19" w:name="_Toc531867320"/>
      <w:bookmarkStart w:id="20" w:name="_Toc58496361"/>
      <w:bookmarkStart w:id="21" w:name="_Toc164102294"/>
      <w:r w:rsidRPr="00787E84">
        <w:rPr>
          <w:rFonts w:asciiTheme="minorHAnsi" w:hAnsiTheme="minorHAnsi" w:cstheme="minorHAnsi"/>
        </w:rPr>
        <w:t>2.1 Informații despre Autoritatea Contractantă</w:t>
      </w:r>
      <w:bookmarkEnd w:id="18"/>
      <w:bookmarkEnd w:id="19"/>
      <w:bookmarkEnd w:id="20"/>
      <w:bookmarkEnd w:id="21"/>
    </w:p>
    <w:p w14:paraId="57799B6B" w14:textId="4EF717F2" w:rsidR="00934B6E" w:rsidRPr="00787E84" w:rsidRDefault="00934B6E" w:rsidP="004A6B8C">
      <w:pPr>
        <w:contextualSpacing/>
        <w:jc w:val="both"/>
        <w:rPr>
          <w:rFonts w:asciiTheme="minorHAnsi" w:hAnsiTheme="minorHAnsi" w:cstheme="minorHAnsi"/>
          <w:color w:val="000000" w:themeColor="text1"/>
          <w:sz w:val="24"/>
          <w:szCs w:val="24"/>
        </w:rPr>
      </w:pPr>
      <w:r w:rsidRPr="00787E84">
        <w:rPr>
          <w:rFonts w:asciiTheme="minorHAnsi" w:hAnsiTheme="minorHAnsi" w:cstheme="minorHAnsi"/>
          <w:color w:val="000000" w:themeColor="text1"/>
          <w:sz w:val="24"/>
          <w:szCs w:val="24"/>
        </w:rPr>
        <w:t>ADR SE are calitatea de AM pentru PR SE 2021-2027 și îndeplinește toate funcţiile şi atribuţiile specifice unei Autorităţi de Management.</w:t>
      </w:r>
    </w:p>
    <w:p w14:paraId="6F4C4603" w14:textId="785E7E5F" w:rsidR="00934B6E" w:rsidRPr="00787E84" w:rsidRDefault="00934B6E" w:rsidP="004A6B8C">
      <w:pPr>
        <w:contextualSpacing/>
        <w:jc w:val="both"/>
        <w:rPr>
          <w:rFonts w:asciiTheme="minorHAnsi" w:hAnsiTheme="minorHAnsi" w:cstheme="minorHAnsi"/>
          <w:color w:val="000000" w:themeColor="text1"/>
          <w:sz w:val="24"/>
          <w:szCs w:val="24"/>
        </w:rPr>
      </w:pPr>
      <w:r w:rsidRPr="00787E84">
        <w:rPr>
          <w:rFonts w:asciiTheme="minorHAnsi" w:hAnsiTheme="minorHAnsi" w:cstheme="minorHAnsi"/>
          <w:color w:val="000000" w:themeColor="text1"/>
          <w:sz w:val="24"/>
          <w:szCs w:val="24"/>
        </w:rPr>
        <w:t>ADR SE în calitate de AM pentru PR SE 2021-2027 deţine întreaga responsabilitate pentru managementul şi implementarea POR SE 2021-2027, în conformitate cu prevederile Regulamentelor UE şi ale OUG nr. 122/2020 și totodată deţine responsabilitatea finală în relaţia cu CE, pentru îndeplinirea corespunzătoare a funcţiilor şi obligaţiilor ce îi revin.</w:t>
      </w:r>
    </w:p>
    <w:p w14:paraId="59A2332C" w14:textId="77777777" w:rsidR="004A6B8C" w:rsidRPr="00787E84" w:rsidRDefault="004A6B8C" w:rsidP="004A6B8C">
      <w:pPr>
        <w:contextualSpacing/>
        <w:jc w:val="both"/>
        <w:rPr>
          <w:rFonts w:asciiTheme="minorHAnsi" w:hAnsiTheme="minorHAnsi" w:cstheme="minorHAnsi"/>
          <w:color w:val="000000" w:themeColor="text1"/>
          <w:sz w:val="24"/>
          <w:szCs w:val="24"/>
        </w:rPr>
      </w:pPr>
    </w:p>
    <w:p w14:paraId="0F9930A1" w14:textId="77777777" w:rsidR="00934B6E" w:rsidRPr="00787E84" w:rsidRDefault="00934B6E" w:rsidP="00934B6E">
      <w:pPr>
        <w:pStyle w:val="Heading2EIB"/>
        <w:rPr>
          <w:rFonts w:asciiTheme="minorHAnsi" w:hAnsiTheme="minorHAnsi" w:cstheme="minorHAnsi"/>
        </w:rPr>
      </w:pPr>
      <w:bookmarkStart w:id="22" w:name="_Toc164102295"/>
      <w:r w:rsidRPr="00787E84">
        <w:rPr>
          <w:rFonts w:asciiTheme="minorHAnsi" w:hAnsiTheme="minorHAnsi" w:cstheme="minorHAnsi"/>
        </w:rPr>
        <w:t>2.2 Descrierea programului</w:t>
      </w:r>
      <w:bookmarkEnd w:id="22"/>
    </w:p>
    <w:p w14:paraId="385C9945" w14:textId="1DC8D461" w:rsidR="00934B6E" w:rsidRPr="00787E84" w:rsidRDefault="00934B6E" w:rsidP="008C5E23">
      <w:pPr>
        <w:autoSpaceDE w:val="0"/>
        <w:autoSpaceDN w:val="0"/>
        <w:adjustRightInd w:val="0"/>
        <w:rPr>
          <w:rFonts w:asciiTheme="minorHAnsi" w:hAnsiTheme="minorHAnsi" w:cstheme="minorHAnsi"/>
          <w:sz w:val="24"/>
          <w:szCs w:val="24"/>
        </w:rPr>
      </w:pPr>
      <w:r w:rsidRPr="00787E84">
        <w:rPr>
          <w:rFonts w:asciiTheme="minorHAnsi" w:hAnsiTheme="minorHAnsi" w:cstheme="minorHAnsi"/>
          <w:b/>
          <w:bCs/>
          <w:sz w:val="24"/>
          <w:szCs w:val="24"/>
        </w:rPr>
        <w:t xml:space="preserve">Programul Regional SE 2021-2027 </w:t>
      </w:r>
      <w:r w:rsidRPr="00787E84">
        <w:rPr>
          <w:rFonts w:asciiTheme="minorHAnsi" w:hAnsiTheme="minorHAnsi" w:cstheme="minorHAnsi"/>
          <w:bCs/>
          <w:sz w:val="24"/>
          <w:szCs w:val="24"/>
        </w:rPr>
        <w:t xml:space="preserve">este structurat în </w:t>
      </w:r>
      <w:r w:rsidR="008C5E23" w:rsidRPr="00787E84">
        <w:rPr>
          <w:rFonts w:asciiTheme="minorHAnsi" w:hAnsiTheme="minorHAnsi" w:cstheme="minorHAnsi"/>
          <w:bCs/>
          <w:sz w:val="24"/>
          <w:szCs w:val="24"/>
        </w:rPr>
        <w:t>7</w:t>
      </w:r>
      <w:r w:rsidRPr="00787E84">
        <w:rPr>
          <w:rFonts w:asciiTheme="minorHAnsi" w:hAnsiTheme="minorHAnsi" w:cstheme="minorHAnsi"/>
          <w:bCs/>
          <w:sz w:val="24"/>
          <w:szCs w:val="24"/>
        </w:rPr>
        <w:t xml:space="preserve"> </w:t>
      </w:r>
      <w:r w:rsidR="00267A96">
        <w:rPr>
          <w:rFonts w:asciiTheme="minorHAnsi" w:hAnsiTheme="minorHAnsi" w:cstheme="minorHAnsi"/>
          <w:bCs/>
          <w:sz w:val="24"/>
          <w:szCs w:val="24"/>
        </w:rPr>
        <w:t>priorități</w:t>
      </w:r>
      <w:r w:rsidRPr="00787E84">
        <w:rPr>
          <w:rFonts w:asciiTheme="minorHAnsi" w:hAnsiTheme="minorHAnsi" w:cstheme="minorHAnsi"/>
          <w:bCs/>
          <w:sz w:val="24"/>
          <w:szCs w:val="24"/>
        </w:rPr>
        <w:t xml:space="preserve">. </w:t>
      </w:r>
      <w:r w:rsidRPr="00787E84">
        <w:rPr>
          <w:rFonts w:asciiTheme="minorHAnsi" w:hAnsiTheme="minorHAnsi" w:cstheme="minorHAnsi"/>
          <w:sz w:val="24"/>
          <w:szCs w:val="24"/>
        </w:rPr>
        <w:t xml:space="preserve">Fiecare </w:t>
      </w:r>
      <w:r w:rsidR="00267A96">
        <w:rPr>
          <w:rFonts w:asciiTheme="minorHAnsi" w:hAnsiTheme="minorHAnsi" w:cstheme="minorHAnsi"/>
          <w:sz w:val="24"/>
          <w:szCs w:val="24"/>
        </w:rPr>
        <w:t>prioritate</w:t>
      </w:r>
      <w:r w:rsidRPr="00787E84">
        <w:rPr>
          <w:rFonts w:asciiTheme="minorHAnsi" w:hAnsiTheme="minorHAnsi" w:cstheme="minorHAnsi"/>
          <w:sz w:val="24"/>
          <w:szCs w:val="24"/>
        </w:rPr>
        <w:t xml:space="preserve"> vizează unul sau mai multe obiective specifice și sprijină finanțarea unor tipologii de activități.</w:t>
      </w:r>
    </w:p>
    <w:p w14:paraId="0D789758" w14:textId="77777777" w:rsidR="008C5E23" w:rsidRPr="00787E84" w:rsidRDefault="008C5E23" w:rsidP="008C5E23">
      <w:pPr>
        <w:autoSpaceDE w:val="0"/>
        <w:autoSpaceDN w:val="0"/>
        <w:adjustRightInd w:val="0"/>
        <w:rPr>
          <w:rFonts w:asciiTheme="minorHAnsi" w:hAnsiTheme="minorHAnsi" w:cstheme="minorHAnsi"/>
          <w:b/>
          <w:bCs/>
        </w:rPr>
      </w:pPr>
    </w:p>
    <w:tbl>
      <w:tblPr>
        <w:tblStyle w:val="TableGrid"/>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none" w:sz="0" w:space="0" w:color="auto"/>
          <w:insideV w:val="none" w:sz="0" w:space="0" w:color="auto"/>
        </w:tblBorders>
        <w:tblLook w:val="04A0" w:firstRow="1" w:lastRow="0" w:firstColumn="1" w:lastColumn="0" w:noHBand="0" w:noVBand="1"/>
      </w:tblPr>
      <w:tblGrid>
        <w:gridCol w:w="9487"/>
      </w:tblGrid>
      <w:tr w:rsidR="008C5E23" w:rsidRPr="00787E84" w14:paraId="1936AA5A" w14:textId="77777777" w:rsidTr="005F380B">
        <w:tc>
          <w:tcPr>
            <w:tcW w:w="9487" w:type="dxa"/>
          </w:tcPr>
          <w:p w14:paraId="1D491EFE" w14:textId="77777777" w:rsidR="008C5E23" w:rsidRPr="00787E84" w:rsidRDefault="008C5E23" w:rsidP="005F380B">
            <w:pPr>
              <w:pStyle w:val="Default"/>
              <w:jc w:val="both"/>
              <w:rPr>
                <w:rFonts w:asciiTheme="minorHAnsi" w:hAnsiTheme="minorHAnsi" w:cstheme="minorHAnsi"/>
                <w:b/>
                <w:bCs/>
                <w:sz w:val="24"/>
                <w:szCs w:val="24"/>
              </w:rPr>
            </w:pPr>
            <w:r w:rsidRPr="00787E84">
              <w:rPr>
                <w:rFonts w:asciiTheme="minorHAnsi" w:hAnsiTheme="minorHAnsi" w:cstheme="minorHAnsi"/>
                <w:b/>
                <w:bCs/>
                <w:sz w:val="24"/>
                <w:szCs w:val="24"/>
              </w:rPr>
              <w:t>Prioritatea 1</w:t>
            </w:r>
            <w:r w:rsidRPr="00787E84">
              <w:rPr>
                <w:rFonts w:asciiTheme="minorHAnsi" w:hAnsiTheme="minorHAnsi" w:cstheme="minorHAnsi"/>
                <w:sz w:val="24"/>
                <w:szCs w:val="24"/>
              </w:rPr>
              <w:t xml:space="preserve">: </w:t>
            </w:r>
            <w:r w:rsidRPr="00787E84">
              <w:rPr>
                <w:rFonts w:asciiTheme="minorHAnsi" w:hAnsiTheme="minorHAnsi" w:cstheme="minorHAnsi"/>
                <w:b/>
                <w:bCs/>
                <w:sz w:val="24"/>
                <w:szCs w:val="24"/>
              </w:rPr>
              <w:t>O regiune competitivă, prin inovare, digitalizare, întreprinderi dinamice și Smart City</w:t>
            </w:r>
          </w:p>
        </w:tc>
      </w:tr>
      <w:tr w:rsidR="008C5E23" w:rsidRPr="00787E84" w14:paraId="5585E3C0" w14:textId="77777777" w:rsidTr="005F380B">
        <w:tc>
          <w:tcPr>
            <w:tcW w:w="9487" w:type="dxa"/>
          </w:tcPr>
          <w:p w14:paraId="6131FB63"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1.1: Susținerea activităților de cercetare și inovare</w:t>
            </w:r>
          </w:p>
        </w:tc>
      </w:tr>
      <w:tr w:rsidR="008C5E23" w:rsidRPr="00787E84" w14:paraId="0147DF67" w14:textId="77777777" w:rsidTr="005F380B">
        <w:tc>
          <w:tcPr>
            <w:tcW w:w="9487" w:type="dxa"/>
          </w:tcPr>
          <w:p w14:paraId="0C7F0DFA"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1.2 Sprijinirea transferului tehnologic pentru creșterea gradului de inovare a întreprinderilor</w:t>
            </w:r>
          </w:p>
        </w:tc>
      </w:tr>
      <w:tr w:rsidR="008C5E23" w:rsidRPr="00787E84" w14:paraId="157B9D3C" w14:textId="77777777" w:rsidTr="005F380B">
        <w:tc>
          <w:tcPr>
            <w:tcW w:w="9487" w:type="dxa"/>
          </w:tcPr>
          <w:p w14:paraId="3D523302"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1.3 Creșterea gradului de digitalizare în IMM-uri</w:t>
            </w:r>
          </w:p>
        </w:tc>
      </w:tr>
      <w:tr w:rsidR="008C5E23" w:rsidRPr="00787E84" w14:paraId="710480C4" w14:textId="77777777" w:rsidTr="005F380B">
        <w:tc>
          <w:tcPr>
            <w:tcW w:w="9487" w:type="dxa"/>
          </w:tcPr>
          <w:p w14:paraId="424BCD01"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1.4 Susținerea digitalizării serviciilor publice într-un cadru integrat la nivel local și regional</w:t>
            </w:r>
          </w:p>
        </w:tc>
      </w:tr>
      <w:tr w:rsidR="008C5E23" w:rsidRPr="00787E84" w14:paraId="5366E1BC" w14:textId="77777777" w:rsidTr="005F380B">
        <w:tc>
          <w:tcPr>
            <w:tcW w:w="9487" w:type="dxa"/>
          </w:tcPr>
          <w:p w14:paraId="54CCE480"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1.5 Sprijinirea companiilor prin intermediul infrastructurilor suport de afaceri</w:t>
            </w:r>
          </w:p>
        </w:tc>
      </w:tr>
      <w:tr w:rsidR="008C5E23" w:rsidRPr="00787E84" w14:paraId="5DFA904F" w14:textId="77777777" w:rsidTr="005F380B">
        <w:tc>
          <w:tcPr>
            <w:tcW w:w="9487" w:type="dxa"/>
          </w:tcPr>
          <w:p w14:paraId="2CEEBDF8"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1.6 Stimularea activităților inovatoare și creșterea competitivității IMM-urilor</w:t>
            </w:r>
          </w:p>
        </w:tc>
      </w:tr>
      <w:tr w:rsidR="008C5E23" w:rsidRPr="00787E84" w14:paraId="5591C54B" w14:textId="77777777" w:rsidTr="005F380B">
        <w:tc>
          <w:tcPr>
            <w:tcW w:w="9487" w:type="dxa"/>
          </w:tcPr>
          <w:p w14:paraId="707F0FE5" w14:textId="77777777" w:rsidR="008C5E23" w:rsidRPr="00787E84" w:rsidRDefault="008C5E23" w:rsidP="005F380B">
            <w:pPr>
              <w:pStyle w:val="Default"/>
              <w:jc w:val="both"/>
              <w:rPr>
                <w:rFonts w:asciiTheme="minorHAnsi" w:hAnsiTheme="minorHAnsi" w:cstheme="minorHAnsi"/>
                <w:b/>
                <w:bCs/>
                <w:i/>
                <w:iCs/>
                <w:sz w:val="22"/>
                <w:szCs w:val="22"/>
              </w:rPr>
            </w:pPr>
            <w:r w:rsidRPr="00787E84">
              <w:rPr>
                <w:rFonts w:asciiTheme="minorHAnsi" w:hAnsiTheme="minorHAnsi" w:cstheme="minorHAnsi"/>
                <w:i/>
                <w:iCs/>
                <w:sz w:val="22"/>
                <w:szCs w:val="22"/>
              </w:rPr>
              <w:t>Acțiunea 1.7 Dezvoltarea competențelor pentru specializare inteligentă și antreprenoriat.</w:t>
            </w:r>
          </w:p>
        </w:tc>
      </w:tr>
      <w:tr w:rsidR="008C5E23" w:rsidRPr="00787E84" w14:paraId="4EF127BC" w14:textId="77777777" w:rsidTr="005F380B">
        <w:tc>
          <w:tcPr>
            <w:tcW w:w="9487" w:type="dxa"/>
          </w:tcPr>
          <w:p w14:paraId="544AA6E3" w14:textId="77777777" w:rsidR="008C5E23" w:rsidRPr="00787E84" w:rsidRDefault="008C5E23" w:rsidP="005F380B">
            <w:pPr>
              <w:pStyle w:val="Default"/>
              <w:jc w:val="both"/>
              <w:rPr>
                <w:rFonts w:asciiTheme="minorHAnsi" w:hAnsiTheme="minorHAnsi" w:cstheme="minorHAnsi"/>
                <w:b/>
                <w:bCs/>
                <w:sz w:val="16"/>
                <w:szCs w:val="16"/>
              </w:rPr>
            </w:pPr>
          </w:p>
        </w:tc>
      </w:tr>
      <w:tr w:rsidR="008C5E23" w:rsidRPr="00787E84" w14:paraId="2C50B0C9" w14:textId="77777777" w:rsidTr="005F380B">
        <w:tc>
          <w:tcPr>
            <w:tcW w:w="9487" w:type="dxa"/>
          </w:tcPr>
          <w:p w14:paraId="148E25E6" w14:textId="404B5BC8" w:rsidR="008C5E23" w:rsidRPr="00787E84" w:rsidRDefault="008C5E23" w:rsidP="005F380B">
            <w:pPr>
              <w:pStyle w:val="Default"/>
              <w:jc w:val="both"/>
              <w:rPr>
                <w:rFonts w:asciiTheme="minorHAnsi" w:hAnsiTheme="minorHAnsi" w:cstheme="minorHAnsi"/>
                <w:b/>
                <w:bCs/>
                <w:sz w:val="24"/>
                <w:szCs w:val="24"/>
              </w:rPr>
            </w:pPr>
            <w:r w:rsidRPr="00787E84">
              <w:rPr>
                <w:rFonts w:asciiTheme="minorHAnsi" w:hAnsiTheme="minorHAnsi" w:cstheme="minorHAnsi"/>
                <w:b/>
                <w:bCs/>
                <w:sz w:val="24"/>
                <w:szCs w:val="24"/>
              </w:rPr>
              <w:t>Prioritatea 2: O regiune cu localități prietenoase cu mediul</w:t>
            </w:r>
            <w:r w:rsidR="00267A96">
              <w:rPr>
                <w:rFonts w:asciiTheme="minorHAnsi" w:hAnsiTheme="minorHAnsi" w:cstheme="minorHAnsi"/>
                <w:b/>
                <w:bCs/>
                <w:sz w:val="24"/>
                <w:szCs w:val="24"/>
              </w:rPr>
              <w:t xml:space="preserve"> și mai rezilientă la riscuri</w:t>
            </w:r>
          </w:p>
        </w:tc>
      </w:tr>
      <w:tr w:rsidR="008C5E23" w:rsidRPr="00787E84" w14:paraId="08798ADF" w14:textId="77777777" w:rsidTr="005F380B">
        <w:tc>
          <w:tcPr>
            <w:tcW w:w="9487" w:type="dxa"/>
          </w:tcPr>
          <w:p w14:paraId="2E9AECC2"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2.1 Îmbunătățirea eficienței energetice a clădirilor publice (inclusiv a celor cu statut de monument istoric) și a cladirilor rezidențiale în funcție de potențialul de reducere a consumului, respectiv reducerea emisiilor de carbon, inclusiv consolidarea acestora în funcție de riscurile identificate (inclusiv seismice)</w:t>
            </w:r>
          </w:p>
        </w:tc>
      </w:tr>
      <w:tr w:rsidR="008C5E23" w:rsidRPr="00787E84" w14:paraId="2DF3F271" w14:textId="77777777" w:rsidTr="005F380B">
        <w:tc>
          <w:tcPr>
            <w:tcW w:w="9487" w:type="dxa"/>
          </w:tcPr>
          <w:p w14:paraId="39D14FEC"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2.2 Consolidarea clădirilor aflate în risc seismic major</w:t>
            </w:r>
          </w:p>
        </w:tc>
      </w:tr>
      <w:tr w:rsidR="008C5E23" w:rsidRPr="00787E84" w14:paraId="1C14AFD0" w14:textId="77777777" w:rsidTr="005F380B">
        <w:tc>
          <w:tcPr>
            <w:tcW w:w="9487" w:type="dxa"/>
          </w:tcPr>
          <w:p w14:paraId="02A8AD80"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2.3 Dezvoltarea de perdele forestiere de-a lungul drumurilor județene</w:t>
            </w:r>
          </w:p>
        </w:tc>
      </w:tr>
      <w:tr w:rsidR="008C5E23" w:rsidRPr="00787E84" w14:paraId="63B06275" w14:textId="77777777" w:rsidTr="005F380B">
        <w:tc>
          <w:tcPr>
            <w:tcW w:w="9487" w:type="dxa"/>
          </w:tcPr>
          <w:p w14:paraId="60A98DC3"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2.4 Susținerea investițiilor pentru dezvoltarea infrastructurii verzi în zonele urbane, inclusiv prin valorificarea terenurilor publice neutilizate</w:t>
            </w:r>
          </w:p>
        </w:tc>
      </w:tr>
      <w:tr w:rsidR="008C5E23" w:rsidRPr="00787E84" w14:paraId="138F2D41" w14:textId="77777777" w:rsidTr="005F380B">
        <w:tc>
          <w:tcPr>
            <w:tcW w:w="9487" w:type="dxa"/>
          </w:tcPr>
          <w:p w14:paraId="00BDFC92"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2.5 Susținerea investițiilor pentru dezvoltarea infrastructurii verzi în siturile Natura 2000</w:t>
            </w:r>
          </w:p>
        </w:tc>
      </w:tr>
      <w:tr w:rsidR="008C5E23" w:rsidRPr="00787E84" w14:paraId="6D74E56D" w14:textId="77777777" w:rsidTr="005F380B">
        <w:tc>
          <w:tcPr>
            <w:tcW w:w="9487" w:type="dxa"/>
          </w:tcPr>
          <w:p w14:paraId="76C7E3A3" w14:textId="77777777" w:rsidR="008C5E23" w:rsidRPr="00787E84" w:rsidRDefault="008C5E23" w:rsidP="005F380B">
            <w:pPr>
              <w:pStyle w:val="Default"/>
              <w:jc w:val="both"/>
              <w:rPr>
                <w:rFonts w:asciiTheme="minorHAnsi" w:hAnsiTheme="minorHAnsi" w:cstheme="minorHAnsi"/>
                <w:b/>
                <w:bCs/>
                <w:sz w:val="16"/>
                <w:szCs w:val="16"/>
              </w:rPr>
            </w:pPr>
          </w:p>
        </w:tc>
      </w:tr>
      <w:tr w:rsidR="008C5E23" w:rsidRPr="00787E84" w14:paraId="66CEC94A" w14:textId="77777777" w:rsidTr="005F380B">
        <w:tc>
          <w:tcPr>
            <w:tcW w:w="9487" w:type="dxa"/>
          </w:tcPr>
          <w:p w14:paraId="38927CE9" w14:textId="77777777" w:rsidR="008C5E23" w:rsidRPr="00787E84" w:rsidRDefault="008C5E23" w:rsidP="005F380B">
            <w:pPr>
              <w:pStyle w:val="Default"/>
              <w:jc w:val="both"/>
              <w:rPr>
                <w:rFonts w:asciiTheme="minorHAnsi" w:hAnsiTheme="minorHAnsi" w:cstheme="minorHAnsi"/>
                <w:b/>
                <w:bCs/>
                <w:sz w:val="24"/>
                <w:szCs w:val="24"/>
              </w:rPr>
            </w:pPr>
            <w:r w:rsidRPr="00787E84">
              <w:rPr>
                <w:rFonts w:asciiTheme="minorHAnsi" w:hAnsiTheme="minorHAnsi" w:cstheme="minorHAnsi"/>
                <w:b/>
                <w:bCs/>
                <w:sz w:val="24"/>
                <w:szCs w:val="24"/>
              </w:rPr>
              <w:t>Prioritatea 3 O regiune cu emisii de carbon reduse</w:t>
            </w:r>
          </w:p>
        </w:tc>
      </w:tr>
      <w:tr w:rsidR="008C5E23" w:rsidRPr="00787E84" w14:paraId="5C3E14BA" w14:textId="77777777" w:rsidTr="005F380B">
        <w:tc>
          <w:tcPr>
            <w:tcW w:w="9487" w:type="dxa"/>
          </w:tcPr>
          <w:p w14:paraId="260D0323" w14:textId="4881FC1A" w:rsidR="008C5E23" w:rsidRPr="00787E84" w:rsidRDefault="00267A96" w:rsidP="005F380B">
            <w:pPr>
              <w:pStyle w:val="Default"/>
              <w:jc w:val="both"/>
              <w:rPr>
                <w:rFonts w:asciiTheme="minorHAnsi" w:hAnsiTheme="minorHAnsi" w:cstheme="minorHAnsi"/>
                <w:i/>
                <w:iCs/>
                <w:sz w:val="22"/>
                <w:szCs w:val="22"/>
              </w:rPr>
            </w:pPr>
            <w:r w:rsidRPr="000E67FF">
              <w:rPr>
                <w:rFonts w:asciiTheme="minorHAnsi" w:hAnsiTheme="minorHAnsi" w:cstheme="minorHAnsi"/>
                <w:i/>
                <w:iCs/>
                <w:sz w:val="22"/>
                <w:szCs w:val="22"/>
              </w:rPr>
              <w:t>Acţiunea 3.1 Reducerea emisiilor de carbon în municipiile reşedinţă de judeţ şi zona lor funcţională prin investiţii pentru dezvoltarea infrastructurii urbane curate (infrastructuri de transport, ciclism, material rulant, combustibili alternativi, culoare de mobilitate), bazate pe planurile de mobilitate urbană durabilă</w:t>
            </w:r>
          </w:p>
        </w:tc>
      </w:tr>
      <w:tr w:rsidR="008C5E23" w:rsidRPr="00787E84" w14:paraId="363DA482" w14:textId="77777777" w:rsidTr="005F380B">
        <w:tc>
          <w:tcPr>
            <w:tcW w:w="9487" w:type="dxa"/>
          </w:tcPr>
          <w:p w14:paraId="54AE1A8E" w14:textId="77777777" w:rsidR="008C5E23" w:rsidRPr="00787E84" w:rsidRDefault="008C5E23" w:rsidP="005F380B">
            <w:pPr>
              <w:pStyle w:val="Default"/>
              <w:jc w:val="both"/>
              <w:rPr>
                <w:rFonts w:asciiTheme="minorHAnsi" w:hAnsiTheme="minorHAnsi" w:cstheme="minorHAnsi"/>
                <w:sz w:val="16"/>
                <w:szCs w:val="16"/>
              </w:rPr>
            </w:pPr>
          </w:p>
        </w:tc>
      </w:tr>
      <w:tr w:rsidR="008C5E23" w:rsidRPr="00787E84" w14:paraId="380E1587" w14:textId="77777777" w:rsidTr="005F380B">
        <w:tc>
          <w:tcPr>
            <w:tcW w:w="9487" w:type="dxa"/>
          </w:tcPr>
          <w:p w14:paraId="75DCF0C8" w14:textId="77777777" w:rsidR="008C5E23" w:rsidRPr="00787E84" w:rsidRDefault="008C5E23"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Prioritatea 4 O regiune accesibilă</w:t>
            </w:r>
          </w:p>
        </w:tc>
      </w:tr>
      <w:tr w:rsidR="008C5E23" w:rsidRPr="00787E84" w14:paraId="724D35AF" w14:textId="77777777" w:rsidTr="005F380B">
        <w:tc>
          <w:tcPr>
            <w:tcW w:w="9487" w:type="dxa"/>
          </w:tcPr>
          <w:p w14:paraId="0F5CB30A"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4.1 Investiții destinate reabilitării și modernizării infrastructurii rutiere de importanță regională pentru asigurarea conectivității la rețeaua TEN-T</w:t>
            </w:r>
          </w:p>
        </w:tc>
      </w:tr>
      <w:tr w:rsidR="008C5E23" w:rsidRPr="00787E84" w14:paraId="15077163" w14:textId="77777777" w:rsidTr="005F380B">
        <w:tc>
          <w:tcPr>
            <w:tcW w:w="9487" w:type="dxa"/>
          </w:tcPr>
          <w:p w14:paraId="17117D7A"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4.2 Investiții destinate sistemului de transport public adaptat nevoilor, cerințelelor actuale ale mediului și siguranței pasagerilor, coroborate cu infrastructura de acostare din arealul ITI DD</w:t>
            </w:r>
          </w:p>
        </w:tc>
      </w:tr>
      <w:tr w:rsidR="008C5E23" w:rsidRPr="00787E84" w14:paraId="5C76CAAD" w14:textId="77777777" w:rsidTr="005F380B">
        <w:tc>
          <w:tcPr>
            <w:tcW w:w="9487" w:type="dxa"/>
          </w:tcPr>
          <w:p w14:paraId="5995A20E" w14:textId="77777777" w:rsidR="008C5E23" w:rsidRPr="00787E84" w:rsidRDefault="008C5E23" w:rsidP="005F380B">
            <w:pPr>
              <w:jc w:val="both"/>
              <w:rPr>
                <w:rFonts w:asciiTheme="minorHAnsi" w:hAnsiTheme="minorHAnsi" w:cstheme="minorHAnsi"/>
                <w:b/>
                <w:bCs/>
                <w:sz w:val="16"/>
                <w:szCs w:val="16"/>
              </w:rPr>
            </w:pPr>
          </w:p>
        </w:tc>
      </w:tr>
      <w:tr w:rsidR="008C5E23" w:rsidRPr="00787E84" w14:paraId="3DF9033D" w14:textId="77777777" w:rsidTr="005F380B">
        <w:tc>
          <w:tcPr>
            <w:tcW w:w="9487" w:type="dxa"/>
          </w:tcPr>
          <w:p w14:paraId="544A35A6" w14:textId="77777777" w:rsidR="008C5E23" w:rsidRPr="00787E84" w:rsidRDefault="008C5E23"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Prioritatea 5 O regiune educată</w:t>
            </w:r>
          </w:p>
        </w:tc>
      </w:tr>
      <w:tr w:rsidR="008C5E23" w:rsidRPr="00787E84" w14:paraId="6F0BBA1D" w14:textId="77777777" w:rsidTr="005F380B">
        <w:tc>
          <w:tcPr>
            <w:tcW w:w="9487" w:type="dxa"/>
          </w:tcPr>
          <w:p w14:paraId="14FDFE26"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5.1 Dezvoltarea infrastructurii educaționale la nivelul învățământului preșcolar</w:t>
            </w:r>
          </w:p>
        </w:tc>
      </w:tr>
      <w:tr w:rsidR="008C5E23" w:rsidRPr="00787E84" w14:paraId="20A016C2" w14:textId="77777777" w:rsidTr="005F380B">
        <w:tc>
          <w:tcPr>
            <w:tcW w:w="9487" w:type="dxa"/>
          </w:tcPr>
          <w:p w14:paraId="2FEFE139" w14:textId="096CBD76"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5.2 Dezvoltarea infrastructurii educaționale la nivelul învățământului primar</w:t>
            </w:r>
            <w:r w:rsidR="00267A96">
              <w:rPr>
                <w:rFonts w:asciiTheme="minorHAnsi" w:hAnsiTheme="minorHAnsi" w:cstheme="minorHAnsi"/>
                <w:i/>
                <w:iCs/>
                <w:sz w:val="22"/>
                <w:szCs w:val="22"/>
              </w:rPr>
              <w:t xml:space="preserve"> și </w:t>
            </w:r>
            <w:r w:rsidRPr="00787E84">
              <w:rPr>
                <w:rFonts w:asciiTheme="minorHAnsi" w:hAnsiTheme="minorHAnsi" w:cstheme="minorHAnsi"/>
                <w:i/>
                <w:iCs/>
                <w:sz w:val="22"/>
                <w:szCs w:val="22"/>
              </w:rPr>
              <w:t>secundar</w:t>
            </w:r>
          </w:p>
        </w:tc>
      </w:tr>
      <w:tr w:rsidR="008C5E23" w:rsidRPr="00787E84" w14:paraId="682BAF8A" w14:textId="77777777" w:rsidTr="005F380B">
        <w:tc>
          <w:tcPr>
            <w:tcW w:w="9487" w:type="dxa"/>
          </w:tcPr>
          <w:p w14:paraId="3895DC28"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5.3 Dezvoltarea infrastructurii educaționale la nivelul învățământului profesional și tehnic</w:t>
            </w:r>
          </w:p>
        </w:tc>
      </w:tr>
      <w:tr w:rsidR="008C5E23" w:rsidRPr="00787E84" w14:paraId="0D95E0DD" w14:textId="77777777" w:rsidTr="005F380B">
        <w:tc>
          <w:tcPr>
            <w:tcW w:w="9487" w:type="dxa"/>
          </w:tcPr>
          <w:p w14:paraId="6EFA2622"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5.4 Dezvoltarea infrastructurii educaționale în învățământul universitar</w:t>
            </w:r>
          </w:p>
        </w:tc>
      </w:tr>
      <w:tr w:rsidR="008C5E23" w:rsidRPr="00787E84" w14:paraId="38CAD88C" w14:textId="77777777" w:rsidTr="005F380B">
        <w:tc>
          <w:tcPr>
            <w:tcW w:w="9487" w:type="dxa"/>
          </w:tcPr>
          <w:p w14:paraId="49E03129"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Actiunea 5.5 Dezvoltarea taberelor școlare/ centrelor de agrement pentru copii și tineri</w:t>
            </w:r>
          </w:p>
        </w:tc>
      </w:tr>
      <w:tr w:rsidR="008C5E23" w:rsidRPr="00787E84" w14:paraId="7BC50AC9" w14:textId="77777777" w:rsidTr="005F380B">
        <w:tc>
          <w:tcPr>
            <w:tcW w:w="9487" w:type="dxa"/>
          </w:tcPr>
          <w:p w14:paraId="58E246DA" w14:textId="77777777" w:rsidR="008C5E23" w:rsidRPr="00787E84" w:rsidRDefault="008C5E23" w:rsidP="005F380B">
            <w:pPr>
              <w:jc w:val="both"/>
              <w:rPr>
                <w:rFonts w:asciiTheme="minorHAnsi" w:hAnsiTheme="minorHAnsi" w:cstheme="minorHAnsi"/>
                <w:b/>
                <w:bCs/>
                <w:sz w:val="24"/>
                <w:szCs w:val="24"/>
              </w:rPr>
            </w:pPr>
          </w:p>
        </w:tc>
      </w:tr>
      <w:tr w:rsidR="008C5E23" w:rsidRPr="00787E84" w14:paraId="78CD235A" w14:textId="77777777" w:rsidTr="005F380B">
        <w:tc>
          <w:tcPr>
            <w:tcW w:w="9487" w:type="dxa"/>
          </w:tcPr>
          <w:p w14:paraId="513BA8F2" w14:textId="77777777" w:rsidR="008C5E23" w:rsidRPr="00787E84" w:rsidRDefault="008C5E23"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Prioritatea 6 O regiune atractivă</w:t>
            </w:r>
          </w:p>
        </w:tc>
      </w:tr>
      <w:tr w:rsidR="008C5E23" w:rsidRPr="00787E84" w14:paraId="4AF8720F" w14:textId="77777777" w:rsidTr="005F380B">
        <w:tc>
          <w:tcPr>
            <w:tcW w:w="9487" w:type="dxa"/>
          </w:tcPr>
          <w:p w14:paraId="70D232EC"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6.1 Dezvoltare integrată în zonele urbane prin regenerare urbană, conservarea  patrimoniului și dezvoltarea  turismului</w:t>
            </w:r>
          </w:p>
        </w:tc>
      </w:tr>
      <w:tr w:rsidR="008C5E23" w:rsidRPr="00787E84" w14:paraId="0315901D" w14:textId="77777777" w:rsidTr="005F380B">
        <w:tc>
          <w:tcPr>
            <w:tcW w:w="9487" w:type="dxa"/>
          </w:tcPr>
          <w:p w14:paraId="383C79B3" w14:textId="77777777" w:rsidR="008C5E23" w:rsidRPr="00787E84" w:rsidRDefault="008C5E23" w:rsidP="005F380B">
            <w:pPr>
              <w:pStyle w:val="Default"/>
              <w:jc w:val="both"/>
              <w:rPr>
                <w:rFonts w:asciiTheme="minorHAnsi" w:hAnsiTheme="minorHAnsi" w:cstheme="minorHAnsi"/>
                <w:i/>
                <w:iCs/>
                <w:sz w:val="22"/>
                <w:szCs w:val="22"/>
              </w:rPr>
            </w:pPr>
            <w:r w:rsidRPr="00787E84">
              <w:rPr>
                <w:rFonts w:asciiTheme="minorHAnsi" w:hAnsiTheme="minorHAnsi" w:cstheme="minorHAnsi"/>
                <w:i/>
                <w:iCs/>
                <w:sz w:val="22"/>
                <w:szCs w:val="22"/>
              </w:rPr>
              <w:t>Acțiunea 6.2 Valorificarea potențialului turistic în zone non – urbane</w:t>
            </w:r>
          </w:p>
        </w:tc>
      </w:tr>
      <w:tr w:rsidR="008C5E23" w:rsidRPr="00787E84" w14:paraId="3DC38218" w14:textId="77777777" w:rsidTr="005F380B">
        <w:tc>
          <w:tcPr>
            <w:tcW w:w="9487" w:type="dxa"/>
          </w:tcPr>
          <w:p w14:paraId="6D4651F8" w14:textId="77777777" w:rsidR="008C5E23" w:rsidRPr="00787E84" w:rsidRDefault="008C5E23" w:rsidP="005F380B">
            <w:pPr>
              <w:jc w:val="both"/>
              <w:rPr>
                <w:rFonts w:asciiTheme="minorHAnsi" w:hAnsiTheme="minorHAnsi" w:cstheme="minorHAnsi"/>
                <w:b/>
                <w:bCs/>
                <w:sz w:val="24"/>
                <w:szCs w:val="24"/>
              </w:rPr>
            </w:pPr>
          </w:p>
        </w:tc>
      </w:tr>
      <w:tr w:rsidR="008C5E23" w:rsidRPr="00787E84" w14:paraId="346BBCA8" w14:textId="77777777" w:rsidTr="005F380B">
        <w:tc>
          <w:tcPr>
            <w:tcW w:w="9487" w:type="dxa"/>
          </w:tcPr>
          <w:p w14:paraId="1062ABF6" w14:textId="77777777" w:rsidR="008C5E23" w:rsidRPr="00787E84" w:rsidRDefault="008C5E23" w:rsidP="005F380B">
            <w:pPr>
              <w:jc w:val="both"/>
              <w:rPr>
                <w:rFonts w:asciiTheme="minorHAnsi" w:hAnsiTheme="minorHAnsi" w:cstheme="minorHAnsi"/>
                <w:sz w:val="24"/>
                <w:szCs w:val="24"/>
              </w:rPr>
            </w:pPr>
            <w:r w:rsidRPr="00787E84">
              <w:rPr>
                <w:rFonts w:asciiTheme="minorHAnsi" w:hAnsiTheme="minorHAnsi" w:cstheme="minorHAnsi"/>
                <w:b/>
                <w:bCs/>
                <w:sz w:val="24"/>
                <w:szCs w:val="24"/>
              </w:rPr>
              <w:t>Prioritatea 7 Asistență Tehnică</w:t>
            </w:r>
          </w:p>
        </w:tc>
      </w:tr>
      <w:tr w:rsidR="008C5E23" w:rsidRPr="00787E84" w14:paraId="1264D0C6" w14:textId="77777777" w:rsidTr="005F380B">
        <w:tc>
          <w:tcPr>
            <w:tcW w:w="9487" w:type="dxa"/>
          </w:tcPr>
          <w:p w14:paraId="24314D07" w14:textId="77777777" w:rsidR="008C5E23" w:rsidRPr="00787E84" w:rsidRDefault="008C5E23" w:rsidP="005F380B">
            <w:pPr>
              <w:jc w:val="both"/>
              <w:rPr>
                <w:rFonts w:asciiTheme="minorHAnsi" w:hAnsiTheme="minorHAnsi" w:cstheme="minorHAnsi"/>
                <w:sz w:val="24"/>
                <w:szCs w:val="24"/>
              </w:rPr>
            </w:pPr>
          </w:p>
        </w:tc>
      </w:tr>
    </w:tbl>
    <w:p w14:paraId="03FCC99D" w14:textId="77777777" w:rsidR="00934B6E" w:rsidRPr="00787E84" w:rsidRDefault="00934B6E" w:rsidP="00934B6E">
      <w:pPr>
        <w:autoSpaceDE w:val="0"/>
        <w:autoSpaceDN w:val="0"/>
        <w:adjustRightInd w:val="0"/>
        <w:rPr>
          <w:rFonts w:asciiTheme="minorHAnsi" w:hAnsiTheme="minorHAnsi" w:cstheme="minorHAnsi"/>
        </w:rPr>
      </w:pPr>
    </w:p>
    <w:p w14:paraId="13CF2F2E" w14:textId="7276CF43" w:rsidR="00934B6E" w:rsidRPr="00787E84" w:rsidRDefault="00934B6E" w:rsidP="00934B6E">
      <w:pPr>
        <w:pStyle w:val="Heading2EIB"/>
        <w:rPr>
          <w:rFonts w:asciiTheme="minorHAnsi" w:hAnsiTheme="minorHAnsi" w:cstheme="minorHAnsi"/>
        </w:rPr>
      </w:pPr>
      <w:bookmarkStart w:id="23" w:name="_Toc164102296"/>
      <w:r w:rsidRPr="00787E84">
        <w:rPr>
          <w:rFonts w:asciiTheme="minorHAnsi" w:hAnsiTheme="minorHAnsi" w:cstheme="minorHAnsi"/>
        </w:rPr>
        <w:lastRenderedPageBreak/>
        <w:t xml:space="preserve">2.3 Evaluarea de </w:t>
      </w:r>
      <w:r w:rsidR="00FA030C" w:rsidRPr="00787E84">
        <w:rPr>
          <w:rFonts w:asciiTheme="minorHAnsi" w:hAnsiTheme="minorHAnsi" w:cstheme="minorHAnsi"/>
        </w:rPr>
        <w:t>program</w:t>
      </w:r>
      <w:bookmarkEnd w:id="23"/>
    </w:p>
    <w:p w14:paraId="2DD8BB6C" w14:textId="2EE086D6" w:rsidR="00934B6E" w:rsidRPr="00787E84" w:rsidRDefault="00FA030C" w:rsidP="00FA030C">
      <w:pPr>
        <w:contextualSpacing/>
        <w:jc w:val="both"/>
        <w:rPr>
          <w:rFonts w:asciiTheme="minorHAnsi" w:hAnsiTheme="minorHAnsi" w:cstheme="minorHAnsi"/>
          <w:color w:val="000000"/>
          <w:sz w:val="24"/>
          <w:szCs w:val="24"/>
        </w:rPr>
      </w:pPr>
      <w:r w:rsidRPr="00787E84">
        <w:rPr>
          <w:rFonts w:asciiTheme="minorHAnsi" w:hAnsiTheme="minorHAnsi" w:cstheme="minorHAnsi"/>
          <w:color w:val="000000"/>
          <w:sz w:val="24"/>
          <w:szCs w:val="24"/>
        </w:rPr>
        <w:t>Evaluarea de program este un instrument de management care sprijină factorii de decizie din cadrul Autorității de Management în adoptarea unor decizii bazate pe dovezi în ceea ce privește gestionarea și implementarea programului, îmbunătățirea sau modificarea unor intervenții, cunoașterea impactului programului inclusiv consecințele neașteptate și  eventualele efecte adverse.  În plus față de faptul că asigură sprijin tehnic și furnizează informații pentru procesul decizional, evaluarea reprezintă și o obligație pe care autoritățile de management trebuie să o respecte pentru a își justifica cheltuielile în fața Comisiei Europene (CE), a altor actori și a contribuabililor.</w:t>
      </w:r>
    </w:p>
    <w:p w14:paraId="0B7A2813" w14:textId="77777777" w:rsidR="00FA030C" w:rsidRPr="00787E84" w:rsidRDefault="00FA030C" w:rsidP="00934B6E">
      <w:pPr>
        <w:contextualSpacing/>
        <w:rPr>
          <w:rFonts w:asciiTheme="minorHAnsi" w:hAnsiTheme="minorHAnsi" w:cstheme="minorHAnsi"/>
          <w:color w:val="000000" w:themeColor="text1"/>
          <w:sz w:val="24"/>
          <w:szCs w:val="24"/>
        </w:rPr>
      </w:pPr>
    </w:p>
    <w:p w14:paraId="6E9ADE25" w14:textId="77777777" w:rsidR="00934B6E" w:rsidRPr="00787E84" w:rsidRDefault="00934B6E" w:rsidP="00934B6E">
      <w:pPr>
        <w:pStyle w:val="Heading2EIB"/>
        <w:rPr>
          <w:rFonts w:asciiTheme="minorHAnsi" w:hAnsiTheme="minorHAnsi" w:cstheme="minorHAnsi"/>
        </w:rPr>
      </w:pPr>
      <w:bookmarkStart w:id="24" w:name="_Toc520814513"/>
      <w:bookmarkStart w:id="25" w:name="_Toc531867322"/>
      <w:bookmarkStart w:id="26" w:name="_Toc58496363"/>
      <w:bookmarkStart w:id="27" w:name="_Toc164102297"/>
      <w:r w:rsidRPr="00787E84">
        <w:rPr>
          <w:rFonts w:asciiTheme="minorHAnsi" w:hAnsiTheme="minorHAnsi" w:cstheme="minorHAnsi"/>
        </w:rPr>
        <w:t>2.4 Informații despre beneficiile anticipate ale Autorității Contracta</w:t>
      </w:r>
      <w:bookmarkEnd w:id="24"/>
      <w:bookmarkEnd w:id="25"/>
      <w:r w:rsidRPr="00787E84">
        <w:rPr>
          <w:rFonts w:asciiTheme="minorHAnsi" w:hAnsiTheme="minorHAnsi" w:cstheme="minorHAnsi"/>
        </w:rPr>
        <w:t>nte</w:t>
      </w:r>
      <w:bookmarkEnd w:id="26"/>
      <w:bookmarkEnd w:id="27"/>
    </w:p>
    <w:p w14:paraId="46492F52" w14:textId="1818324B" w:rsidR="00934B6E" w:rsidRPr="00787E84" w:rsidRDefault="00FA030C" w:rsidP="00FA030C">
      <w:pPr>
        <w:spacing w:before="240"/>
        <w:contextualSpacing/>
        <w:jc w:val="both"/>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Evaluarea intermediară timpurie va sprijini Autoritatea de Management în completarea evaluării intermediare (Mid Term Review) prevăzută de art.18 din Regulamentul EU 1060/ 2021</w:t>
      </w:r>
      <w:r w:rsidR="00934B6E" w:rsidRPr="00787E84">
        <w:rPr>
          <w:rFonts w:asciiTheme="minorHAnsi" w:eastAsia="PFSquareSansPro-Regular" w:hAnsiTheme="minorHAnsi" w:cstheme="minorHAnsi"/>
          <w:bCs/>
          <w:color w:val="000000" w:themeColor="text1"/>
          <w:sz w:val="24"/>
          <w:szCs w:val="24"/>
        </w:rPr>
        <w:t>.</w:t>
      </w:r>
    </w:p>
    <w:p w14:paraId="082B5C18" w14:textId="77777777" w:rsidR="00FA030C" w:rsidRPr="00787E84" w:rsidRDefault="00FA030C" w:rsidP="00FA030C">
      <w:pPr>
        <w:spacing w:before="240"/>
        <w:contextualSpacing/>
        <w:jc w:val="both"/>
        <w:rPr>
          <w:rFonts w:asciiTheme="minorHAnsi" w:eastAsia="PFSquareSansPro-Regular" w:hAnsiTheme="minorHAnsi" w:cstheme="minorHAnsi"/>
          <w:bCs/>
          <w:color w:val="000000" w:themeColor="text1"/>
          <w:sz w:val="24"/>
          <w:szCs w:val="24"/>
        </w:rPr>
      </w:pPr>
    </w:p>
    <w:p w14:paraId="00A93CA0" w14:textId="111FC38E" w:rsidR="00934B6E" w:rsidRPr="00787E84" w:rsidRDefault="00934B6E" w:rsidP="00934B6E">
      <w:pPr>
        <w:pStyle w:val="Heading2EIB"/>
        <w:rPr>
          <w:rFonts w:asciiTheme="minorHAnsi" w:hAnsiTheme="minorHAnsi" w:cstheme="minorHAnsi"/>
        </w:rPr>
      </w:pPr>
      <w:bookmarkStart w:id="28" w:name="_Toc520814514"/>
      <w:bookmarkStart w:id="29" w:name="_Toc531867323"/>
      <w:bookmarkStart w:id="30" w:name="_Toc58496364"/>
      <w:bookmarkStart w:id="31" w:name="_Toc164102298"/>
      <w:r w:rsidRPr="00787E84">
        <w:rPr>
          <w:rFonts w:asciiTheme="minorHAnsi" w:hAnsiTheme="minorHAnsi" w:cstheme="minorHAnsi"/>
        </w:rPr>
        <w:t xml:space="preserve">2.5 </w:t>
      </w:r>
      <w:bookmarkEnd w:id="28"/>
      <w:bookmarkEnd w:id="29"/>
      <w:bookmarkEnd w:id="30"/>
      <w:r w:rsidRPr="00787E84">
        <w:rPr>
          <w:rFonts w:asciiTheme="minorHAnsi" w:hAnsiTheme="minorHAnsi" w:cstheme="minorHAnsi"/>
        </w:rPr>
        <w:t>Legislația aplicabilă</w:t>
      </w:r>
      <w:bookmarkEnd w:id="31"/>
      <w:r w:rsidRPr="00787E84">
        <w:rPr>
          <w:rFonts w:asciiTheme="minorHAnsi" w:hAnsiTheme="minorHAnsi" w:cstheme="minorHAnsi"/>
        </w:rPr>
        <w:t xml:space="preserve"> </w:t>
      </w:r>
    </w:p>
    <w:p w14:paraId="1F538F7C" w14:textId="295F57B8" w:rsidR="00FA030C" w:rsidRPr="00787E84" w:rsidRDefault="00FA030C" w:rsidP="00FA030C">
      <w:pPr>
        <w:tabs>
          <w:tab w:val="left" w:pos="426"/>
        </w:tabs>
        <w:jc w:val="both"/>
        <w:rPr>
          <w:rFonts w:asciiTheme="minorHAnsi" w:hAnsiTheme="minorHAnsi" w:cstheme="minorHAnsi"/>
          <w:color w:val="000000"/>
          <w:sz w:val="24"/>
          <w:szCs w:val="24"/>
        </w:rPr>
      </w:pPr>
      <w:r w:rsidRPr="00787E84">
        <w:rPr>
          <w:rFonts w:asciiTheme="minorHAnsi" w:hAnsiTheme="minorHAnsi" w:cstheme="minorHAnsi"/>
          <w:color w:val="000000"/>
          <w:sz w:val="24"/>
          <w:szCs w:val="24"/>
        </w:rPr>
        <w:t>Cerințele legislative aplicabile în cazul acetui contract sunt următoarele</w:t>
      </w:r>
      <w:r w:rsidR="00C92635" w:rsidRPr="00787E84">
        <w:rPr>
          <w:rFonts w:asciiTheme="minorHAnsi" w:hAnsiTheme="minorHAnsi" w:cstheme="minorHAnsi"/>
          <w:color w:val="000000"/>
          <w:sz w:val="24"/>
          <w:szCs w:val="24"/>
        </w:rPr>
        <w:t>, confo</w:t>
      </w:r>
      <w:r w:rsidR="00267A96">
        <w:rPr>
          <w:rFonts w:asciiTheme="minorHAnsi" w:hAnsiTheme="minorHAnsi" w:cstheme="minorHAnsi"/>
          <w:color w:val="000000"/>
          <w:sz w:val="24"/>
          <w:szCs w:val="24"/>
        </w:rPr>
        <w:t>r</w:t>
      </w:r>
      <w:r w:rsidR="00C92635" w:rsidRPr="00787E84">
        <w:rPr>
          <w:rFonts w:asciiTheme="minorHAnsi" w:hAnsiTheme="minorHAnsi" w:cstheme="minorHAnsi"/>
          <w:color w:val="000000"/>
          <w:sz w:val="24"/>
          <w:szCs w:val="24"/>
        </w:rPr>
        <w:t xml:space="preserve">m </w:t>
      </w:r>
      <w:r w:rsidRPr="00787E84">
        <w:rPr>
          <w:rFonts w:asciiTheme="minorHAnsi" w:hAnsiTheme="minorHAnsi" w:cstheme="minorHAnsi"/>
          <w:color w:val="000000"/>
          <w:sz w:val="24"/>
          <w:szCs w:val="24"/>
        </w:rPr>
        <w:t xml:space="preserve"> </w:t>
      </w:r>
      <w:r w:rsidR="00C92635" w:rsidRPr="00787E84">
        <w:rPr>
          <w:rFonts w:asciiTheme="minorHAnsi" w:eastAsia="PFSquareSansPro-Regular" w:hAnsiTheme="minorHAnsi" w:cstheme="minorHAnsi"/>
          <w:bCs/>
          <w:color w:val="000000" w:themeColor="text1"/>
          <w:sz w:val="24"/>
          <w:szCs w:val="24"/>
        </w:rPr>
        <w:t>Regulamentului EU 1060/ 2021.</w:t>
      </w:r>
    </w:p>
    <w:p w14:paraId="3BA80248" w14:textId="77777777" w:rsidR="00FA030C" w:rsidRPr="00787E84" w:rsidRDefault="00FA030C" w:rsidP="00FA030C">
      <w:pPr>
        <w:tabs>
          <w:tab w:val="left" w:pos="426"/>
        </w:tabs>
        <w:jc w:val="both"/>
        <w:rPr>
          <w:rFonts w:asciiTheme="minorHAnsi" w:hAnsiTheme="minorHAnsi" w:cstheme="minorHAnsi"/>
          <w:sz w:val="24"/>
          <w:szCs w:val="24"/>
        </w:rPr>
      </w:pPr>
    </w:p>
    <w:p w14:paraId="517BE709" w14:textId="77777777" w:rsidR="00FA030C" w:rsidRPr="00787E84" w:rsidRDefault="00FA030C" w:rsidP="00FA030C">
      <w:pPr>
        <w:autoSpaceDE w:val="0"/>
        <w:autoSpaceDN w:val="0"/>
        <w:adjustRightInd w:val="0"/>
        <w:ind w:left="363"/>
        <w:jc w:val="both"/>
        <w:rPr>
          <w:rFonts w:asciiTheme="minorHAnsi" w:hAnsiTheme="minorHAnsi" w:cstheme="minorHAnsi"/>
          <w:sz w:val="24"/>
          <w:szCs w:val="24"/>
        </w:rPr>
      </w:pPr>
    </w:p>
    <w:p w14:paraId="78FDFDD2" w14:textId="77777777" w:rsidR="00FA030C" w:rsidRPr="00787E84" w:rsidRDefault="00FA030C" w:rsidP="00FA030C">
      <w:pPr>
        <w:autoSpaceDE w:val="0"/>
        <w:autoSpaceDN w:val="0"/>
        <w:adjustRightInd w:val="0"/>
        <w:jc w:val="both"/>
        <w:rPr>
          <w:rFonts w:asciiTheme="minorHAnsi" w:hAnsiTheme="minorHAnsi" w:cstheme="minorHAnsi"/>
          <w:b/>
          <w:bCs/>
          <w:i/>
          <w:iCs/>
          <w:sz w:val="24"/>
          <w:szCs w:val="24"/>
          <w:u w:val="single"/>
        </w:rPr>
      </w:pPr>
      <w:r w:rsidRPr="00787E84">
        <w:rPr>
          <w:rFonts w:asciiTheme="minorHAnsi" w:hAnsiTheme="minorHAnsi" w:cstheme="minorHAnsi"/>
          <w:b/>
          <w:bCs/>
          <w:i/>
          <w:iCs/>
          <w:sz w:val="24"/>
          <w:szCs w:val="24"/>
          <w:u w:val="single"/>
        </w:rPr>
        <w:t>Articolul 18 – Evaluarea intermediară și cuantumul de flexibilitate</w:t>
      </w:r>
    </w:p>
    <w:p w14:paraId="6FA594F1" w14:textId="77777777" w:rsidR="008F70A7" w:rsidRPr="00787E84" w:rsidRDefault="008F70A7" w:rsidP="00FA030C">
      <w:pPr>
        <w:tabs>
          <w:tab w:val="left" w:pos="426"/>
        </w:tabs>
        <w:ind w:left="363"/>
        <w:jc w:val="both"/>
        <w:rPr>
          <w:rFonts w:asciiTheme="minorHAnsi" w:hAnsiTheme="minorHAnsi" w:cstheme="minorHAnsi"/>
          <w:sz w:val="24"/>
          <w:szCs w:val="24"/>
        </w:rPr>
      </w:pPr>
    </w:p>
    <w:p w14:paraId="7149C05A" w14:textId="77777777" w:rsidR="008F70A7" w:rsidRPr="00787E84" w:rsidRDefault="008F70A7" w:rsidP="008F70A7">
      <w:pPr>
        <w:autoSpaceDE w:val="0"/>
        <w:autoSpaceDN w:val="0"/>
        <w:adjustRightInd w:val="0"/>
        <w:spacing w:after="67"/>
        <w:jc w:val="both"/>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1. Pentru programele sprijinite de FEDR, FSE+, Fondul de coeziune și FTJ, statul membru evaluează fiecare program, ținând cont de următoarele elemente:</w:t>
      </w:r>
    </w:p>
    <w:p w14:paraId="0C8495CC" w14:textId="35653255" w:rsidR="008F70A7" w:rsidRPr="00787E84" w:rsidRDefault="008F70A7" w:rsidP="008F70A7">
      <w:pPr>
        <w:autoSpaceDE w:val="0"/>
        <w:autoSpaceDN w:val="0"/>
        <w:adjustRightInd w:val="0"/>
        <w:spacing w:after="67"/>
        <w:jc w:val="both"/>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(a) noile provocări identificate în recomandările relevante specifice fiecărei țări, adoptate în 2024;</w:t>
      </w:r>
    </w:p>
    <w:p w14:paraId="557363A9" w14:textId="0648C79D" w:rsidR="008F70A7" w:rsidRPr="00787E84" w:rsidRDefault="008F70A7" w:rsidP="008F70A7">
      <w:pPr>
        <w:autoSpaceDE w:val="0"/>
        <w:autoSpaceDN w:val="0"/>
        <w:adjustRightInd w:val="0"/>
        <w:spacing w:after="67"/>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(b) progresele înregistrate în implementarea planului național integrat privind energia și clima, dacă este cazul;</w:t>
      </w:r>
    </w:p>
    <w:p w14:paraId="46C33F35" w14:textId="311E989E" w:rsidR="008F70A7" w:rsidRPr="00787E84" w:rsidRDefault="008F70A7" w:rsidP="008F70A7">
      <w:pPr>
        <w:autoSpaceDE w:val="0"/>
        <w:autoSpaceDN w:val="0"/>
        <w:adjustRightInd w:val="0"/>
        <w:spacing w:after="67"/>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(c) progresele înregistrate în punerea în aplicare a principiilor Pilonului european al drepturilor sociale;</w:t>
      </w:r>
    </w:p>
    <w:p w14:paraId="4B5CB4E9" w14:textId="7DD1C348" w:rsidR="008F70A7" w:rsidRPr="00787E84" w:rsidRDefault="008F70A7" w:rsidP="008F70A7">
      <w:pPr>
        <w:autoSpaceDE w:val="0"/>
        <w:autoSpaceDN w:val="0"/>
        <w:adjustRightInd w:val="0"/>
        <w:spacing w:after="67"/>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(d) situația socioeconomică din statul membru sau regiunea în cauză, cu accent deosebit pe nevoile teritoriale, ținând seama de orice evoluție negativă importantă din domeniul financiar, economic sau social;</w:t>
      </w:r>
    </w:p>
    <w:p w14:paraId="3E95349F" w14:textId="733D91D8" w:rsidR="008F70A7" w:rsidRPr="00787E84" w:rsidRDefault="008F70A7" w:rsidP="008F70A7">
      <w:pPr>
        <w:autoSpaceDE w:val="0"/>
        <w:autoSpaceDN w:val="0"/>
        <w:adjustRightInd w:val="0"/>
        <w:spacing w:after="67"/>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(e) principalele rezultate ale evaluărilor relevante;</w:t>
      </w:r>
    </w:p>
    <w:p w14:paraId="7D1099C4" w14:textId="1C1112DE" w:rsidR="008F70A7" w:rsidRPr="00787E84" w:rsidRDefault="008F70A7" w:rsidP="008F70A7">
      <w:pPr>
        <w:autoSpaceDE w:val="0"/>
        <w:autoSpaceDN w:val="0"/>
        <w:adjustRightInd w:val="0"/>
        <w:spacing w:after="67"/>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(f) progresele înregistrate în ceea ce privește îndeplinirea obiectivelor de etapă, ținând seama de dificultățile majore întâmpinate în implementarea programului;</w:t>
      </w:r>
    </w:p>
    <w:p w14:paraId="00E7E486" w14:textId="560D8AD1" w:rsidR="008F70A7" w:rsidRPr="00787E84" w:rsidRDefault="008F70A7" w:rsidP="006C5DC0">
      <w:pPr>
        <w:autoSpaceDE w:val="0"/>
        <w:autoSpaceDN w:val="0"/>
        <w:adjustRightInd w:val="0"/>
        <w:jc w:val="both"/>
        <w:rPr>
          <w:rFonts w:asciiTheme="minorHAnsi" w:eastAsia="PFSquareSansPro-Regular" w:hAnsiTheme="minorHAnsi" w:cstheme="minorHAnsi"/>
          <w:bCs/>
          <w:color w:val="000000" w:themeColor="text1"/>
          <w:sz w:val="24"/>
          <w:szCs w:val="24"/>
        </w:rPr>
      </w:pPr>
      <w:r w:rsidRPr="00787E84">
        <w:rPr>
          <w:rFonts w:asciiTheme="minorHAnsi" w:eastAsia="PFSquareSansPro-Regular" w:hAnsiTheme="minorHAnsi" w:cstheme="minorHAnsi"/>
          <w:bCs/>
          <w:color w:val="000000" w:themeColor="text1"/>
          <w:sz w:val="24"/>
          <w:szCs w:val="24"/>
        </w:rPr>
        <w:t>(g) pentru programele sprijinite din FTJ, evaluarea efectuată de Comisie în temeiul articolului 29 alineatul (1) litera (b) din Regulamentul (UE) 2018/1999.</w:t>
      </w:r>
    </w:p>
    <w:p w14:paraId="1849E9A9" w14:textId="77777777" w:rsidR="008F70A7" w:rsidRPr="00787E84" w:rsidRDefault="008F70A7" w:rsidP="00FA030C">
      <w:pPr>
        <w:tabs>
          <w:tab w:val="left" w:pos="426"/>
        </w:tabs>
        <w:ind w:left="363"/>
        <w:jc w:val="both"/>
        <w:rPr>
          <w:rFonts w:asciiTheme="minorHAnsi" w:eastAsia="PFSquareSansPro-Regular" w:hAnsiTheme="minorHAnsi" w:cstheme="minorHAnsi"/>
          <w:bCs/>
          <w:color w:val="000000" w:themeColor="text1"/>
          <w:sz w:val="24"/>
          <w:szCs w:val="24"/>
        </w:rPr>
      </w:pPr>
    </w:p>
    <w:p w14:paraId="42FF69E2" w14:textId="3E4FD923" w:rsidR="00FA030C" w:rsidRPr="00787E84" w:rsidRDefault="00FA030C" w:rsidP="008F70A7">
      <w:pPr>
        <w:tabs>
          <w:tab w:val="left" w:pos="426"/>
        </w:tabs>
        <w:jc w:val="both"/>
        <w:rPr>
          <w:rFonts w:asciiTheme="minorHAnsi" w:hAnsiTheme="minorHAnsi" w:cstheme="minorHAnsi"/>
          <w:color w:val="000000"/>
          <w:sz w:val="24"/>
          <w:szCs w:val="24"/>
        </w:rPr>
      </w:pPr>
      <w:r w:rsidRPr="00787E84">
        <w:rPr>
          <w:rFonts w:asciiTheme="minorHAnsi" w:hAnsiTheme="minorHAnsi" w:cstheme="minorHAnsi"/>
          <w:sz w:val="24"/>
          <w:szCs w:val="24"/>
        </w:rPr>
        <w:t>2. Statul membru prezintă Comisiei, până la 31 martie 2025, o evaluare pentru fiecare program cu privire la rezultatul evaluării intermediare, inclusiv o propunere de alocare definitivă a cuantumului de flexibilitate menționat la articolul 86 alineatul (1) al doilea paragraf.</w:t>
      </w:r>
    </w:p>
    <w:p w14:paraId="3814187A" w14:textId="77777777" w:rsidR="006C5DC0" w:rsidRPr="00787E84" w:rsidRDefault="006C5DC0" w:rsidP="006C5DC0">
      <w:pPr>
        <w:autoSpaceDE w:val="0"/>
        <w:autoSpaceDN w:val="0"/>
        <w:adjustRightInd w:val="0"/>
        <w:rPr>
          <w:rFonts w:asciiTheme="minorHAnsi" w:eastAsiaTheme="minorHAnsi" w:hAnsiTheme="minorHAnsi" w:cstheme="minorHAnsi"/>
          <w:color w:val="000000"/>
          <w:sz w:val="24"/>
          <w:szCs w:val="24"/>
          <w:lang w:val="en-GB" w:eastAsia="en-US"/>
        </w:rPr>
      </w:pPr>
    </w:p>
    <w:p w14:paraId="75FBC866" w14:textId="28447189" w:rsidR="006C5DC0" w:rsidRPr="00787E84" w:rsidRDefault="006C5DC0" w:rsidP="006C5DC0">
      <w:pPr>
        <w:autoSpaceDE w:val="0"/>
        <w:autoSpaceDN w:val="0"/>
        <w:adjustRightInd w:val="0"/>
        <w:jc w:val="both"/>
        <w:rPr>
          <w:rFonts w:asciiTheme="minorHAnsi" w:hAnsiTheme="minorHAnsi" w:cstheme="minorHAnsi"/>
          <w:sz w:val="24"/>
          <w:szCs w:val="24"/>
        </w:rPr>
      </w:pPr>
      <w:r w:rsidRPr="00787E84">
        <w:rPr>
          <w:rFonts w:asciiTheme="minorHAnsi" w:hAnsiTheme="minorHAnsi" w:cstheme="minorHAnsi"/>
          <w:sz w:val="24"/>
          <w:szCs w:val="24"/>
        </w:rPr>
        <w:lastRenderedPageBreak/>
        <w:t>3. Dacă se consideră necesar în urma evaluării intermediare a programului sau în cazul în care sunt identificate noi provocări în temeiul alineatului (1) litera (a), statul membru prezintă Comisiei evaluarea menționată la alineatul (2), împreună cu programul modificat.</w:t>
      </w:r>
    </w:p>
    <w:p w14:paraId="6AB19AB9" w14:textId="77777777" w:rsidR="006C5DC0" w:rsidRPr="00787E84" w:rsidRDefault="006C5DC0" w:rsidP="006C5DC0">
      <w:pPr>
        <w:autoSpaceDE w:val="0"/>
        <w:autoSpaceDN w:val="0"/>
        <w:adjustRightInd w:val="0"/>
        <w:spacing w:after="67"/>
        <w:rPr>
          <w:rFonts w:asciiTheme="minorHAnsi" w:hAnsiTheme="minorHAnsi" w:cstheme="minorHAnsi"/>
          <w:sz w:val="24"/>
          <w:szCs w:val="24"/>
        </w:rPr>
      </w:pPr>
      <w:r w:rsidRPr="00787E84">
        <w:rPr>
          <w:rFonts w:asciiTheme="minorHAnsi" w:hAnsiTheme="minorHAnsi" w:cstheme="minorHAnsi"/>
          <w:sz w:val="24"/>
          <w:szCs w:val="24"/>
        </w:rPr>
        <w:t>Revizuirea programului cuprinde:</w:t>
      </w:r>
    </w:p>
    <w:p w14:paraId="5743E737" w14:textId="49DBA25B" w:rsidR="006C5DC0" w:rsidRPr="00787E84" w:rsidRDefault="006C5DC0" w:rsidP="006C5DC0">
      <w:pPr>
        <w:autoSpaceDE w:val="0"/>
        <w:autoSpaceDN w:val="0"/>
        <w:adjustRightInd w:val="0"/>
        <w:spacing w:after="67"/>
        <w:rPr>
          <w:rFonts w:asciiTheme="minorHAnsi" w:hAnsiTheme="minorHAnsi" w:cstheme="minorHAnsi"/>
          <w:sz w:val="24"/>
          <w:szCs w:val="24"/>
        </w:rPr>
      </w:pPr>
      <w:r w:rsidRPr="00787E84">
        <w:rPr>
          <w:rFonts w:asciiTheme="minorHAnsi" w:hAnsiTheme="minorHAnsi" w:cstheme="minorHAnsi"/>
          <w:sz w:val="24"/>
          <w:szCs w:val="24"/>
        </w:rPr>
        <w:t>(a) alocările resurselor financiare pe priorități;</w:t>
      </w:r>
    </w:p>
    <w:p w14:paraId="630A140D" w14:textId="3A898C64" w:rsidR="006C5DC0" w:rsidRPr="00787E84" w:rsidRDefault="006C5DC0" w:rsidP="006C5DC0">
      <w:pPr>
        <w:autoSpaceDE w:val="0"/>
        <w:autoSpaceDN w:val="0"/>
        <w:adjustRightInd w:val="0"/>
        <w:spacing w:after="67"/>
        <w:rPr>
          <w:rFonts w:asciiTheme="minorHAnsi" w:hAnsiTheme="minorHAnsi" w:cstheme="minorHAnsi"/>
          <w:sz w:val="24"/>
          <w:szCs w:val="24"/>
        </w:rPr>
      </w:pPr>
      <w:r w:rsidRPr="00787E84">
        <w:rPr>
          <w:rFonts w:asciiTheme="minorHAnsi" w:hAnsiTheme="minorHAnsi" w:cstheme="minorHAnsi"/>
          <w:sz w:val="24"/>
          <w:szCs w:val="24"/>
        </w:rPr>
        <w:t>(b) ținte noi sau revizuite;</w:t>
      </w:r>
    </w:p>
    <w:p w14:paraId="14B02638" w14:textId="09F06896" w:rsidR="006C5DC0" w:rsidRPr="00787E84" w:rsidRDefault="006C5DC0" w:rsidP="006C5DC0">
      <w:pPr>
        <w:autoSpaceDE w:val="0"/>
        <w:autoSpaceDN w:val="0"/>
        <w:adjustRightInd w:val="0"/>
        <w:rPr>
          <w:rFonts w:asciiTheme="minorHAnsi" w:hAnsiTheme="minorHAnsi" w:cstheme="minorHAnsi"/>
          <w:sz w:val="24"/>
          <w:szCs w:val="24"/>
        </w:rPr>
      </w:pPr>
      <w:r w:rsidRPr="00787E84">
        <w:rPr>
          <w:rFonts w:asciiTheme="minorHAnsi" w:hAnsiTheme="minorHAnsi" w:cstheme="minorHAnsi"/>
          <w:sz w:val="24"/>
          <w:szCs w:val="24"/>
        </w:rPr>
        <w:t>(c) cuantumurile contribuțiilor care urmează să fie alocate Programului InvestEU, defalcate pe fonduri și pe categorii de regiuni, după caz.</w:t>
      </w:r>
    </w:p>
    <w:p w14:paraId="44B6F09C" w14:textId="77777777" w:rsidR="006C5DC0" w:rsidRPr="00787E84" w:rsidRDefault="006C5DC0" w:rsidP="006C5DC0">
      <w:pPr>
        <w:autoSpaceDE w:val="0"/>
        <w:autoSpaceDN w:val="0"/>
        <w:adjustRightInd w:val="0"/>
        <w:rPr>
          <w:rFonts w:asciiTheme="minorHAnsi" w:hAnsiTheme="minorHAnsi" w:cstheme="minorHAnsi"/>
          <w:sz w:val="24"/>
          <w:szCs w:val="24"/>
        </w:rPr>
      </w:pPr>
      <w:r w:rsidRPr="00787E84">
        <w:rPr>
          <w:rFonts w:asciiTheme="minorHAnsi" w:hAnsiTheme="minorHAnsi" w:cstheme="minorHAnsi"/>
          <w:sz w:val="24"/>
          <w:szCs w:val="24"/>
        </w:rPr>
        <w:t xml:space="preserve">Comisia aprobă programul revizuit în conformitate cu articolul 24, inclusiv o alocare definitivă a cuantumului de flexibilitate. </w:t>
      </w:r>
    </w:p>
    <w:p w14:paraId="39396857" w14:textId="77777777" w:rsidR="006C5DC0" w:rsidRPr="00787E84" w:rsidRDefault="006C5DC0" w:rsidP="006C5DC0">
      <w:pPr>
        <w:autoSpaceDE w:val="0"/>
        <w:autoSpaceDN w:val="0"/>
        <w:adjustRightInd w:val="0"/>
        <w:rPr>
          <w:rFonts w:asciiTheme="minorHAnsi" w:hAnsiTheme="minorHAnsi" w:cstheme="minorHAnsi"/>
          <w:sz w:val="24"/>
          <w:szCs w:val="24"/>
        </w:rPr>
      </w:pPr>
    </w:p>
    <w:p w14:paraId="6EC246FE" w14:textId="77777777" w:rsidR="00FA030C" w:rsidRPr="00787E84" w:rsidRDefault="00FA030C" w:rsidP="00934B6E">
      <w:pPr>
        <w:pStyle w:val="ListParagraph"/>
        <w:spacing w:before="120" w:line="360" w:lineRule="auto"/>
        <w:ind w:left="709"/>
        <w:rPr>
          <w:rFonts w:asciiTheme="minorHAnsi" w:eastAsia="PFSquareSansPro-Regular" w:hAnsiTheme="minorHAnsi" w:cstheme="minorHAnsi"/>
          <w:bCs/>
          <w:color w:val="000000" w:themeColor="text1"/>
        </w:rPr>
      </w:pPr>
    </w:p>
    <w:p w14:paraId="48CC8304" w14:textId="77777777" w:rsidR="00934B6E" w:rsidRPr="00787E84" w:rsidRDefault="00934B6E">
      <w:pPr>
        <w:pStyle w:val="Heading1"/>
        <w:numPr>
          <w:ilvl w:val="0"/>
          <w:numId w:val="34"/>
        </w:numPr>
        <w:ind w:left="0" w:firstLine="0"/>
        <w:jc w:val="left"/>
        <w:rPr>
          <w:rFonts w:asciiTheme="minorHAnsi" w:hAnsiTheme="minorHAnsi" w:cstheme="minorHAnsi"/>
        </w:rPr>
      </w:pPr>
      <w:bookmarkStart w:id="32" w:name="_Toc164102299"/>
      <w:r w:rsidRPr="00787E84">
        <w:rPr>
          <w:rFonts w:asciiTheme="minorHAnsi" w:hAnsiTheme="minorHAnsi" w:cstheme="minorHAnsi"/>
        </w:rPr>
        <w:t>Obiectivul și scopul contractului</w:t>
      </w:r>
      <w:bookmarkEnd w:id="32"/>
    </w:p>
    <w:p w14:paraId="68CB1036" w14:textId="77777777" w:rsidR="00934B6E" w:rsidRPr="00787E84" w:rsidRDefault="00934B6E" w:rsidP="00934B6E">
      <w:pPr>
        <w:pStyle w:val="Heading2EIB"/>
        <w:rPr>
          <w:rFonts w:asciiTheme="minorHAnsi" w:hAnsiTheme="minorHAnsi" w:cstheme="minorHAnsi"/>
        </w:rPr>
      </w:pPr>
      <w:bookmarkStart w:id="33" w:name="_Toc164102300"/>
      <w:bookmarkStart w:id="34" w:name="_Toc520814517"/>
      <w:bookmarkStart w:id="35" w:name="_Toc531867326"/>
      <w:bookmarkStart w:id="36" w:name="_Toc58496367"/>
      <w:r w:rsidRPr="00787E84">
        <w:rPr>
          <w:rFonts w:asciiTheme="minorHAnsi" w:hAnsiTheme="minorHAnsi" w:cstheme="minorHAnsi"/>
        </w:rPr>
        <w:t>3.1 Obiectivul general al contractului</w:t>
      </w:r>
      <w:bookmarkEnd w:id="33"/>
    </w:p>
    <w:p w14:paraId="13EC6B9C" w14:textId="77777777" w:rsidR="006C5DC0" w:rsidRPr="00787E84" w:rsidRDefault="006C5DC0" w:rsidP="006C5DC0">
      <w:pPr>
        <w:spacing w:before="120"/>
        <w:jc w:val="both"/>
        <w:rPr>
          <w:rFonts w:asciiTheme="minorHAnsi" w:hAnsiTheme="minorHAnsi" w:cstheme="minorHAnsi"/>
          <w:sz w:val="24"/>
          <w:szCs w:val="24"/>
        </w:rPr>
      </w:pPr>
      <w:r w:rsidRPr="00787E84">
        <w:rPr>
          <w:rFonts w:asciiTheme="minorHAnsi" w:hAnsiTheme="minorHAnsi" w:cstheme="minorHAnsi"/>
          <w:bCs/>
          <w:sz w:val="24"/>
          <w:szCs w:val="24"/>
        </w:rPr>
        <w:t>Obiectivul general al</w:t>
      </w:r>
      <w:r w:rsidRPr="00787E84">
        <w:rPr>
          <w:rFonts w:asciiTheme="minorHAnsi" w:hAnsiTheme="minorHAnsi" w:cstheme="minorHAnsi"/>
          <w:sz w:val="24"/>
          <w:szCs w:val="24"/>
        </w:rPr>
        <w:t xml:space="preserve"> contractului este de a analiza procesul de implementare a PR SE 2021-2027, prin prisma cerințelor prevăzute de art.18 din Regulamentul EU 1060/ 2021, dar și din punctul de vedere al optimizării implementării Programului. </w:t>
      </w:r>
    </w:p>
    <w:p w14:paraId="6FE90248" w14:textId="77777777" w:rsidR="006C5DC0" w:rsidRPr="00787E84" w:rsidRDefault="006C5DC0" w:rsidP="006C5DC0">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Analiza Programului se va face prin luarea în considerare a criteriilor de evaluare referitoare la </w:t>
      </w:r>
      <w:r w:rsidRPr="00787E84">
        <w:rPr>
          <w:rFonts w:asciiTheme="minorHAnsi" w:hAnsiTheme="minorHAnsi" w:cstheme="minorHAnsi"/>
          <w:b/>
          <w:bCs/>
          <w:sz w:val="24"/>
          <w:szCs w:val="24"/>
        </w:rPr>
        <w:t xml:space="preserve">relevanță, coerență, eficacitate și eficiență, </w:t>
      </w:r>
      <w:r w:rsidRPr="00787E84">
        <w:rPr>
          <w:rFonts w:asciiTheme="minorHAnsi" w:hAnsiTheme="minorHAnsi" w:cstheme="minorHAnsi"/>
          <w:sz w:val="24"/>
          <w:szCs w:val="24"/>
        </w:rPr>
        <w:t>fără a se limita la acestea.</w:t>
      </w:r>
    </w:p>
    <w:p w14:paraId="5909705A" w14:textId="77777777" w:rsidR="006C5DC0" w:rsidRPr="00787E84" w:rsidRDefault="006C5DC0" w:rsidP="006C5DC0">
      <w:pPr>
        <w:spacing w:before="120"/>
        <w:jc w:val="both"/>
        <w:rPr>
          <w:rFonts w:asciiTheme="minorHAnsi" w:hAnsiTheme="minorHAnsi" w:cstheme="minorHAnsi"/>
          <w:sz w:val="24"/>
          <w:szCs w:val="24"/>
        </w:rPr>
      </w:pPr>
      <w:r w:rsidRPr="00787E84">
        <w:rPr>
          <w:rFonts w:asciiTheme="minorHAnsi" w:hAnsiTheme="minorHAnsi" w:cstheme="minorHAnsi"/>
          <w:sz w:val="24"/>
          <w:szCs w:val="24"/>
        </w:rPr>
        <w:t>Evaluarea va urmări identificarea barierelor în implementarea intervențiilor prevăzute în Program, condițiile în care acestea ar putea funcționa mai bine, măsurile care pot fi luate pentru îmbunătățirea procesului de implementare.</w:t>
      </w:r>
    </w:p>
    <w:p w14:paraId="5A28119F" w14:textId="77777777" w:rsidR="006C5DC0" w:rsidRPr="00787E84" w:rsidRDefault="006C5DC0" w:rsidP="006C5DC0">
      <w:pPr>
        <w:spacing w:before="120"/>
        <w:jc w:val="both"/>
        <w:rPr>
          <w:rFonts w:asciiTheme="minorHAnsi" w:hAnsiTheme="minorHAnsi" w:cstheme="minorHAnsi"/>
          <w:sz w:val="24"/>
          <w:szCs w:val="24"/>
        </w:rPr>
      </w:pPr>
      <w:r w:rsidRPr="00787E84">
        <w:rPr>
          <w:rFonts w:asciiTheme="minorHAnsi" w:hAnsiTheme="minorHAnsi" w:cstheme="minorHAnsi"/>
          <w:sz w:val="24"/>
          <w:szCs w:val="24"/>
        </w:rPr>
        <w:t>Analiza mecanismelor de implementare a fondurilor va fi făcută la nivelul întregului Program, dar și specific pentru ITI Delta Dunării, acolo unde sunt prevăzute intervenții specifice dedicate.</w:t>
      </w:r>
    </w:p>
    <w:p w14:paraId="4E38F44D" w14:textId="3A406E7F" w:rsidR="006C5DC0" w:rsidRPr="00787E84" w:rsidRDefault="006C5DC0" w:rsidP="006C5DC0">
      <w:pPr>
        <w:spacing w:before="120"/>
        <w:jc w:val="both"/>
        <w:rPr>
          <w:rFonts w:asciiTheme="minorHAnsi" w:hAnsiTheme="minorHAnsi" w:cstheme="minorHAnsi"/>
          <w:sz w:val="24"/>
          <w:szCs w:val="24"/>
        </w:rPr>
      </w:pPr>
      <w:r w:rsidRPr="00787E84">
        <w:rPr>
          <w:rFonts w:asciiTheme="minorHAnsi" w:hAnsiTheme="minorHAnsi" w:cstheme="minorHAnsi"/>
          <w:sz w:val="24"/>
          <w:szCs w:val="24"/>
        </w:rPr>
        <w:t>Se dorește ca rapoartele de evaluare produse în cadrul contractului să constituie o sursă de informaţii obiective şi utile pentru luarea deciziilor de management la nivelul PR SE 2021- 2027, atât în vederea îmbunătăţirii eficacităţii şi eficienței intervenţiilor</w:t>
      </w:r>
      <w:r w:rsidR="00267A96">
        <w:rPr>
          <w:rFonts w:asciiTheme="minorHAnsi" w:hAnsiTheme="minorHAnsi" w:cstheme="minorHAnsi"/>
          <w:sz w:val="24"/>
          <w:szCs w:val="24"/>
        </w:rPr>
        <w:t>, cât</w:t>
      </w:r>
      <w:r w:rsidRPr="00787E84">
        <w:rPr>
          <w:rFonts w:asciiTheme="minorHAnsi" w:hAnsiTheme="minorHAnsi" w:cstheme="minorHAnsi"/>
          <w:sz w:val="24"/>
          <w:szCs w:val="24"/>
        </w:rPr>
        <w:t xml:space="preserve"> şi a obținerii și consolidării efectelor.</w:t>
      </w:r>
    </w:p>
    <w:p w14:paraId="5139C6B3" w14:textId="100466E7" w:rsidR="00934B6E" w:rsidRPr="00787E84" w:rsidRDefault="00934B6E" w:rsidP="00934B6E">
      <w:pPr>
        <w:pStyle w:val="ListParagraph"/>
        <w:autoSpaceDE w:val="0"/>
        <w:autoSpaceDN w:val="0"/>
        <w:adjustRightInd w:val="0"/>
        <w:spacing w:line="360" w:lineRule="auto"/>
        <w:ind w:left="0"/>
        <w:rPr>
          <w:rFonts w:asciiTheme="minorHAnsi" w:hAnsiTheme="minorHAnsi" w:cstheme="minorHAnsi"/>
          <w:bCs/>
          <w:color w:val="000000" w:themeColor="text1"/>
        </w:rPr>
      </w:pPr>
    </w:p>
    <w:p w14:paraId="3088AE20" w14:textId="77777777" w:rsidR="00934B6E" w:rsidRPr="00787E84" w:rsidRDefault="00934B6E" w:rsidP="00934B6E">
      <w:pPr>
        <w:autoSpaceDE w:val="0"/>
        <w:autoSpaceDN w:val="0"/>
        <w:adjustRightInd w:val="0"/>
        <w:spacing w:line="360" w:lineRule="auto"/>
        <w:rPr>
          <w:rFonts w:asciiTheme="minorHAnsi" w:hAnsiTheme="minorHAnsi" w:cstheme="minorHAnsi"/>
          <w:b/>
          <w:bCs/>
          <w:color w:val="000000" w:themeColor="text1"/>
          <w:sz w:val="24"/>
          <w:szCs w:val="24"/>
        </w:rPr>
      </w:pPr>
      <w:r w:rsidRPr="00787E84">
        <w:rPr>
          <w:rFonts w:asciiTheme="minorHAnsi" w:hAnsiTheme="minorHAnsi" w:cstheme="minorHAnsi"/>
          <w:b/>
          <w:sz w:val="24"/>
          <w:szCs w:val="24"/>
        </w:rPr>
        <w:t xml:space="preserve">Obiective specifice: </w:t>
      </w:r>
    </w:p>
    <w:bookmarkEnd w:id="34"/>
    <w:bookmarkEnd w:id="35"/>
    <w:bookmarkEnd w:id="36"/>
    <w:p w14:paraId="0889692D" w14:textId="77777777" w:rsidR="006C5DC0" w:rsidRPr="00787E84" w:rsidRDefault="006C5DC0" w:rsidP="006C5DC0">
      <w:pPr>
        <w:spacing w:before="120"/>
        <w:jc w:val="both"/>
        <w:rPr>
          <w:rFonts w:asciiTheme="minorHAnsi" w:hAnsiTheme="minorHAnsi" w:cstheme="minorHAnsi"/>
          <w:sz w:val="24"/>
          <w:szCs w:val="24"/>
        </w:rPr>
      </w:pPr>
      <w:r w:rsidRPr="00787E84">
        <w:rPr>
          <w:rFonts w:asciiTheme="minorHAnsi" w:hAnsiTheme="minorHAnsi" w:cstheme="minorHAnsi"/>
          <w:sz w:val="24"/>
          <w:szCs w:val="24"/>
        </w:rPr>
        <w:t>Obiectivele specifice ale Contractului</w:t>
      </w:r>
      <w:r w:rsidRPr="00787E84">
        <w:rPr>
          <w:rFonts w:asciiTheme="minorHAnsi" w:hAnsiTheme="minorHAnsi" w:cstheme="minorHAnsi"/>
          <w:bCs/>
          <w:iCs/>
          <w:sz w:val="24"/>
          <w:szCs w:val="24"/>
        </w:rPr>
        <w:t xml:space="preserve"> </w:t>
      </w:r>
      <w:r w:rsidRPr="00787E84">
        <w:rPr>
          <w:rFonts w:asciiTheme="minorHAnsi" w:hAnsiTheme="minorHAnsi" w:cstheme="minorHAnsi"/>
          <w:sz w:val="24"/>
          <w:szCs w:val="24"/>
        </w:rPr>
        <w:t>sunt următoarele:</w:t>
      </w:r>
    </w:p>
    <w:p w14:paraId="1A94970D" w14:textId="77777777" w:rsidR="006C5DC0" w:rsidRPr="00787E84" w:rsidRDefault="006C5DC0">
      <w:pPr>
        <w:numPr>
          <w:ilvl w:val="0"/>
          <w:numId w:val="8"/>
        </w:numPr>
        <w:spacing w:before="120"/>
        <w:jc w:val="both"/>
        <w:rPr>
          <w:rFonts w:asciiTheme="minorHAnsi" w:hAnsiTheme="minorHAnsi" w:cstheme="minorHAnsi"/>
          <w:sz w:val="24"/>
          <w:szCs w:val="24"/>
        </w:rPr>
      </w:pPr>
      <w:r w:rsidRPr="00787E84">
        <w:rPr>
          <w:rFonts w:asciiTheme="minorHAnsi" w:hAnsiTheme="minorHAnsi" w:cstheme="minorHAnsi"/>
          <w:sz w:val="24"/>
          <w:szCs w:val="24"/>
        </w:rPr>
        <w:t>Furnizarea informațiilor relevante privind  PR SE 2021-2027, în concordanță cu elementele cerute în art.18 din Regulamentul 1060/ 2021;</w:t>
      </w:r>
    </w:p>
    <w:p w14:paraId="51738DEF" w14:textId="77777777" w:rsidR="006C5DC0" w:rsidRPr="00787E84" w:rsidRDefault="006C5DC0">
      <w:pPr>
        <w:numPr>
          <w:ilvl w:val="0"/>
          <w:numId w:val="8"/>
        </w:numPr>
        <w:spacing w:before="120"/>
        <w:jc w:val="both"/>
        <w:rPr>
          <w:rFonts w:asciiTheme="minorHAnsi" w:hAnsiTheme="minorHAnsi" w:cstheme="minorHAnsi"/>
          <w:sz w:val="24"/>
          <w:szCs w:val="24"/>
        </w:rPr>
      </w:pPr>
      <w:r w:rsidRPr="00787E84">
        <w:rPr>
          <w:rFonts w:asciiTheme="minorHAnsi" w:hAnsiTheme="minorHAnsi" w:cstheme="minorHAnsi"/>
          <w:sz w:val="24"/>
          <w:szCs w:val="24"/>
        </w:rPr>
        <w:t>Analiza eficacității mecanismelor de implementare aferente PR SE 2021-2027;</w:t>
      </w:r>
    </w:p>
    <w:p w14:paraId="5918FD36" w14:textId="77777777" w:rsidR="006C5DC0" w:rsidRPr="00787E84" w:rsidRDefault="006C5DC0">
      <w:pPr>
        <w:numPr>
          <w:ilvl w:val="0"/>
          <w:numId w:val="8"/>
        </w:numPr>
        <w:spacing w:before="120"/>
        <w:jc w:val="both"/>
        <w:rPr>
          <w:rFonts w:asciiTheme="minorHAnsi" w:hAnsiTheme="minorHAnsi" w:cstheme="minorHAnsi"/>
          <w:sz w:val="24"/>
          <w:szCs w:val="24"/>
        </w:rPr>
      </w:pPr>
      <w:r w:rsidRPr="00787E84">
        <w:rPr>
          <w:rFonts w:asciiTheme="minorHAnsi" w:hAnsiTheme="minorHAnsi" w:cstheme="minorHAnsi"/>
          <w:sz w:val="24"/>
          <w:szCs w:val="24"/>
        </w:rPr>
        <w:t>Formularea unor recomandări specifice pentru creșterea gradului de absorbție și realizarea indicatorilor de realizare/ rezultate pentru Prioritățile 1- 7 ale PR SE 2021-2027;</w:t>
      </w:r>
    </w:p>
    <w:p w14:paraId="2EB6F655" w14:textId="77777777" w:rsidR="006C5DC0" w:rsidRPr="00787E84" w:rsidRDefault="006C5DC0">
      <w:pPr>
        <w:numPr>
          <w:ilvl w:val="0"/>
          <w:numId w:val="8"/>
        </w:num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Identificarea punctelor tari și a vulnerabilităților procesului de implementare a priorităților PR SE 2021-2027.  </w:t>
      </w:r>
    </w:p>
    <w:p w14:paraId="06947501" w14:textId="77777777" w:rsidR="006C5DC0" w:rsidRPr="00787E84" w:rsidRDefault="006C5DC0" w:rsidP="006C5DC0">
      <w:pPr>
        <w:spacing w:before="120"/>
        <w:ind w:left="720"/>
        <w:jc w:val="both"/>
        <w:rPr>
          <w:rFonts w:asciiTheme="minorHAnsi" w:hAnsiTheme="minorHAnsi" w:cstheme="minorHAnsi"/>
          <w:sz w:val="24"/>
          <w:szCs w:val="24"/>
        </w:rPr>
      </w:pPr>
    </w:p>
    <w:p w14:paraId="6D1B877B" w14:textId="77777777" w:rsidR="00934B6E" w:rsidRPr="00787E84" w:rsidRDefault="00934B6E" w:rsidP="00934B6E">
      <w:pPr>
        <w:pStyle w:val="Heading2EIB"/>
        <w:rPr>
          <w:rFonts w:asciiTheme="minorHAnsi" w:hAnsiTheme="minorHAnsi" w:cstheme="minorHAnsi"/>
        </w:rPr>
      </w:pPr>
      <w:bookmarkStart w:id="37" w:name="_Toc164102301"/>
      <w:r w:rsidRPr="00787E84">
        <w:rPr>
          <w:rFonts w:asciiTheme="minorHAnsi" w:hAnsiTheme="minorHAnsi" w:cstheme="minorHAnsi"/>
        </w:rPr>
        <w:lastRenderedPageBreak/>
        <w:t>3.2 Scopul</w:t>
      </w:r>
      <w:bookmarkEnd w:id="37"/>
    </w:p>
    <w:p w14:paraId="54296FB2" w14:textId="34E17CE3" w:rsidR="00934B6E" w:rsidRPr="00787E84" w:rsidRDefault="00934B6E" w:rsidP="006C5DC0">
      <w:pPr>
        <w:jc w:val="both"/>
        <w:rPr>
          <w:rFonts w:asciiTheme="minorHAnsi" w:hAnsiTheme="minorHAnsi" w:cstheme="minorHAnsi"/>
          <w:color w:val="000000" w:themeColor="text1"/>
          <w:sz w:val="24"/>
          <w:szCs w:val="24"/>
        </w:rPr>
      </w:pPr>
      <w:r w:rsidRPr="00787E84">
        <w:rPr>
          <w:rFonts w:asciiTheme="minorHAnsi" w:hAnsiTheme="minorHAnsi" w:cstheme="minorHAnsi"/>
          <w:color w:val="000000" w:themeColor="text1"/>
          <w:sz w:val="24"/>
          <w:szCs w:val="24"/>
        </w:rPr>
        <w:t xml:space="preserve">Scopul acestui contract este </w:t>
      </w:r>
      <w:r w:rsidR="006C5DC0" w:rsidRPr="00787E84">
        <w:rPr>
          <w:rFonts w:asciiTheme="minorHAnsi" w:hAnsiTheme="minorHAnsi" w:cstheme="minorHAnsi"/>
          <w:color w:val="000000" w:themeColor="text1"/>
          <w:sz w:val="24"/>
          <w:szCs w:val="24"/>
        </w:rPr>
        <w:t>de a furniza Autorității de Management informațiile necesare completării Evaluării intermediare (Mid Term Review) ș</w:t>
      </w:r>
      <w:bookmarkStart w:id="38" w:name="_Toc520814519"/>
      <w:bookmarkStart w:id="39" w:name="_Toc531867328"/>
      <w:bookmarkStart w:id="40" w:name="_Toc58496369"/>
      <w:r w:rsidR="006C5DC0" w:rsidRPr="00787E84">
        <w:rPr>
          <w:rFonts w:asciiTheme="minorHAnsi" w:hAnsiTheme="minorHAnsi" w:cstheme="minorHAnsi"/>
          <w:color w:val="000000" w:themeColor="text1"/>
          <w:sz w:val="24"/>
          <w:szCs w:val="24"/>
        </w:rPr>
        <w:t>i de a formula recomandări specifice pentru îmbunătățirea procesului de implementare a ProgramuluI Regional Sud-Est și creșterea gradului de absorbție.</w:t>
      </w:r>
    </w:p>
    <w:p w14:paraId="70CC2DF7" w14:textId="77777777" w:rsidR="006C5DC0" w:rsidRPr="00787E84" w:rsidRDefault="006C5DC0" w:rsidP="006C5DC0">
      <w:pPr>
        <w:jc w:val="both"/>
        <w:rPr>
          <w:rFonts w:asciiTheme="minorHAnsi" w:hAnsiTheme="minorHAnsi" w:cstheme="minorHAnsi"/>
          <w:sz w:val="24"/>
          <w:szCs w:val="24"/>
        </w:rPr>
      </w:pPr>
    </w:p>
    <w:p w14:paraId="54AEDCCD" w14:textId="77777777" w:rsidR="00934B6E" w:rsidRPr="00787E84" w:rsidRDefault="00934B6E" w:rsidP="00934B6E">
      <w:pPr>
        <w:pStyle w:val="Heading2EIB"/>
        <w:rPr>
          <w:rFonts w:asciiTheme="minorHAnsi" w:hAnsiTheme="minorHAnsi" w:cstheme="minorHAnsi"/>
        </w:rPr>
      </w:pPr>
      <w:bookmarkStart w:id="41" w:name="_Toc164102302"/>
      <w:r w:rsidRPr="00787E84">
        <w:rPr>
          <w:rFonts w:asciiTheme="minorHAnsi" w:hAnsiTheme="minorHAnsi" w:cstheme="minorHAnsi"/>
        </w:rPr>
        <w:t>3.3 Zona geografică acoperită</w:t>
      </w:r>
      <w:bookmarkEnd w:id="41"/>
      <w:r w:rsidRPr="00787E84">
        <w:rPr>
          <w:rFonts w:asciiTheme="minorHAnsi" w:hAnsiTheme="minorHAnsi" w:cstheme="minorHAnsi"/>
        </w:rPr>
        <w:t xml:space="preserve"> </w:t>
      </w:r>
    </w:p>
    <w:p w14:paraId="535975D8" w14:textId="640C4088" w:rsidR="00934B6E" w:rsidRPr="00787E84" w:rsidRDefault="00934B6E" w:rsidP="006C5DC0">
      <w:pPr>
        <w:rPr>
          <w:rFonts w:asciiTheme="minorHAnsi" w:hAnsiTheme="minorHAnsi" w:cstheme="minorHAnsi"/>
          <w:sz w:val="24"/>
          <w:szCs w:val="24"/>
        </w:rPr>
      </w:pPr>
      <w:r w:rsidRPr="00787E84">
        <w:rPr>
          <w:rFonts w:asciiTheme="minorHAnsi" w:hAnsiTheme="minorHAnsi" w:cstheme="minorHAnsi"/>
          <w:sz w:val="24"/>
          <w:szCs w:val="24"/>
        </w:rPr>
        <w:t>Zona geografică acoperită este reprezentată de întregul teritoriu al Regiunii de dezvoltare Sud-Est, cu judeţele componente, respectiv: Brăila, Buzău, Constanța, Galați, Tulcea şi Vrancea.</w:t>
      </w:r>
    </w:p>
    <w:p w14:paraId="55B1143F" w14:textId="77777777" w:rsidR="006C5DC0" w:rsidRPr="00787E84" w:rsidRDefault="006C5DC0" w:rsidP="006C5DC0">
      <w:pPr>
        <w:rPr>
          <w:rFonts w:asciiTheme="minorHAnsi" w:hAnsiTheme="minorHAnsi" w:cstheme="minorHAnsi"/>
          <w:sz w:val="24"/>
          <w:szCs w:val="24"/>
        </w:rPr>
      </w:pPr>
    </w:p>
    <w:p w14:paraId="2A0AC35A" w14:textId="77777777" w:rsidR="00934B6E" w:rsidRPr="00787E84" w:rsidRDefault="00934B6E" w:rsidP="00934B6E">
      <w:pPr>
        <w:pStyle w:val="Heading2EIB"/>
        <w:rPr>
          <w:rFonts w:asciiTheme="minorHAnsi" w:hAnsiTheme="minorHAnsi" w:cstheme="minorHAnsi"/>
        </w:rPr>
      </w:pPr>
      <w:bookmarkStart w:id="42" w:name="_Toc164102303"/>
      <w:r w:rsidRPr="00787E84">
        <w:rPr>
          <w:rFonts w:asciiTheme="minorHAnsi" w:hAnsiTheme="minorHAnsi" w:cstheme="minorHAnsi"/>
        </w:rPr>
        <w:t>3.4 Factori interesați</w:t>
      </w:r>
      <w:bookmarkEnd w:id="42"/>
      <w:r w:rsidRPr="00787E84">
        <w:rPr>
          <w:rFonts w:asciiTheme="minorHAnsi" w:hAnsiTheme="minorHAnsi" w:cstheme="minorHAnsi"/>
        </w:rPr>
        <w:t xml:space="preserve"> </w:t>
      </w:r>
    </w:p>
    <w:p w14:paraId="5FC142BC" w14:textId="794695B2" w:rsidR="006C5DC0" w:rsidRPr="00787E84" w:rsidRDefault="006C5DC0" w:rsidP="006C5DC0">
      <w:pPr>
        <w:tabs>
          <w:tab w:val="left" w:pos="540"/>
        </w:tabs>
        <w:spacing w:before="120"/>
        <w:jc w:val="both"/>
        <w:rPr>
          <w:rFonts w:asciiTheme="minorHAnsi" w:hAnsiTheme="minorHAnsi" w:cstheme="minorHAnsi"/>
          <w:sz w:val="24"/>
          <w:szCs w:val="24"/>
        </w:rPr>
      </w:pPr>
      <w:r w:rsidRPr="00787E84">
        <w:rPr>
          <w:rFonts w:asciiTheme="minorHAnsi" w:hAnsiTheme="minorHAnsi" w:cstheme="minorHAnsi"/>
          <w:sz w:val="24"/>
          <w:szCs w:val="24"/>
        </w:rPr>
        <w:t>Rezultatele acestui Contract se încadrează în cerințele Regulamentului UE 1060/2021 și vor reprezenta un instrument de management pentru factorii de decizie, cât şi pentru toţi factorii implicaţi în gestionarea programului, respectiv:</w:t>
      </w:r>
    </w:p>
    <w:p w14:paraId="74E42932" w14:textId="77777777" w:rsidR="006C5DC0" w:rsidRPr="00787E84" w:rsidRDefault="006C5DC0" w:rsidP="006C5DC0">
      <w:pPr>
        <w:numPr>
          <w:ilvl w:val="0"/>
          <w:numId w:val="7"/>
        </w:numPr>
        <w:tabs>
          <w:tab w:val="left" w:pos="567"/>
        </w:tabs>
        <w:spacing w:before="120"/>
        <w:ind w:left="567" w:hanging="207"/>
        <w:jc w:val="both"/>
        <w:rPr>
          <w:rFonts w:asciiTheme="minorHAnsi" w:hAnsiTheme="minorHAnsi" w:cstheme="minorHAnsi"/>
          <w:sz w:val="24"/>
          <w:szCs w:val="24"/>
        </w:rPr>
      </w:pPr>
      <w:r w:rsidRPr="00787E84">
        <w:rPr>
          <w:rFonts w:asciiTheme="minorHAnsi" w:hAnsiTheme="minorHAnsi" w:cstheme="minorHAnsi"/>
          <w:sz w:val="24"/>
          <w:szCs w:val="24"/>
        </w:rPr>
        <w:t>personalul cu funcții de decizie și execuție din cadrul AM PR SE și ale altor direcții care gestionează sau sprijină implementarea PR SE;</w:t>
      </w:r>
    </w:p>
    <w:p w14:paraId="700D561A" w14:textId="77777777" w:rsidR="006C5DC0" w:rsidRPr="00787E84" w:rsidRDefault="006C5DC0" w:rsidP="006C5DC0">
      <w:pPr>
        <w:numPr>
          <w:ilvl w:val="0"/>
          <w:numId w:val="7"/>
        </w:numPr>
        <w:tabs>
          <w:tab w:val="left" w:pos="570"/>
        </w:tabs>
        <w:spacing w:before="120"/>
        <w:ind w:right="-59" w:hanging="218"/>
        <w:jc w:val="both"/>
        <w:rPr>
          <w:rFonts w:asciiTheme="minorHAnsi" w:hAnsiTheme="minorHAnsi" w:cstheme="minorHAnsi"/>
          <w:sz w:val="24"/>
          <w:szCs w:val="24"/>
        </w:rPr>
      </w:pPr>
      <w:r w:rsidRPr="00787E84">
        <w:rPr>
          <w:rFonts w:asciiTheme="minorHAnsi" w:hAnsiTheme="minorHAnsi" w:cstheme="minorHAnsi"/>
          <w:sz w:val="24"/>
          <w:szCs w:val="24"/>
        </w:rPr>
        <w:t>categoriile de beneficiari eligibili din cadrul priorităților PR SE;</w:t>
      </w:r>
    </w:p>
    <w:p w14:paraId="4AAD15DC" w14:textId="77777777" w:rsidR="006C5DC0" w:rsidRPr="00787E84" w:rsidRDefault="006C5DC0" w:rsidP="006C5DC0">
      <w:pPr>
        <w:numPr>
          <w:ilvl w:val="0"/>
          <w:numId w:val="7"/>
        </w:numPr>
        <w:tabs>
          <w:tab w:val="left" w:pos="570"/>
        </w:tabs>
        <w:spacing w:before="120"/>
        <w:ind w:right="-59" w:hanging="218"/>
        <w:jc w:val="both"/>
        <w:rPr>
          <w:rFonts w:asciiTheme="minorHAnsi" w:hAnsiTheme="minorHAnsi" w:cstheme="minorHAnsi"/>
          <w:sz w:val="24"/>
          <w:szCs w:val="24"/>
        </w:rPr>
      </w:pPr>
      <w:r w:rsidRPr="00787E84">
        <w:rPr>
          <w:rFonts w:asciiTheme="minorHAnsi" w:hAnsiTheme="minorHAnsi" w:cstheme="minorHAnsi"/>
          <w:sz w:val="24"/>
          <w:szCs w:val="24"/>
        </w:rPr>
        <w:t>parteneri relevanți implicați în pregătirea și implementarea programului;</w:t>
      </w:r>
    </w:p>
    <w:p w14:paraId="6D2C80D8" w14:textId="77777777" w:rsidR="006C5DC0" w:rsidRPr="00787E84" w:rsidRDefault="006C5DC0" w:rsidP="006C5DC0">
      <w:pPr>
        <w:numPr>
          <w:ilvl w:val="0"/>
          <w:numId w:val="7"/>
        </w:numPr>
        <w:tabs>
          <w:tab w:val="left" w:pos="570"/>
        </w:tabs>
        <w:spacing w:before="120"/>
        <w:ind w:right="-59" w:hanging="218"/>
        <w:jc w:val="both"/>
        <w:rPr>
          <w:rFonts w:asciiTheme="minorHAnsi" w:hAnsiTheme="minorHAnsi" w:cstheme="minorHAnsi"/>
          <w:sz w:val="24"/>
          <w:szCs w:val="24"/>
        </w:rPr>
      </w:pPr>
      <w:r w:rsidRPr="00787E84">
        <w:rPr>
          <w:rFonts w:asciiTheme="minorHAnsi" w:hAnsiTheme="minorHAnsi" w:cstheme="minorHAnsi"/>
          <w:sz w:val="24"/>
          <w:szCs w:val="24"/>
        </w:rPr>
        <w:t>ministerele de linie care elaborează politica principală în domeniile de interes (MIPE, ACP alte ministere relevante);</w:t>
      </w:r>
    </w:p>
    <w:p w14:paraId="5F57DC32" w14:textId="77777777" w:rsidR="006C5DC0" w:rsidRPr="00787E84" w:rsidRDefault="006C5DC0" w:rsidP="006C5DC0">
      <w:pPr>
        <w:numPr>
          <w:ilvl w:val="0"/>
          <w:numId w:val="7"/>
        </w:numPr>
        <w:tabs>
          <w:tab w:val="left" w:pos="570"/>
        </w:tabs>
        <w:spacing w:before="120"/>
        <w:ind w:right="-59" w:hanging="218"/>
        <w:jc w:val="both"/>
        <w:rPr>
          <w:rFonts w:asciiTheme="minorHAnsi" w:hAnsiTheme="minorHAnsi" w:cstheme="minorHAnsi"/>
          <w:sz w:val="24"/>
          <w:szCs w:val="24"/>
        </w:rPr>
      </w:pPr>
      <w:r w:rsidRPr="00787E84">
        <w:rPr>
          <w:rFonts w:asciiTheme="minorHAnsi" w:hAnsiTheme="minorHAnsi" w:cstheme="minorHAnsi"/>
          <w:sz w:val="24"/>
          <w:szCs w:val="24"/>
        </w:rPr>
        <w:t>categorii sociale vizate de efectele intervențiilor.</w:t>
      </w:r>
    </w:p>
    <w:p w14:paraId="65824E37" w14:textId="7125C8EC" w:rsidR="00D85677" w:rsidRPr="00787E84" w:rsidRDefault="00D85677" w:rsidP="00D85677">
      <w:pPr>
        <w:tabs>
          <w:tab w:val="left" w:pos="570"/>
        </w:tabs>
        <w:spacing w:before="120"/>
        <w:ind w:right="-59"/>
        <w:jc w:val="both"/>
        <w:rPr>
          <w:rFonts w:asciiTheme="minorHAnsi" w:hAnsiTheme="minorHAnsi" w:cstheme="minorHAnsi"/>
          <w:sz w:val="24"/>
          <w:szCs w:val="24"/>
        </w:rPr>
      </w:pPr>
      <w:r w:rsidRPr="00787E84">
        <w:rPr>
          <w:rFonts w:asciiTheme="minorHAnsi" w:hAnsiTheme="minorHAnsi" w:cstheme="minorHAnsi"/>
          <w:sz w:val="24"/>
          <w:szCs w:val="24"/>
        </w:rPr>
        <w:t xml:space="preserve">În funcţie de specificul studiilor, </w:t>
      </w:r>
      <w:r w:rsidR="00FE397B">
        <w:rPr>
          <w:rFonts w:asciiTheme="minorHAnsi" w:hAnsiTheme="minorHAnsi" w:cstheme="minorHAnsi"/>
          <w:sz w:val="24"/>
          <w:szCs w:val="24"/>
        </w:rPr>
        <w:t>Prestatorul</w:t>
      </w:r>
      <w:r w:rsidRPr="00787E84">
        <w:rPr>
          <w:rFonts w:asciiTheme="minorHAnsi" w:hAnsiTheme="minorHAnsi" w:cstheme="minorHAnsi"/>
          <w:sz w:val="24"/>
          <w:szCs w:val="24"/>
        </w:rPr>
        <w:t xml:space="preserve"> va selecta acele categorii de grup țintă pe care le consideră relevante pentru obținerea tuturor informațiilor necesare realizării evaluării. </w:t>
      </w:r>
      <w:r w:rsidR="00FE397B">
        <w:rPr>
          <w:rFonts w:asciiTheme="minorHAnsi" w:hAnsiTheme="minorHAnsi" w:cstheme="minorHAnsi"/>
          <w:sz w:val="24"/>
          <w:szCs w:val="24"/>
        </w:rPr>
        <w:t>Prestatorul</w:t>
      </w:r>
      <w:r w:rsidRPr="00787E84">
        <w:rPr>
          <w:rFonts w:asciiTheme="minorHAnsi" w:hAnsiTheme="minorHAnsi" w:cstheme="minorHAnsi"/>
          <w:sz w:val="24"/>
          <w:szCs w:val="24"/>
        </w:rPr>
        <w:t xml:space="preserve"> poate introduce şi alte tipuri de grupuri ţintă relevante pentru obţinerea de date necesare contractului, precum asociaţii profesionale în domeniu.</w:t>
      </w:r>
    </w:p>
    <w:p w14:paraId="52FF8B7E" w14:textId="1682C59B" w:rsidR="00D85677" w:rsidRPr="00787E84" w:rsidRDefault="00D85677" w:rsidP="00D85677">
      <w:pPr>
        <w:tabs>
          <w:tab w:val="left" w:pos="570"/>
        </w:tabs>
        <w:spacing w:before="120"/>
        <w:ind w:right="-59"/>
        <w:jc w:val="both"/>
        <w:rPr>
          <w:rFonts w:asciiTheme="minorHAnsi" w:hAnsiTheme="minorHAnsi" w:cstheme="minorHAnsi"/>
          <w:sz w:val="24"/>
          <w:szCs w:val="24"/>
        </w:rPr>
      </w:pPr>
      <w:r w:rsidRPr="00787E84">
        <w:rPr>
          <w:rFonts w:asciiTheme="minorHAnsi" w:hAnsiTheme="minorHAnsi" w:cstheme="minorHAnsi"/>
          <w:sz w:val="24"/>
          <w:szCs w:val="24"/>
        </w:rPr>
        <w:t xml:space="preserve">Grupurile ţintă vor fi direct implicate de către </w:t>
      </w:r>
      <w:r w:rsidR="00FE397B">
        <w:rPr>
          <w:rFonts w:asciiTheme="minorHAnsi" w:hAnsiTheme="minorHAnsi" w:cstheme="minorHAnsi"/>
          <w:sz w:val="24"/>
          <w:szCs w:val="24"/>
        </w:rPr>
        <w:t>Prestatorul</w:t>
      </w:r>
      <w:r w:rsidRPr="00787E84">
        <w:rPr>
          <w:rFonts w:asciiTheme="minorHAnsi" w:hAnsiTheme="minorHAnsi" w:cstheme="minorHAnsi"/>
          <w:sz w:val="24"/>
          <w:szCs w:val="24"/>
        </w:rPr>
        <w:t xml:space="preserve"> în procesul de evaluare şi vor fi consultate, asigurând procesul participativ şi partenerial, precum şi transparenţa exerciţiului de evaluare.</w:t>
      </w:r>
    </w:p>
    <w:p w14:paraId="04098A96" w14:textId="77777777" w:rsidR="006C5DC0" w:rsidRPr="00787E84" w:rsidRDefault="006C5DC0" w:rsidP="006C5DC0">
      <w:pPr>
        <w:spacing w:line="360" w:lineRule="auto"/>
        <w:contextualSpacing/>
        <w:jc w:val="both"/>
        <w:rPr>
          <w:rFonts w:asciiTheme="minorHAnsi" w:hAnsiTheme="minorHAnsi" w:cstheme="minorHAnsi"/>
          <w:b/>
        </w:rPr>
      </w:pPr>
    </w:p>
    <w:p w14:paraId="33378D64" w14:textId="77777777" w:rsidR="00934B6E" w:rsidRPr="00787E84" w:rsidRDefault="00934B6E">
      <w:pPr>
        <w:pStyle w:val="Heading1"/>
        <w:numPr>
          <w:ilvl w:val="0"/>
          <w:numId w:val="34"/>
        </w:numPr>
        <w:ind w:left="0" w:firstLine="0"/>
        <w:jc w:val="left"/>
        <w:rPr>
          <w:rFonts w:asciiTheme="minorHAnsi" w:hAnsiTheme="minorHAnsi" w:cstheme="minorHAnsi"/>
        </w:rPr>
      </w:pPr>
      <w:bookmarkStart w:id="43" w:name="_Toc164102304"/>
      <w:r w:rsidRPr="00787E84">
        <w:rPr>
          <w:rFonts w:asciiTheme="minorHAnsi" w:hAnsiTheme="minorHAnsi" w:cstheme="minorHAnsi"/>
        </w:rPr>
        <w:t>Activități ce trebuie realizate de Prestator</w:t>
      </w:r>
      <w:bookmarkEnd w:id="43"/>
    </w:p>
    <w:p w14:paraId="7E3EED97" w14:textId="77777777" w:rsidR="006C5DC0" w:rsidRPr="00787E84" w:rsidRDefault="006C5DC0" w:rsidP="006C5DC0">
      <w:pPr>
        <w:rPr>
          <w:rFonts w:asciiTheme="minorHAnsi" w:hAnsiTheme="minorHAnsi" w:cstheme="minorHAnsi"/>
        </w:rPr>
      </w:pPr>
    </w:p>
    <w:p w14:paraId="7537FC82" w14:textId="64D0B728" w:rsidR="00934B6E" w:rsidRPr="00787E84" w:rsidRDefault="00934B6E" w:rsidP="00934B6E">
      <w:pPr>
        <w:pStyle w:val="Heading2EIB"/>
        <w:rPr>
          <w:rFonts w:asciiTheme="minorHAnsi" w:hAnsiTheme="minorHAnsi" w:cstheme="minorHAnsi"/>
        </w:rPr>
      </w:pPr>
      <w:bookmarkStart w:id="44" w:name="_Toc164102305"/>
      <w:r w:rsidRPr="00787E84">
        <w:rPr>
          <w:rFonts w:asciiTheme="minorHAnsi" w:hAnsiTheme="minorHAnsi" w:cstheme="minorHAnsi"/>
        </w:rPr>
        <w:t>4.1 Activitățile specifice care vor fi realizate</w:t>
      </w:r>
      <w:bookmarkEnd w:id="44"/>
      <w:r w:rsidRPr="00787E84">
        <w:rPr>
          <w:rStyle w:val="Heading3Char"/>
          <w:rFonts w:asciiTheme="minorHAnsi" w:eastAsia="Calibri" w:hAnsiTheme="minorHAnsi" w:cstheme="minorHAnsi"/>
          <w:b w:val="0"/>
          <w:bCs/>
        </w:rPr>
        <w:t xml:space="preserve"> </w:t>
      </w:r>
    </w:p>
    <w:p w14:paraId="759B24DD" w14:textId="38A2D42D" w:rsidR="00D85677" w:rsidRPr="00787E84" w:rsidRDefault="00D85677" w:rsidP="00D85677">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Studiile de evaluare ce vor fi realizate în cadrul prezentului contract se vor baza pe o abordare metodologică solidă pentru fiecare raport de evaluare în parte, abordare care va fi prezentată în detaliu (instrumentele şi metodele/tehnicile de evaluare utilizate) de Ofertant în propunerea sa tehnică, în conformitate cu cerinţele Caietului de sarcini. Întrebările de evaluare pentru fiecare prioritate a Programului Regional Sud-Est, așa cum sunt acestea definite în Planul de Evaluare aprobat, pot fi regăsite în </w:t>
      </w:r>
      <w:r w:rsidRPr="00787E84">
        <w:rPr>
          <w:rFonts w:asciiTheme="minorHAnsi" w:hAnsiTheme="minorHAnsi" w:cstheme="minorHAnsi"/>
          <w:b/>
          <w:bCs/>
          <w:sz w:val="24"/>
          <w:szCs w:val="24"/>
        </w:rPr>
        <w:t>Anexa 1</w:t>
      </w:r>
      <w:r w:rsidRPr="00787E84">
        <w:rPr>
          <w:rFonts w:asciiTheme="minorHAnsi" w:hAnsiTheme="minorHAnsi" w:cstheme="minorHAnsi"/>
          <w:sz w:val="24"/>
          <w:szCs w:val="24"/>
        </w:rPr>
        <w:t xml:space="preserve"> a prezentului Caiet de sarcini.</w:t>
      </w:r>
    </w:p>
    <w:p w14:paraId="5BE226F2" w14:textId="1D83DA39" w:rsidR="00D85677" w:rsidRPr="00787E84" w:rsidRDefault="00D85677" w:rsidP="00D85677">
      <w:pPr>
        <w:pStyle w:val="BodyText"/>
        <w:spacing w:before="120"/>
        <w:rPr>
          <w:rFonts w:asciiTheme="minorHAnsi" w:hAnsiTheme="minorHAnsi" w:cstheme="minorHAnsi"/>
          <w:sz w:val="24"/>
          <w:szCs w:val="24"/>
        </w:rPr>
      </w:pPr>
      <w:r w:rsidRPr="00787E84">
        <w:rPr>
          <w:rFonts w:asciiTheme="minorHAnsi" w:hAnsiTheme="minorHAnsi" w:cstheme="minorHAnsi"/>
          <w:b w:val="0"/>
          <w:sz w:val="24"/>
          <w:szCs w:val="24"/>
        </w:rPr>
        <w:t xml:space="preserve">Indiferent de prioritatea analizată, </w:t>
      </w:r>
      <w:r w:rsidR="00FE397B">
        <w:rPr>
          <w:rFonts w:asciiTheme="minorHAnsi" w:hAnsiTheme="minorHAnsi" w:cstheme="minorHAnsi"/>
          <w:b w:val="0"/>
          <w:sz w:val="24"/>
          <w:szCs w:val="24"/>
        </w:rPr>
        <w:t>Prestatorul</w:t>
      </w:r>
      <w:r w:rsidRPr="00787E84">
        <w:rPr>
          <w:rFonts w:asciiTheme="minorHAnsi" w:hAnsiTheme="minorHAnsi" w:cstheme="minorHAnsi"/>
          <w:b w:val="0"/>
          <w:sz w:val="24"/>
          <w:szCs w:val="24"/>
        </w:rPr>
        <w:t xml:space="preserve"> va realiza </w:t>
      </w:r>
      <w:r w:rsidRPr="00787E84">
        <w:rPr>
          <w:rFonts w:asciiTheme="minorHAnsi" w:hAnsiTheme="minorHAnsi" w:cstheme="minorHAnsi"/>
          <w:sz w:val="24"/>
          <w:szCs w:val="24"/>
        </w:rPr>
        <w:t>următoarele activităţi orientative:</w:t>
      </w:r>
    </w:p>
    <w:p w14:paraId="0DFD0B14" w14:textId="77777777" w:rsidR="00D85677" w:rsidRPr="00787E84" w:rsidRDefault="00D85677" w:rsidP="00D85677">
      <w:pPr>
        <w:pStyle w:val="BodyText"/>
        <w:spacing w:before="120"/>
        <w:rPr>
          <w:rFonts w:asciiTheme="minorHAnsi" w:hAnsiTheme="minorHAnsi" w:cstheme="minorHAnsi"/>
          <w:sz w:val="24"/>
          <w:szCs w:val="24"/>
        </w:rPr>
      </w:pPr>
      <w:r w:rsidRPr="00787E84">
        <w:rPr>
          <w:rFonts w:asciiTheme="minorHAnsi" w:hAnsiTheme="minorHAnsi" w:cstheme="minorHAnsi"/>
          <w:sz w:val="24"/>
          <w:szCs w:val="24"/>
        </w:rPr>
        <w:t>Activitatea 1: Analiza literaturii de specialitate</w:t>
      </w:r>
    </w:p>
    <w:p w14:paraId="3F9EA6BA" w14:textId="50D7515B"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lastRenderedPageBreak/>
        <w:t xml:space="preserve">Se vor analiza documentele menţionate în </w:t>
      </w:r>
      <w:r w:rsidRPr="00787E84">
        <w:rPr>
          <w:rFonts w:asciiTheme="minorHAnsi" w:hAnsiTheme="minorHAnsi" w:cstheme="minorHAnsi"/>
          <w:b/>
          <w:iCs/>
          <w:sz w:val="24"/>
          <w:szCs w:val="24"/>
        </w:rPr>
        <w:t>Anexa 2</w:t>
      </w:r>
      <w:r w:rsidRPr="00787E84">
        <w:rPr>
          <w:rFonts w:asciiTheme="minorHAnsi" w:hAnsiTheme="minorHAnsi" w:cstheme="minorHAnsi"/>
          <w:iCs/>
          <w:sz w:val="24"/>
          <w:szCs w:val="24"/>
        </w:rPr>
        <w:t xml:space="preserve">, precum şi alte documente sugerate de către AC sau identificate de către </w:t>
      </w:r>
      <w:r w:rsidR="00FE397B">
        <w:rPr>
          <w:rFonts w:asciiTheme="minorHAnsi" w:hAnsiTheme="minorHAnsi" w:cstheme="minorHAnsi"/>
          <w:iCs/>
          <w:sz w:val="24"/>
          <w:szCs w:val="24"/>
        </w:rPr>
        <w:t>Prestatorul</w:t>
      </w:r>
      <w:r w:rsidRPr="00787E84">
        <w:rPr>
          <w:rFonts w:asciiTheme="minorHAnsi" w:hAnsiTheme="minorHAnsi" w:cstheme="minorHAnsi"/>
          <w:iCs/>
          <w:sz w:val="24"/>
          <w:szCs w:val="24"/>
        </w:rPr>
        <w:t>, inclusiv rapoartele de evaluare a Programului Operațional Regional 2014 – 2020, privind Prioritățile în cadrul cărora s-a finanțat faza 1 a proiectelor etapizate, sau alte Priorități, după caz, relevante pentru intervențiile finanțate din Programul Regional Sud-Est 2021- 2027. Pentru fiecare raport de evaluare</w:t>
      </w:r>
      <w:r w:rsidR="00E222C8" w:rsidRPr="00787E84">
        <w:rPr>
          <w:rFonts w:asciiTheme="minorHAnsi" w:hAnsiTheme="minorHAnsi" w:cstheme="minorHAnsi"/>
          <w:iCs/>
          <w:sz w:val="24"/>
          <w:szCs w:val="24"/>
        </w:rPr>
        <w:t xml:space="preserve"> ce va fi produs în cadrul prezentului contract (în conformitate </w:t>
      </w:r>
      <w:r w:rsidR="00B07B8B">
        <w:rPr>
          <w:rFonts w:asciiTheme="minorHAnsi" w:hAnsiTheme="minorHAnsi" w:cstheme="minorHAnsi"/>
          <w:iCs/>
          <w:sz w:val="24"/>
          <w:szCs w:val="24"/>
        </w:rPr>
        <w:t>cu cerințele de la punctul 4.3)</w:t>
      </w:r>
      <w:r w:rsidRPr="00787E84">
        <w:rPr>
          <w:rFonts w:asciiTheme="minorHAnsi" w:hAnsiTheme="minorHAnsi" w:cstheme="minorHAnsi"/>
          <w:iCs/>
          <w:sz w:val="24"/>
          <w:szCs w:val="24"/>
        </w:rPr>
        <w:t>, această activitate va viza și surse complementare, diverse statistici referitoare la tema evaluării şi documente relevante privind sistemul şi stadiul de implementare a intervenţiilor finanțate din fiecare Prioritate.</w:t>
      </w:r>
    </w:p>
    <w:p w14:paraId="446F0AB5" w14:textId="04AC0762" w:rsidR="00D85677" w:rsidRPr="00787E84" w:rsidRDefault="00FE397B" w:rsidP="00D85677">
      <w:pPr>
        <w:spacing w:before="120"/>
        <w:jc w:val="both"/>
        <w:rPr>
          <w:rFonts w:asciiTheme="minorHAnsi" w:hAnsiTheme="minorHAnsi" w:cstheme="minorHAnsi"/>
          <w:b/>
          <w:iCs/>
          <w:sz w:val="24"/>
          <w:szCs w:val="24"/>
        </w:rPr>
      </w:pPr>
      <w:r>
        <w:rPr>
          <w:rFonts w:asciiTheme="minorHAnsi" w:hAnsiTheme="minorHAnsi" w:cstheme="minorHAnsi"/>
          <w:iCs/>
          <w:sz w:val="24"/>
          <w:szCs w:val="24"/>
        </w:rPr>
        <w:t>Prestatorul</w:t>
      </w:r>
      <w:r w:rsidR="00D85677" w:rsidRPr="00787E84">
        <w:rPr>
          <w:rFonts w:asciiTheme="minorHAnsi" w:hAnsiTheme="minorHAnsi" w:cstheme="minorHAnsi"/>
          <w:iCs/>
          <w:sz w:val="24"/>
          <w:szCs w:val="24"/>
        </w:rPr>
        <w:t xml:space="preserve"> va prezenta în rapoartele de evaluare rezumatul analizei literaturii luând în considerare pentru fiecare raport de evaluare următoarele: </w:t>
      </w:r>
    </w:p>
    <w:p w14:paraId="72FA9320" w14:textId="77777777" w:rsidR="00D85677" w:rsidRPr="00787E84" w:rsidRDefault="00D85677">
      <w:pPr>
        <w:pStyle w:val="BodyText"/>
        <w:numPr>
          <w:ilvl w:val="2"/>
          <w:numId w:val="12"/>
        </w:numPr>
        <w:spacing w:before="120"/>
        <w:rPr>
          <w:rFonts w:asciiTheme="minorHAnsi" w:hAnsiTheme="minorHAnsi" w:cstheme="minorHAnsi"/>
          <w:b w:val="0"/>
          <w:sz w:val="24"/>
          <w:szCs w:val="24"/>
        </w:rPr>
      </w:pPr>
      <w:r w:rsidRPr="00787E84">
        <w:rPr>
          <w:rFonts w:asciiTheme="minorHAnsi" w:hAnsiTheme="minorHAnsi" w:cstheme="minorHAnsi"/>
          <w:b w:val="0"/>
          <w:sz w:val="24"/>
          <w:szCs w:val="24"/>
        </w:rPr>
        <w:t>instrumentele de sprijin folosite în domeniul analizat;</w:t>
      </w:r>
    </w:p>
    <w:p w14:paraId="11EB1682" w14:textId="77777777" w:rsidR="00D85677" w:rsidRPr="00787E84" w:rsidRDefault="00D85677">
      <w:pPr>
        <w:pStyle w:val="BodyText"/>
        <w:numPr>
          <w:ilvl w:val="2"/>
          <w:numId w:val="12"/>
        </w:numPr>
        <w:spacing w:before="120"/>
        <w:rPr>
          <w:rFonts w:asciiTheme="minorHAnsi" w:hAnsiTheme="minorHAnsi" w:cstheme="minorHAnsi"/>
          <w:b w:val="0"/>
          <w:sz w:val="24"/>
          <w:szCs w:val="24"/>
        </w:rPr>
      </w:pPr>
      <w:r w:rsidRPr="00787E84">
        <w:rPr>
          <w:rFonts w:asciiTheme="minorHAnsi" w:hAnsiTheme="minorHAnsi" w:cstheme="minorHAnsi"/>
          <w:b w:val="0"/>
          <w:sz w:val="24"/>
          <w:szCs w:val="24"/>
        </w:rPr>
        <w:t>o analiză a coerenței, relevanței, eficacităţii şi eficienţei diferitelor forme de sprijin rezultate din studiul literaturii de specialitate;</w:t>
      </w:r>
    </w:p>
    <w:p w14:paraId="02CB31A7" w14:textId="77777777" w:rsidR="00D85677" w:rsidRPr="00787E84" w:rsidRDefault="00D85677">
      <w:pPr>
        <w:pStyle w:val="BodyText"/>
        <w:numPr>
          <w:ilvl w:val="2"/>
          <w:numId w:val="12"/>
        </w:numPr>
        <w:spacing w:before="120"/>
        <w:rPr>
          <w:rFonts w:asciiTheme="minorHAnsi" w:hAnsiTheme="minorHAnsi" w:cstheme="minorHAnsi"/>
          <w:b w:val="0"/>
          <w:sz w:val="24"/>
          <w:szCs w:val="24"/>
        </w:rPr>
      </w:pPr>
      <w:r w:rsidRPr="00787E84">
        <w:rPr>
          <w:rFonts w:asciiTheme="minorHAnsi" w:hAnsiTheme="minorHAnsi" w:cstheme="minorHAnsi"/>
          <w:b w:val="0"/>
          <w:sz w:val="24"/>
          <w:szCs w:val="24"/>
        </w:rPr>
        <w:t>metodele de evaluare folosite, cu evidenţierea punctelor tari şi a punctelor slabe;</w:t>
      </w:r>
    </w:p>
    <w:p w14:paraId="483C7E87" w14:textId="77777777" w:rsidR="00D85677" w:rsidRPr="00787E84" w:rsidRDefault="00D85677">
      <w:pPr>
        <w:pStyle w:val="BodyText"/>
        <w:numPr>
          <w:ilvl w:val="2"/>
          <w:numId w:val="12"/>
        </w:numPr>
        <w:spacing w:before="120"/>
        <w:rPr>
          <w:rFonts w:asciiTheme="minorHAnsi" w:hAnsiTheme="minorHAnsi" w:cstheme="minorHAnsi"/>
          <w:b w:val="0"/>
          <w:sz w:val="24"/>
          <w:szCs w:val="24"/>
        </w:rPr>
      </w:pPr>
      <w:r w:rsidRPr="00787E84">
        <w:rPr>
          <w:rFonts w:asciiTheme="minorHAnsi" w:hAnsiTheme="minorHAnsi" w:cstheme="minorHAnsi"/>
          <w:b w:val="0"/>
          <w:sz w:val="24"/>
          <w:szCs w:val="24"/>
        </w:rPr>
        <w:t>extragerea lecţiilor care pot fi folosite în realizarea evaluării și implementării PR SE.</w:t>
      </w:r>
    </w:p>
    <w:p w14:paraId="53CED6FD" w14:textId="77777777" w:rsidR="00D85677" w:rsidRPr="00787E84" w:rsidRDefault="00D85677" w:rsidP="00D85677">
      <w:pPr>
        <w:pStyle w:val="BodyText"/>
        <w:spacing w:before="120"/>
        <w:ind w:left="1103"/>
        <w:rPr>
          <w:rFonts w:asciiTheme="minorHAnsi" w:hAnsiTheme="minorHAnsi" w:cstheme="minorHAnsi"/>
          <w:b w:val="0"/>
          <w:sz w:val="24"/>
          <w:szCs w:val="24"/>
        </w:rPr>
      </w:pPr>
    </w:p>
    <w:p w14:paraId="411A7F80" w14:textId="77777777" w:rsidR="00D85677" w:rsidRPr="00787E84" w:rsidRDefault="00D85677" w:rsidP="00D85677">
      <w:pPr>
        <w:spacing w:before="120"/>
        <w:jc w:val="both"/>
        <w:rPr>
          <w:rFonts w:asciiTheme="minorHAnsi" w:hAnsiTheme="minorHAnsi" w:cstheme="minorHAnsi"/>
          <w:b/>
          <w:iCs/>
          <w:sz w:val="24"/>
          <w:szCs w:val="24"/>
        </w:rPr>
      </w:pPr>
      <w:r w:rsidRPr="00787E84">
        <w:rPr>
          <w:rFonts w:asciiTheme="minorHAnsi" w:hAnsiTheme="minorHAnsi" w:cstheme="minorHAnsi"/>
          <w:b/>
          <w:iCs/>
          <w:sz w:val="24"/>
          <w:szCs w:val="24"/>
        </w:rPr>
        <w:t>Activitatea 2: Aplicarea metodologiei de evaluare, culegere, analiză și interpretare a datelor</w:t>
      </w:r>
    </w:p>
    <w:p w14:paraId="309A384E" w14:textId="066C9E0A" w:rsidR="00D85677" w:rsidRPr="00787E84" w:rsidRDefault="00FE397B" w:rsidP="00D85677">
      <w:pPr>
        <w:spacing w:before="120"/>
        <w:jc w:val="both"/>
        <w:rPr>
          <w:rFonts w:asciiTheme="minorHAnsi" w:hAnsiTheme="minorHAnsi" w:cstheme="minorHAnsi"/>
          <w:iCs/>
          <w:sz w:val="24"/>
          <w:szCs w:val="24"/>
        </w:rPr>
      </w:pPr>
      <w:r>
        <w:rPr>
          <w:rFonts w:asciiTheme="minorHAnsi" w:hAnsiTheme="minorHAnsi" w:cstheme="minorHAnsi"/>
          <w:iCs/>
          <w:sz w:val="24"/>
          <w:szCs w:val="24"/>
        </w:rPr>
        <w:t>Prestatorul</w:t>
      </w:r>
      <w:r w:rsidR="00D85677" w:rsidRPr="00787E84">
        <w:rPr>
          <w:rFonts w:asciiTheme="minorHAnsi" w:hAnsiTheme="minorHAnsi" w:cstheme="minorHAnsi"/>
          <w:iCs/>
          <w:sz w:val="24"/>
          <w:szCs w:val="24"/>
        </w:rPr>
        <w:t xml:space="preserve"> va selecta şi va propune metodele cele mai potrivite şi coerente cu Prioritățile PR SE 2021-2027.</w:t>
      </w:r>
    </w:p>
    <w:p w14:paraId="276EC3E8" w14:textId="500C86E3" w:rsidR="00D85677" w:rsidRPr="00787E84" w:rsidRDefault="00FE397B" w:rsidP="00D85677">
      <w:pPr>
        <w:spacing w:before="120"/>
        <w:jc w:val="both"/>
        <w:rPr>
          <w:rFonts w:asciiTheme="minorHAnsi" w:hAnsiTheme="minorHAnsi" w:cstheme="minorHAnsi"/>
          <w:iCs/>
          <w:sz w:val="24"/>
          <w:szCs w:val="24"/>
        </w:rPr>
      </w:pPr>
      <w:r>
        <w:rPr>
          <w:rFonts w:asciiTheme="minorHAnsi" w:hAnsiTheme="minorHAnsi" w:cstheme="minorHAnsi"/>
          <w:iCs/>
          <w:sz w:val="24"/>
          <w:szCs w:val="24"/>
        </w:rPr>
        <w:t>Prestatorul</w:t>
      </w:r>
      <w:r w:rsidR="00D85677" w:rsidRPr="00787E84">
        <w:rPr>
          <w:rFonts w:asciiTheme="minorHAnsi" w:hAnsiTheme="minorHAnsi" w:cstheme="minorHAnsi"/>
          <w:iCs/>
          <w:sz w:val="24"/>
          <w:szCs w:val="24"/>
        </w:rPr>
        <w:t xml:space="preserve"> va propune şi alte abordări, dacă se impun, pentru culegerea, analiza şi interpretarea datelor care să răspundă cerinţelor contractului; aceste propuneri vor fi detaliate în propunerea tehnică. </w:t>
      </w:r>
    </w:p>
    <w:p w14:paraId="5F5E5E44" w14:textId="77777777"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În cadrul acestei activități sunt prevăzute trei etape:</w:t>
      </w:r>
    </w:p>
    <w:p w14:paraId="42533F61" w14:textId="77777777" w:rsidR="00D85677" w:rsidRPr="00787E84" w:rsidRDefault="00D85677">
      <w:pPr>
        <w:pStyle w:val="ListParagraph"/>
        <w:numPr>
          <w:ilvl w:val="0"/>
          <w:numId w:val="11"/>
        </w:numPr>
        <w:spacing w:before="120"/>
        <w:ind w:left="851" w:hanging="284"/>
        <w:contextualSpacing/>
        <w:jc w:val="both"/>
        <w:rPr>
          <w:rFonts w:asciiTheme="minorHAnsi" w:hAnsiTheme="minorHAnsi" w:cstheme="minorHAnsi"/>
          <w:b/>
          <w:iCs/>
        </w:rPr>
      </w:pPr>
      <w:r w:rsidRPr="00787E84">
        <w:rPr>
          <w:rFonts w:asciiTheme="minorHAnsi" w:hAnsiTheme="minorHAnsi" w:cstheme="minorHAnsi"/>
          <w:b/>
          <w:iCs/>
        </w:rPr>
        <w:t>Construirea modelului de analiză pe baza metodologiei și instrumentelor recomandate;</w:t>
      </w:r>
    </w:p>
    <w:p w14:paraId="0EB33C91" w14:textId="7BDD14C7"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Planul de Evaluare al PR SE identifică o serie de metode cantitative și calitative, recomandate pentru realizarea fiecărui raport de evaluare și instrumentele de evaluare necesare. Printre acestea se numără cercetare de birou, interviuri, focus grupuri, panel de experţi, sondaj on line pe bază de anchetă, analiză de date administrative și statistice, analiză de date calitative. Pe baza lor, </w:t>
      </w:r>
      <w:r w:rsidR="00FE397B">
        <w:rPr>
          <w:rFonts w:asciiTheme="minorHAnsi" w:hAnsiTheme="minorHAnsi" w:cstheme="minorHAnsi"/>
          <w:iCs/>
          <w:sz w:val="24"/>
          <w:szCs w:val="24"/>
        </w:rPr>
        <w:t>Prestatorul</w:t>
      </w:r>
      <w:r w:rsidRPr="00787E84">
        <w:rPr>
          <w:rFonts w:asciiTheme="minorHAnsi" w:hAnsiTheme="minorHAnsi" w:cstheme="minorHAnsi"/>
          <w:iCs/>
          <w:sz w:val="24"/>
          <w:szCs w:val="24"/>
        </w:rPr>
        <w:t xml:space="preserve"> va construi modelul de analiză pentru fiecare raport de evaluare în parte. Acesta va ține cont și de faptul că intervenția nu este independentă de contextul regional/ local. </w:t>
      </w:r>
      <w:r w:rsidR="00FE397B">
        <w:rPr>
          <w:rFonts w:asciiTheme="minorHAnsi" w:hAnsiTheme="minorHAnsi" w:cstheme="minorHAnsi"/>
          <w:iCs/>
          <w:sz w:val="24"/>
          <w:szCs w:val="24"/>
        </w:rPr>
        <w:t>Prestatorul</w:t>
      </w:r>
      <w:r w:rsidRPr="00787E84">
        <w:rPr>
          <w:rFonts w:asciiTheme="minorHAnsi" w:hAnsiTheme="minorHAnsi" w:cstheme="minorHAnsi"/>
          <w:iCs/>
          <w:sz w:val="24"/>
          <w:szCs w:val="24"/>
        </w:rPr>
        <w:t xml:space="preserve"> va detalia în propunerea tehnică metodologia pentru fiecare prioritate în parte.</w:t>
      </w:r>
    </w:p>
    <w:p w14:paraId="0D272F5E" w14:textId="77777777" w:rsidR="00D85677" w:rsidRPr="00787E84" w:rsidRDefault="00D85677">
      <w:pPr>
        <w:pStyle w:val="ListParagraph"/>
        <w:numPr>
          <w:ilvl w:val="0"/>
          <w:numId w:val="11"/>
        </w:numPr>
        <w:spacing w:before="120"/>
        <w:ind w:left="851" w:hanging="284"/>
        <w:contextualSpacing/>
        <w:jc w:val="both"/>
        <w:rPr>
          <w:rFonts w:asciiTheme="minorHAnsi" w:hAnsiTheme="minorHAnsi" w:cstheme="minorHAnsi"/>
          <w:b/>
          <w:iCs/>
        </w:rPr>
      </w:pPr>
      <w:r w:rsidRPr="00787E84">
        <w:rPr>
          <w:rFonts w:asciiTheme="minorHAnsi" w:hAnsiTheme="minorHAnsi" w:cstheme="minorHAnsi"/>
          <w:b/>
          <w:iCs/>
        </w:rPr>
        <w:t>Identificarea surselor de date și culegerea datelor;</w:t>
      </w:r>
    </w:p>
    <w:p w14:paraId="3350CE77" w14:textId="77777777"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Calitatea datelor necesare pentru realizarea unui raport de evaluare reprezintă o condiție de bază în acest proces. </w:t>
      </w:r>
    </w:p>
    <w:p w14:paraId="3E0D703D" w14:textId="77119EDF"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Sursele de date recomandate pentru fiecare raport de evaluare în parte se regăsesc în Anexa 3. </w:t>
      </w:r>
      <w:r w:rsidR="00FE397B">
        <w:rPr>
          <w:rFonts w:asciiTheme="minorHAnsi" w:hAnsiTheme="minorHAnsi" w:cstheme="minorHAnsi"/>
          <w:iCs/>
          <w:sz w:val="24"/>
          <w:szCs w:val="24"/>
        </w:rPr>
        <w:t>Prestatorul</w:t>
      </w:r>
      <w:r w:rsidRPr="00787E84">
        <w:rPr>
          <w:rFonts w:asciiTheme="minorHAnsi" w:hAnsiTheme="minorHAnsi" w:cstheme="minorHAnsi"/>
          <w:iCs/>
          <w:sz w:val="24"/>
          <w:szCs w:val="24"/>
        </w:rPr>
        <w:t xml:space="preserve"> poate identifica și alte surse, în cazul în care analiza o impune.</w:t>
      </w:r>
    </w:p>
    <w:p w14:paraId="2497B92A" w14:textId="77777777"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Calitatea datelor necesare pentru realizarea unui raport de evaluare reprezintă o condiție de bază în acest proces. </w:t>
      </w:r>
    </w:p>
    <w:p w14:paraId="6BA75466" w14:textId="6C4E9C21" w:rsidR="00D85677" w:rsidRPr="00787E84" w:rsidRDefault="00FE397B" w:rsidP="00D85677">
      <w:pPr>
        <w:spacing w:before="120"/>
        <w:jc w:val="both"/>
        <w:rPr>
          <w:rFonts w:asciiTheme="minorHAnsi" w:hAnsiTheme="minorHAnsi" w:cstheme="minorHAnsi"/>
          <w:noProof/>
          <w:sz w:val="24"/>
          <w:szCs w:val="24"/>
        </w:rPr>
      </w:pPr>
      <w:r>
        <w:rPr>
          <w:rFonts w:asciiTheme="minorHAnsi" w:hAnsiTheme="minorHAnsi" w:cstheme="minorHAnsi"/>
          <w:b/>
          <w:noProof/>
          <w:sz w:val="24"/>
          <w:szCs w:val="24"/>
        </w:rPr>
        <w:t>Prestatorul</w:t>
      </w:r>
      <w:r w:rsidR="00D85677" w:rsidRPr="00787E84">
        <w:rPr>
          <w:rFonts w:asciiTheme="minorHAnsi" w:hAnsiTheme="minorHAnsi" w:cstheme="minorHAnsi"/>
          <w:b/>
          <w:noProof/>
          <w:sz w:val="24"/>
          <w:szCs w:val="24"/>
        </w:rPr>
        <w:t xml:space="preserve"> va propune metode şi tehnici de culegere a datelor</w:t>
      </w:r>
      <w:r w:rsidR="00D85677" w:rsidRPr="00787E84">
        <w:rPr>
          <w:rFonts w:asciiTheme="minorHAnsi" w:hAnsiTheme="minorHAnsi" w:cstheme="minorHAnsi"/>
          <w:noProof/>
          <w:sz w:val="24"/>
          <w:szCs w:val="24"/>
        </w:rPr>
        <w:t xml:space="preserve"> (pentru fiecare </w:t>
      </w:r>
      <w:r w:rsidR="00D85677" w:rsidRPr="00787E84">
        <w:rPr>
          <w:rFonts w:asciiTheme="minorHAnsi" w:hAnsiTheme="minorHAnsi" w:cstheme="minorHAnsi"/>
          <w:iCs/>
          <w:sz w:val="24"/>
          <w:szCs w:val="24"/>
        </w:rPr>
        <w:t>raport de evaluare</w:t>
      </w:r>
      <w:r w:rsidR="00D85677" w:rsidRPr="00787E84">
        <w:rPr>
          <w:rFonts w:asciiTheme="minorHAnsi" w:hAnsiTheme="minorHAnsi" w:cstheme="minorHAnsi"/>
          <w:noProof/>
          <w:sz w:val="24"/>
          <w:szCs w:val="24"/>
        </w:rPr>
        <w:t>), pe care le va descrie şi justifica, în propunerea sa tehnică, în legătură cu fiecare temă a evaluării.</w:t>
      </w:r>
    </w:p>
    <w:p w14:paraId="0D5DCC96" w14:textId="66EC87C0" w:rsidR="00D85677" w:rsidRPr="00787E84" w:rsidRDefault="00FE397B" w:rsidP="00D85677">
      <w:pPr>
        <w:spacing w:before="120"/>
        <w:ind w:left="28"/>
        <w:jc w:val="both"/>
        <w:rPr>
          <w:rFonts w:asciiTheme="minorHAnsi" w:hAnsiTheme="minorHAnsi" w:cstheme="minorHAnsi"/>
          <w:sz w:val="24"/>
          <w:szCs w:val="24"/>
        </w:rPr>
      </w:pPr>
      <w:r>
        <w:rPr>
          <w:rFonts w:asciiTheme="minorHAnsi" w:hAnsiTheme="minorHAnsi" w:cstheme="minorHAnsi"/>
          <w:sz w:val="24"/>
          <w:szCs w:val="24"/>
        </w:rPr>
        <w:lastRenderedPageBreak/>
        <w:t>Prestatorul</w:t>
      </w:r>
      <w:r w:rsidR="00D85677" w:rsidRPr="00787E84">
        <w:rPr>
          <w:rFonts w:asciiTheme="minorHAnsi" w:hAnsiTheme="minorHAnsi" w:cstheme="minorHAnsi"/>
          <w:sz w:val="24"/>
          <w:szCs w:val="24"/>
        </w:rPr>
        <w:t xml:space="preserve"> va detalia în ce măsură metodele de evaluare și datele corespunzătoare produc estimări obiective, ţinând seama de faptul că intervenţia nu este independentă de contextul regional/ local, explicând cum va alege metodologia şi care sunt variabilele endogene.</w:t>
      </w:r>
    </w:p>
    <w:p w14:paraId="627E4FF6" w14:textId="77777777" w:rsidR="00D85677" w:rsidRPr="00787E84" w:rsidRDefault="00D85677">
      <w:pPr>
        <w:pStyle w:val="ListParagraph"/>
        <w:numPr>
          <w:ilvl w:val="0"/>
          <w:numId w:val="11"/>
        </w:numPr>
        <w:shd w:val="clear" w:color="auto" w:fill="FFFFFF"/>
        <w:spacing w:before="120"/>
        <w:ind w:left="851" w:right="-57" w:hanging="284"/>
        <w:contextualSpacing/>
        <w:jc w:val="both"/>
        <w:rPr>
          <w:rFonts w:asciiTheme="minorHAnsi" w:hAnsiTheme="minorHAnsi" w:cstheme="minorHAnsi"/>
          <w:b/>
          <w:iCs/>
        </w:rPr>
      </w:pPr>
      <w:r w:rsidRPr="00787E84">
        <w:rPr>
          <w:rFonts w:asciiTheme="minorHAnsi" w:hAnsiTheme="minorHAnsi" w:cstheme="minorHAnsi"/>
          <w:b/>
          <w:iCs/>
        </w:rPr>
        <w:t>Analiza și interpretarea datelor</w:t>
      </w:r>
    </w:p>
    <w:p w14:paraId="22CE766C" w14:textId="77777777" w:rsidR="00D85677" w:rsidRPr="00787E84" w:rsidRDefault="00D85677" w:rsidP="00D85677">
      <w:pPr>
        <w:pStyle w:val="BodyText"/>
        <w:spacing w:before="120"/>
        <w:rPr>
          <w:rFonts w:asciiTheme="minorHAnsi" w:hAnsiTheme="minorHAnsi" w:cstheme="minorHAnsi"/>
          <w:b w:val="0"/>
          <w:sz w:val="24"/>
          <w:szCs w:val="24"/>
        </w:rPr>
      </w:pPr>
      <w:r w:rsidRPr="00787E84">
        <w:rPr>
          <w:rFonts w:asciiTheme="minorHAnsi" w:hAnsiTheme="minorHAnsi" w:cstheme="minorHAnsi"/>
          <w:b w:val="0"/>
          <w:sz w:val="24"/>
          <w:szCs w:val="24"/>
        </w:rPr>
        <w:t xml:space="preserve">După culegerea datelor se vor realiza: prelucrarea, analiza şi interpretarea acestora, utilizând metodele şi instrumentele adecvate fiecărui raport de evaluare, corespunzătoare modelului de evaluare propus. </w:t>
      </w:r>
    </w:p>
    <w:p w14:paraId="65A1CFD8" w14:textId="77777777" w:rsidR="00D85677" w:rsidRPr="00787E84" w:rsidRDefault="00D85677" w:rsidP="00D85677">
      <w:pPr>
        <w:pStyle w:val="BodyText"/>
        <w:spacing w:before="120"/>
        <w:rPr>
          <w:rFonts w:asciiTheme="minorHAnsi" w:hAnsiTheme="minorHAnsi" w:cstheme="minorHAnsi"/>
          <w:b w:val="0"/>
          <w:sz w:val="24"/>
          <w:szCs w:val="24"/>
        </w:rPr>
      </w:pPr>
      <w:r w:rsidRPr="00787E84">
        <w:rPr>
          <w:rFonts w:asciiTheme="minorHAnsi" w:hAnsiTheme="minorHAnsi" w:cstheme="minorHAnsi"/>
          <w:b w:val="0"/>
          <w:sz w:val="24"/>
          <w:szCs w:val="24"/>
        </w:rPr>
        <w:t>Analizele se vor realiza diferenţiat, vizând tipurile de instrumente de sprijin, dimensiunea sprijinului, categoriile de beneficiari şi grupurile ţintă, tipuri de investiţii sau sectoare economice/ domenii de activitate.</w:t>
      </w:r>
    </w:p>
    <w:p w14:paraId="0BAF7DAB" w14:textId="77777777" w:rsidR="00D85677" w:rsidRPr="00787E84" w:rsidRDefault="00D85677" w:rsidP="00D85677">
      <w:pPr>
        <w:pStyle w:val="BodyText"/>
        <w:spacing w:before="120"/>
        <w:rPr>
          <w:rFonts w:asciiTheme="minorHAnsi" w:hAnsiTheme="minorHAnsi" w:cstheme="minorHAnsi"/>
          <w:b w:val="0"/>
          <w:sz w:val="24"/>
          <w:szCs w:val="24"/>
        </w:rPr>
      </w:pPr>
      <w:r w:rsidRPr="00787E84">
        <w:rPr>
          <w:rFonts w:asciiTheme="minorHAnsi" w:hAnsiTheme="minorHAnsi" w:cstheme="minorHAnsi"/>
          <w:b w:val="0"/>
          <w:sz w:val="24"/>
          <w:szCs w:val="24"/>
        </w:rPr>
        <w:t xml:space="preserve">Robusteţea rezultatului obţinut printr-o anumită metodă va fi verificată prin utilizarea altor tehnici care vor fi prezentate şi justificate (stabilirea bazei conceptuale/ teoretice şi a unor exemple practice, dacă există) şi prin prisma disponibilităţii datelor. Posibilele diferenţe dintre rezultatele acestora vor fi detaliate. </w:t>
      </w:r>
    </w:p>
    <w:p w14:paraId="6674C7AF" w14:textId="77777777" w:rsidR="00D85677" w:rsidRPr="00787E84" w:rsidRDefault="00D85677" w:rsidP="00D85677">
      <w:pPr>
        <w:pStyle w:val="BodyText"/>
        <w:spacing w:before="120"/>
        <w:rPr>
          <w:rFonts w:asciiTheme="minorHAnsi" w:hAnsiTheme="minorHAnsi" w:cstheme="minorHAnsi"/>
          <w:b w:val="0"/>
          <w:bCs w:val="0"/>
          <w:sz w:val="24"/>
          <w:szCs w:val="24"/>
          <w:lang w:eastAsia="en-US"/>
        </w:rPr>
      </w:pPr>
      <w:r w:rsidRPr="00787E84">
        <w:rPr>
          <w:rFonts w:asciiTheme="minorHAnsi" w:hAnsiTheme="minorHAnsi" w:cstheme="minorHAnsi"/>
          <w:b w:val="0"/>
          <w:bCs w:val="0"/>
          <w:sz w:val="24"/>
          <w:szCs w:val="24"/>
          <w:lang w:eastAsia="en-US"/>
        </w:rPr>
        <w:t xml:space="preserve">Rezultatele oferite de diversele metode vor fi analizate şi comparate în Rapoartele de Evaluare. În această analiză va fi luată în considerare o serie de factori contextuali (variabile endogene), în funcţie de domeniul evaluat, cum ar fi de pildă: economia regională, în special evoluția mediului de afaceri, alte instrumente existente pentru sprijinirea microîntreprinderilor sau a investițiilor în cadrul regiunii, etc., pe care Ofertantul îi va descrie în propunerea tehnică, pentru fiecare raport de evaluare în parte. </w:t>
      </w:r>
    </w:p>
    <w:p w14:paraId="291D781E" w14:textId="0978EE82" w:rsidR="00D85677" w:rsidRPr="00787E84" w:rsidRDefault="00D85677" w:rsidP="00D85677">
      <w:pPr>
        <w:pStyle w:val="BodyText"/>
        <w:spacing w:before="120"/>
        <w:rPr>
          <w:rFonts w:asciiTheme="minorHAnsi" w:hAnsiTheme="minorHAnsi" w:cstheme="minorHAnsi"/>
          <w:b w:val="0"/>
          <w:bCs w:val="0"/>
          <w:sz w:val="24"/>
          <w:szCs w:val="24"/>
          <w:lang w:eastAsia="en-US"/>
        </w:rPr>
      </w:pPr>
      <w:r w:rsidRPr="00787E84">
        <w:rPr>
          <w:rFonts w:asciiTheme="minorHAnsi" w:hAnsiTheme="minorHAnsi" w:cstheme="minorHAnsi"/>
          <w:b w:val="0"/>
          <w:sz w:val="24"/>
          <w:szCs w:val="24"/>
        </w:rPr>
        <w:t xml:space="preserve">De asemenea, </w:t>
      </w:r>
      <w:r w:rsidR="00FE397B">
        <w:rPr>
          <w:rFonts w:asciiTheme="minorHAnsi" w:hAnsiTheme="minorHAnsi" w:cstheme="minorHAnsi"/>
          <w:b w:val="0"/>
          <w:sz w:val="24"/>
          <w:szCs w:val="24"/>
        </w:rPr>
        <w:t>Prestatorul</w:t>
      </w:r>
      <w:r w:rsidRPr="00787E84">
        <w:rPr>
          <w:rFonts w:asciiTheme="minorHAnsi" w:hAnsiTheme="minorHAnsi" w:cstheme="minorHAnsi"/>
          <w:b w:val="0"/>
          <w:sz w:val="24"/>
          <w:szCs w:val="24"/>
        </w:rPr>
        <w:t xml:space="preserve"> poate folosi instrumente sau metode complementare, care </w:t>
      </w:r>
      <w:r w:rsidRPr="00787E84">
        <w:rPr>
          <w:rStyle w:val="at31"/>
          <w:rFonts w:asciiTheme="minorHAnsi" w:hAnsiTheme="minorHAnsi" w:cstheme="minorHAnsi"/>
          <w:b w:val="0"/>
          <w:sz w:val="24"/>
          <w:szCs w:val="24"/>
        </w:rPr>
        <w:t>să aducă informaţii calitative menite să contribuie la interpretarea datelor/ rezultatelor,</w:t>
      </w:r>
      <w:r w:rsidRPr="00787E84">
        <w:rPr>
          <w:rFonts w:asciiTheme="minorHAnsi" w:hAnsiTheme="minorHAnsi" w:cstheme="minorHAnsi"/>
          <w:b w:val="0"/>
          <w:sz w:val="24"/>
          <w:szCs w:val="24"/>
        </w:rPr>
        <w:t xml:space="preserve"> cum ar fi: anchete asupra unui eşantion al beneficiarilor, benchmarking, focus grupuri, panel de experţi sau interviuri cu actorii relevanţi etc. </w:t>
      </w:r>
    </w:p>
    <w:p w14:paraId="6A95CDD2" w14:textId="1CE15BE4" w:rsidR="00D85677" w:rsidRPr="00787E84" w:rsidRDefault="00FE397B" w:rsidP="00D85677">
      <w:pPr>
        <w:spacing w:before="120"/>
        <w:jc w:val="both"/>
        <w:rPr>
          <w:rFonts w:asciiTheme="minorHAnsi" w:hAnsiTheme="minorHAnsi" w:cstheme="minorHAnsi"/>
          <w:iCs/>
          <w:sz w:val="24"/>
          <w:szCs w:val="24"/>
        </w:rPr>
      </w:pPr>
      <w:r>
        <w:rPr>
          <w:rFonts w:asciiTheme="minorHAnsi" w:hAnsiTheme="minorHAnsi" w:cstheme="minorHAnsi"/>
          <w:iCs/>
          <w:sz w:val="24"/>
          <w:szCs w:val="24"/>
        </w:rPr>
        <w:t>Prestatorul</w:t>
      </w:r>
      <w:r w:rsidR="00D85677" w:rsidRPr="00787E84">
        <w:rPr>
          <w:rFonts w:asciiTheme="minorHAnsi" w:hAnsiTheme="minorHAnsi" w:cstheme="minorHAnsi"/>
          <w:iCs/>
          <w:sz w:val="24"/>
          <w:szCs w:val="24"/>
        </w:rPr>
        <w:t xml:space="preserve"> va propune diverse abordări pentru analiza şi interpretarea datelor care să răspundă cerinţelor contractului; aceste abordări vor fi detaliate în propunerea tehnică. </w:t>
      </w:r>
    </w:p>
    <w:p w14:paraId="1005D09A" w14:textId="4827B99B"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Pentru îndeplinirea sarcinilor, AC va oferi la solicitarea </w:t>
      </w:r>
      <w:r w:rsidR="00FE397B">
        <w:rPr>
          <w:rFonts w:asciiTheme="minorHAnsi" w:hAnsiTheme="minorHAnsi" w:cstheme="minorHAnsi"/>
          <w:iCs/>
          <w:sz w:val="24"/>
          <w:szCs w:val="24"/>
        </w:rPr>
        <w:t>Prestatorului</w:t>
      </w:r>
      <w:r w:rsidRPr="00787E84">
        <w:rPr>
          <w:rFonts w:asciiTheme="minorHAnsi" w:hAnsiTheme="minorHAnsi" w:cstheme="minorHAnsi"/>
          <w:iCs/>
          <w:sz w:val="24"/>
          <w:szCs w:val="24"/>
        </w:rPr>
        <w:t xml:space="preserve"> informații necesare realizării studiilor şi va facilita contactul cu părţile interesate, după caz.</w:t>
      </w:r>
    </w:p>
    <w:p w14:paraId="4A205938" w14:textId="3A65DF35"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Pe de altă parte, </w:t>
      </w:r>
      <w:r w:rsidR="00FE397B">
        <w:rPr>
          <w:rFonts w:asciiTheme="minorHAnsi" w:hAnsiTheme="minorHAnsi" w:cstheme="minorHAnsi"/>
          <w:iCs/>
          <w:sz w:val="24"/>
          <w:szCs w:val="24"/>
        </w:rPr>
        <w:t>Prestatorul</w:t>
      </w:r>
      <w:r w:rsidRPr="00787E84">
        <w:rPr>
          <w:rFonts w:asciiTheme="minorHAnsi" w:hAnsiTheme="minorHAnsi" w:cstheme="minorHAnsi"/>
          <w:iCs/>
          <w:sz w:val="24"/>
          <w:szCs w:val="24"/>
        </w:rPr>
        <w:t xml:space="preserve"> va folosi orice informaţii, gratuit sau contra cost, necesare fundamentării concluziilor sale.</w:t>
      </w:r>
    </w:p>
    <w:p w14:paraId="560B98CD" w14:textId="543CFAE8" w:rsidR="00D85677" w:rsidRPr="00787E84" w:rsidRDefault="00FE397B" w:rsidP="00D85677">
      <w:pPr>
        <w:spacing w:before="120"/>
        <w:jc w:val="both"/>
        <w:rPr>
          <w:rFonts w:asciiTheme="minorHAnsi" w:hAnsiTheme="minorHAnsi" w:cstheme="minorHAnsi"/>
          <w:noProof/>
          <w:sz w:val="24"/>
          <w:szCs w:val="24"/>
        </w:rPr>
      </w:pPr>
      <w:r>
        <w:rPr>
          <w:rFonts w:asciiTheme="minorHAnsi" w:hAnsiTheme="minorHAnsi" w:cstheme="minorHAnsi"/>
          <w:b/>
          <w:noProof/>
          <w:sz w:val="24"/>
          <w:szCs w:val="24"/>
        </w:rPr>
        <w:t>Prestatorul</w:t>
      </w:r>
      <w:r w:rsidR="00D85677" w:rsidRPr="00787E84">
        <w:rPr>
          <w:rFonts w:asciiTheme="minorHAnsi" w:hAnsiTheme="minorHAnsi" w:cstheme="minorHAnsi"/>
          <w:b/>
          <w:noProof/>
          <w:sz w:val="24"/>
          <w:szCs w:val="24"/>
        </w:rPr>
        <w:t xml:space="preserve"> va propune metode şi tehnici de analiză și interpretare a datelor</w:t>
      </w:r>
      <w:r w:rsidR="00D85677" w:rsidRPr="00787E84">
        <w:rPr>
          <w:rFonts w:asciiTheme="minorHAnsi" w:hAnsiTheme="minorHAnsi" w:cstheme="minorHAnsi"/>
          <w:noProof/>
          <w:sz w:val="24"/>
          <w:szCs w:val="24"/>
        </w:rPr>
        <w:t xml:space="preserve"> (pentru fiecare raport de evaluare), pe care le va descrie şi justifica, în propunerea sa tehnică, pentru fiecare prioritate evaluată.</w:t>
      </w:r>
    </w:p>
    <w:p w14:paraId="15F1DA0D" w14:textId="77777777" w:rsidR="00D85677" w:rsidRPr="00787E84" w:rsidRDefault="00D85677" w:rsidP="00D85677">
      <w:pPr>
        <w:spacing w:before="120"/>
        <w:jc w:val="both"/>
        <w:rPr>
          <w:rFonts w:asciiTheme="minorHAnsi" w:hAnsiTheme="minorHAnsi" w:cstheme="minorHAnsi"/>
          <w:noProof/>
          <w:sz w:val="24"/>
          <w:szCs w:val="24"/>
        </w:rPr>
      </w:pPr>
    </w:p>
    <w:p w14:paraId="7A46D593" w14:textId="77777777"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b/>
          <w:iCs/>
          <w:sz w:val="24"/>
          <w:szCs w:val="24"/>
        </w:rPr>
        <w:t xml:space="preserve">Activitatea 3: Concluzii, recomandări și lecții învățate </w:t>
      </w:r>
    </w:p>
    <w:p w14:paraId="0A7C52BB" w14:textId="7E35C5B7"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Pe baza Activității 2, </w:t>
      </w:r>
      <w:r w:rsidR="00FE397B">
        <w:rPr>
          <w:rFonts w:asciiTheme="minorHAnsi" w:hAnsiTheme="minorHAnsi" w:cstheme="minorHAnsi"/>
          <w:iCs/>
          <w:sz w:val="24"/>
          <w:szCs w:val="24"/>
        </w:rPr>
        <w:t>Prestatorul</w:t>
      </w:r>
      <w:r w:rsidRPr="00787E84">
        <w:rPr>
          <w:rFonts w:asciiTheme="minorHAnsi" w:hAnsiTheme="minorHAnsi" w:cstheme="minorHAnsi"/>
          <w:iCs/>
          <w:sz w:val="24"/>
          <w:szCs w:val="24"/>
        </w:rPr>
        <w:t xml:space="preserve"> va extrage concluziile în privința evoluției implementării PR SE 2021-2027 și va furniza AM PR SE informațiile necesare completării </w:t>
      </w:r>
      <w:r w:rsidR="00E222C8" w:rsidRPr="00267A96">
        <w:rPr>
          <w:rFonts w:asciiTheme="minorHAnsi" w:hAnsiTheme="minorHAnsi" w:cstheme="minorHAnsi"/>
          <w:iCs/>
          <w:sz w:val="24"/>
          <w:szCs w:val="24"/>
        </w:rPr>
        <w:t>evaluării intermediare timpurii (</w:t>
      </w:r>
      <w:r w:rsidRPr="00267A96">
        <w:rPr>
          <w:rFonts w:asciiTheme="minorHAnsi" w:hAnsiTheme="minorHAnsi" w:cstheme="minorHAnsi"/>
          <w:iCs/>
          <w:sz w:val="24"/>
          <w:szCs w:val="24"/>
        </w:rPr>
        <w:t>mid</w:t>
      </w:r>
      <w:r w:rsidRPr="00787E84">
        <w:rPr>
          <w:rFonts w:asciiTheme="minorHAnsi" w:hAnsiTheme="minorHAnsi" w:cstheme="minorHAnsi"/>
          <w:iCs/>
          <w:sz w:val="24"/>
          <w:szCs w:val="24"/>
        </w:rPr>
        <w:t>-term review</w:t>
      </w:r>
      <w:r w:rsidR="00E222C8" w:rsidRPr="00787E84">
        <w:rPr>
          <w:rFonts w:asciiTheme="minorHAnsi" w:hAnsiTheme="minorHAnsi" w:cstheme="minorHAnsi"/>
          <w:iCs/>
          <w:sz w:val="24"/>
          <w:szCs w:val="24"/>
        </w:rPr>
        <w:t>)</w:t>
      </w:r>
      <w:r w:rsidRPr="00787E84">
        <w:rPr>
          <w:rFonts w:asciiTheme="minorHAnsi" w:hAnsiTheme="minorHAnsi" w:cstheme="minorHAnsi"/>
          <w:iCs/>
          <w:sz w:val="24"/>
          <w:szCs w:val="24"/>
        </w:rPr>
        <w:t xml:space="preserve"> cerut de art.18 din Regulamentul 1060/2021. Acestea trebuie să se bazeze strict pe dovezile evaluării, iar imperfecţiunile privind valabilitatea constatărilor şi a aprecierii care rezultă din acestea trebuie să fie reflectate în mod critic.</w:t>
      </w:r>
    </w:p>
    <w:p w14:paraId="5E7E79D1" w14:textId="77777777" w:rsidR="00D85677" w:rsidRPr="00787E84"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Vor fi detaliate atât dificultăţile întâmpinate în aplicarea metodelor de evaluare, cât şi experienţele pozitive, bunele practici şi vor fi propuse măsuri referitoare la aplicarea metodelor de evaluare. </w:t>
      </w:r>
    </w:p>
    <w:p w14:paraId="63504D4F" w14:textId="77777777" w:rsidR="00D85677" w:rsidRPr="00787E84" w:rsidRDefault="00D85677" w:rsidP="00D85677">
      <w:pPr>
        <w:spacing w:before="120"/>
        <w:jc w:val="both"/>
        <w:rPr>
          <w:rFonts w:asciiTheme="minorHAnsi" w:hAnsiTheme="minorHAnsi" w:cstheme="minorHAnsi"/>
          <w:b/>
          <w:iCs/>
          <w:sz w:val="24"/>
          <w:szCs w:val="24"/>
        </w:rPr>
      </w:pPr>
      <w:r w:rsidRPr="00787E84">
        <w:rPr>
          <w:rFonts w:asciiTheme="minorHAnsi" w:hAnsiTheme="minorHAnsi" w:cstheme="minorHAnsi"/>
          <w:b/>
          <w:iCs/>
          <w:sz w:val="24"/>
          <w:szCs w:val="24"/>
        </w:rPr>
        <w:lastRenderedPageBreak/>
        <w:t>Activitatea 4: Sinteza rezultatelor evaluărilor</w:t>
      </w:r>
    </w:p>
    <w:p w14:paraId="1AB2BAB3" w14:textId="23208597" w:rsidR="00D85677" w:rsidRPr="00787E84" w:rsidRDefault="00FE397B" w:rsidP="00D85677">
      <w:pPr>
        <w:spacing w:before="120"/>
        <w:jc w:val="both"/>
        <w:rPr>
          <w:rFonts w:asciiTheme="minorHAnsi" w:hAnsiTheme="minorHAnsi" w:cstheme="minorHAnsi"/>
          <w:iCs/>
          <w:sz w:val="24"/>
          <w:szCs w:val="24"/>
        </w:rPr>
      </w:pPr>
      <w:r>
        <w:rPr>
          <w:rFonts w:asciiTheme="minorHAnsi" w:hAnsiTheme="minorHAnsi" w:cstheme="minorHAnsi"/>
          <w:iCs/>
          <w:sz w:val="24"/>
          <w:szCs w:val="24"/>
        </w:rPr>
        <w:t>Prestatorul</w:t>
      </w:r>
      <w:r w:rsidR="00D85677" w:rsidRPr="00787E84">
        <w:rPr>
          <w:rFonts w:asciiTheme="minorHAnsi" w:hAnsiTheme="minorHAnsi" w:cstheme="minorHAnsi"/>
          <w:iCs/>
          <w:sz w:val="24"/>
          <w:szCs w:val="24"/>
        </w:rPr>
        <w:t xml:space="preserve"> va elabora un Raport sinteză a celor 7 rapoarte de evaluare realizate în cadrul contractului, prezentând concluziile și recomandările care reies din studii. De asemenea, </w:t>
      </w:r>
      <w:r>
        <w:rPr>
          <w:rFonts w:asciiTheme="minorHAnsi" w:hAnsiTheme="minorHAnsi" w:cstheme="minorHAnsi"/>
          <w:iCs/>
          <w:sz w:val="24"/>
          <w:szCs w:val="24"/>
        </w:rPr>
        <w:t>Prestatorul</w:t>
      </w:r>
      <w:r w:rsidR="00D85677" w:rsidRPr="00787E84">
        <w:rPr>
          <w:rFonts w:asciiTheme="minorHAnsi" w:hAnsiTheme="minorHAnsi" w:cstheme="minorHAnsi"/>
          <w:iCs/>
          <w:sz w:val="24"/>
          <w:szCs w:val="24"/>
        </w:rPr>
        <w:t xml:space="preserve"> va elabora separat un raport sinteză pentru intervențiile ITI Delta Dun</w:t>
      </w:r>
      <w:r w:rsidR="00E222C8" w:rsidRPr="00787E84">
        <w:rPr>
          <w:rFonts w:asciiTheme="minorHAnsi" w:hAnsiTheme="minorHAnsi" w:cstheme="minorHAnsi"/>
          <w:iCs/>
          <w:sz w:val="24"/>
          <w:szCs w:val="24"/>
        </w:rPr>
        <w:t>ă</w:t>
      </w:r>
      <w:r w:rsidR="00D85677" w:rsidRPr="00787E84">
        <w:rPr>
          <w:rFonts w:asciiTheme="minorHAnsi" w:hAnsiTheme="minorHAnsi" w:cstheme="minorHAnsi"/>
          <w:iCs/>
          <w:sz w:val="24"/>
          <w:szCs w:val="24"/>
        </w:rPr>
        <w:t>rii finanțate din PR SE 2021- 2027. Structura acestor rapoarte va fi convenită cu AC.</w:t>
      </w:r>
    </w:p>
    <w:p w14:paraId="09DF7A6A" w14:textId="3123AB6E" w:rsidR="00D85677" w:rsidRDefault="00D85677" w:rsidP="00D85677">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Rezultatele sintetice ale evaluărilor vor fi prezentate în prima reuniune a CM PR SE 2021- 2027 ce va fi organizată de la finalizarea evaluărilor</w:t>
      </w:r>
      <w:r w:rsidR="00E222C8" w:rsidRPr="00787E84">
        <w:rPr>
          <w:rFonts w:asciiTheme="minorHAnsi" w:hAnsiTheme="minorHAnsi" w:cstheme="minorHAnsi"/>
          <w:iCs/>
          <w:sz w:val="24"/>
          <w:szCs w:val="24"/>
        </w:rPr>
        <w:t>, dar nu mai târziu de data de 1</w:t>
      </w:r>
      <w:r w:rsidR="00036937" w:rsidRPr="00036937">
        <w:rPr>
          <w:rFonts w:asciiTheme="minorHAnsi" w:hAnsiTheme="minorHAnsi" w:cstheme="minorHAnsi"/>
          <w:iCs/>
          <w:color w:val="FF0000"/>
          <w:sz w:val="24"/>
          <w:szCs w:val="24"/>
        </w:rPr>
        <w:t>5</w:t>
      </w:r>
      <w:r w:rsidR="00E222C8" w:rsidRPr="00787E84">
        <w:rPr>
          <w:rFonts w:asciiTheme="minorHAnsi" w:hAnsiTheme="minorHAnsi" w:cstheme="minorHAnsi"/>
          <w:iCs/>
          <w:sz w:val="24"/>
          <w:szCs w:val="24"/>
        </w:rPr>
        <w:t xml:space="preserve"> martie 2025</w:t>
      </w:r>
      <w:r w:rsidRPr="00787E84">
        <w:rPr>
          <w:rFonts w:asciiTheme="minorHAnsi" w:hAnsiTheme="minorHAnsi" w:cstheme="minorHAnsi"/>
          <w:iCs/>
          <w:sz w:val="24"/>
          <w:szCs w:val="24"/>
        </w:rPr>
        <w:t>.</w:t>
      </w:r>
      <w:r w:rsidR="00036937">
        <w:rPr>
          <w:rFonts w:asciiTheme="minorHAnsi" w:hAnsiTheme="minorHAnsi" w:cstheme="minorHAnsi"/>
          <w:iCs/>
          <w:sz w:val="24"/>
          <w:szCs w:val="24"/>
        </w:rPr>
        <w:t xml:space="preserve"> </w:t>
      </w:r>
    </w:p>
    <w:p w14:paraId="4C41EA35" w14:textId="77777777" w:rsidR="00222510" w:rsidRPr="00036937" w:rsidRDefault="00222510" w:rsidP="00D85677">
      <w:pPr>
        <w:spacing w:before="120"/>
        <w:jc w:val="both"/>
        <w:rPr>
          <w:rFonts w:asciiTheme="minorHAnsi" w:hAnsiTheme="minorHAnsi" w:cstheme="minorHAnsi"/>
          <w:iCs/>
          <w:color w:val="FF0000"/>
          <w:sz w:val="24"/>
          <w:szCs w:val="24"/>
        </w:rPr>
      </w:pPr>
    </w:p>
    <w:p w14:paraId="55B12730" w14:textId="19CA8866" w:rsidR="00D85677" w:rsidRPr="00A403E8" w:rsidRDefault="00D85677" w:rsidP="00D85677">
      <w:pPr>
        <w:spacing w:before="120"/>
        <w:jc w:val="both"/>
        <w:rPr>
          <w:rFonts w:asciiTheme="minorHAnsi" w:hAnsiTheme="minorHAnsi" w:cstheme="minorHAnsi"/>
          <w:iCs/>
          <w:sz w:val="16"/>
          <w:szCs w:val="16"/>
        </w:rPr>
      </w:pPr>
      <w:r w:rsidRPr="00787E84">
        <w:rPr>
          <w:rFonts w:asciiTheme="minorHAnsi" w:hAnsiTheme="minorHAnsi" w:cstheme="minorHAnsi"/>
          <w:iCs/>
          <w:sz w:val="24"/>
          <w:szCs w:val="24"/>
        </w:rPr>
        <w:t xml:space="preserve">  </w:t>
      </w:r>
    </w:p>
    <w:p w14:paraId="5FEACCAF" w14:textId="6483894B" w:rsidR="00934B6E" w:rsidRPr="00787E84" w:rsidRDefault="00934B6E" w:rsidP="00934B6E">
      <w:pPr>
        <w:pStyle w:val="Heading2EIB"/>
        <w:rPr>
          <w:rFonts w:asciiTheme="minorHAnsi" w:hAnsiTheme="minorHAnsi" w:cstheme="minorHAnsi"/>
        </w:rPr>
      </w:pPr>
      <w:bookmarkStart w:id="45" w:name="_Toc164102306"/>
      <w:r w:rsidRPr="00787E84">
        <w:rPr>
          <w:rFonts w:asciiTheme="minorHAnsi" w:hAnsiTheme="minorHAnsi" w:cstheme="minorHAnsi"/>
        </w:rPr>
        <w:t>4.2 A</w:t>
      </w:r>
      <w:r w:rsidR="00D85677" w:rsidRPr="00787E84">
        <w:rPr>
          <w:rFonts w:asciiTheme="minorHAnsi" w:hAnsiTheme="minorHAnsi" w:cstheme="minorHAnsi"/>
        </w:rPr>
        <w:t>lte a</w:t>
      </w:r>
      <w:r w:rsidRPr="00787E84">
        <w:rPr>
          <w:rFonts w:asciiTheme="minorHAnsi" w:hAnsiTheme="minorHAnsi" w:cstheme="minorHAnsi"/>
        </w:rPr>
        <w:t>ctivități</w:t>
      </w:r>
      <w:r w:rsidR="00D85677" w:rsidRPr="00787E84">
        <w:rPr>
          <w:rFonts w:asciiTheme="minorHAnsi" w:hAnsiTheme="minorHAnsi" w:cstheme="minorHAnsi"/>
        </w:rPr>
        <w:t xml:space="preserve"> desfășurate în cadrul contractului</w:t>
      </w:r>
      <w:bookmarkEnd w:id="45"/>
    </w:p>
    <w:p w14:paraId="70C5B986" w14:textId="4D0DE1DD" w:rsidR="008065F0" w:rsidRPr="00787E84" w:rsidRDefault="008065F0" w:rsidP="008065F0">
      <w:pPr>
        <w:pStyle w:val="Heading3"/>
        <w:spacing w:before="120"/>
        <w:ind w:left="567"/>
        <w:jc w:val="both"/>
        <w:rPr>
          <w:rFonts w:asciiTheme="minorHAnsi" w:hAnsiTheme="minorHAnsi" w:cstheme="minorHAnsi"/>
          <w:b/>
          <w:bCs/>
          <w:color w:val="auto"/>
        </w:rPr>
      </w:pPr>
      <w:bookmarkStart w:id="46" w:name="_Toc164102307"/>
      <w:bookmarkEnd w:id="38"/>
      <w:bookmarkEnd w:id="39"/>
      <w:bookmarkEnd w:id="40"/>
      <w:r w:rsidRPr="00787E84">
        <w:rPr>
          <w:rFonts w:asciiTheme="minorHAnsi" w:hAnsiTheme="minorHAnsi" w:cstheme="minorHAnsi"/>
          <w:b/>
          <w:bCs/>
          <w:color w:val="auto"/>
        </w:rPr>
        <w:t>4.2.1 Reuniunea de lansare a contractului și alte reuniuni</w:t>
      </w:r>
      <w:bookmarkEnd w:id="46"/>
    </w:p>
    <w:p w14:paraId="6C6B4921" w14:textId="77777777"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În cel mult 15 zile de la semnarea contractului, va avea loc o reuniune de lansare, la care vor participa membrii Comitetului de Coordonare a Evaluării pentru PR SE 2021-2027 și alți invitați (aproximativ 35 persoane).</w:t>
      </w:r>
    </w:p>
    <w:p w14:paraId="6AE17624" w14:textId="77777777"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Scopul reuniunii este de a prezenta echipa de experți și obiectivele contractului, și de a stabili detaliile administrative și demersurile pentru desfășurarea activităților prevăzute în cadrul contractului.</w:t>
      </w:r>
    </w:p>
    <w:p w14:paraId="667E265B" w14:textId="5754C6BD" w:rsidR="008065F0" w:rsidRPr="00787E84" w:rsidRDefault="00FE397B" w:rsidP="008065F0">
      <w:pPr>
        <w:spacing w:before="120"/>
        <w:jc w:val="both"/>
        <w:rPr>
          <w:rFonts w:asciiTheme="minorHAnsi" w:hAnsiTheme="minorHAnsi" w:cstheme="minorHAnsi"/>
          <w:sz w:val="24"/>
          <w:szCs w:val="24"/>
        </w:rPr>
      </w:pPr>
      <w:r>
        <w:rPr>
          <w:rFonts w:asciiTheme="minorHAnsi" w:hAnsiTheme="minorHAnsi" w:cstheme="minorHAnsi"/>
          <w:sz w:val="24"/>
          <w:szCs w:val="24"/>
        </w:rPr>
        <w:t>Prestatorul</w:t>
      </w:r>
      <w:r w:rsidR="008065F0" w:rsidRPr="00787E84">
        <w:rPr>
          <w:rFonts w:asciiTheme="minorHAnsi" w:hAnsiTheme="minorHAnsi" w:cstheme="minorHAnsi"/>
          <w:sz w:val="24"/>
          <w:szCs w:val="24"/>
        </w:rPr>
        <w:t xml:space="preserve"> va asigura participarea experților și prezentarea activităților contractului, inclusiv traducerea în limba română dacă acest aspect este necesar. Toate materialele elaborate în cadrul contractului (materiale diverse, rapoarte, etc) trebuie să respecte Ghidul de Identitate Vizuală pentru perioada de programare 2021 - 2027  (</w:t>
      </w:r>
      <w:hyperlink r:id="rId10" w:history="1">
        <w:r w:rsidR="008065F0" w:rsidRPr="00787E84">
          <w:rPr>
            <w:rStyle w:val="Hyperlink"/>
            <w:rFonts w:asciiTheme="minorHAnsi" w:hAnsiTheme="minorHAnsi" w:cstheme="minorHAnsi"/>
            <w:color w:val="auto"/>
            <w:sz w:val="24"/>
            <w:szCs w:val="24"/>
          </w:rPr>
          <w:t>https://www.regiosudest.ro/images/docs/PR_2021/Documente/Ghid_identitate_vizuala_2022.09.pdf</w:t>
        </w:r>
      </w:hyperlink>
      <w:r w:rsidR="008065F0" w:rsidRPr="00787E84">
        <w:rPr>
          <w:rFonts w:asciiTheme="minorHAnsi" w:hAnsiTheme="minorHAnsi" w:cstheme="minorHAnsi"/>
          <w:sz w:val="24"/>
          <w:szCs w:val="24"/>
        </w:rPr>
        <w:t xml:space="preserve">) și Manualul de identitate vizuala a Programului Regional Sud-Est 2021- 2027: </w:t>
      </w:r>
      <w:hyperlink r:id="rId11" w:history="1">
        <w:r w:rsidR="008065F0" w:rsidRPr="00787E84">
          <w:rPr>
            <w:rStyle w:val="Hyperlink"/>
            <w:rFonts w:asciiTheme="minorHAnsi" w:hAnsiTheme="minorHAnsi" w:cstheme="minorHAnsi"/>
            <w:color w:val="auto"/>
            <w:sz w:val="24"/>
            <w:szCs w:val="24"/>
          </w:rPr>
          <w:t>https://regiosudest.ro/images/docs/PR_2021/Documente/MIV_PRSE_2021-2027_Ed.1.pdf</w:t>
        </w:r>
      </w:hyperlink>
      <w:r w:rsidR="008065F0" w:rsidRPr="00787E84">
        <w:rPr>
          <w:rFonts w:asciiTheme="minorHAnsi" w:hAnsiTheme="minorHAnsi" w:cstheme="minorHAnsi"/>
          <w:sz w:val="24"/>
          <w:szCs w:val="24"/>
        </w:rPr>
        <w:t xml:space="preserve">. </w:t>
      </w:r>
    </w:p>
    <w:p w14:paraId="109264D3" w14:textId="77777777"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Pe parcursul implementării contractului vor mai fi organizate reuniuni cu CCE pentru prezentarea și dezbaterea rapoartelor produse în cadrul contractului: raportul inițial, prima formă a celor 7 rapoarte aferente priorităților programului și a celor 2 rapoarte sinteză, precum și forma finală a tuturor rapoartelor produse în cadrul contractului.</w:t>
      </w:r>
    </w:p>
    <w:p w14:paraId="5B32BE7A" w14:textId="77777777" w:rsidR="008065F0" w:rsidRPr="00A403E8" w:rsidRDefault="008065F0" w:rsidP="008065F0">
      <w:pPr>
        <w:spacing w:before="120"/>
        <w:jc w:val="both"/>
        <w:rPr>
          <w:rFonts w:asciiTheme="minorHAnsi" w:hAnsiTheme="minorHAnsi" w:cstheme="minorHAnsi"/>
          <w:sz w:val="16"/>
          <w:szCs w:val="16"/>
        </w:rPr>
      </w:pPr>
    </w:p>
    <w:p w14:paraId="44C247A1" w14:textId="250781F9" w:rsidR="008065F0" w:rsidRPr="00787E84" w:rsidRDefault="008065F0" w:rsidP="008065F0">
      <w:pPr>
        <w:pStyle w:val="Heading3"/>
        <w:spacing w:before="120"/>
        <w:ind w:left="567"/>
        <w:jc w:val="both"/>
        <w:rPr>
          <w:rFonts w:asciiTheme="minorHAnsi" w:hAnsiTheme="minorHAnsi" w:cstheme="minorHAnsi"/>
          <w:b/>
          <w:bCs/>
          <w:color w:val="auto"/>
        </w:rPr>
      </w:pPr>
      <w:bookmarkStart w:id="47" w:name="_Toc164102308"/>
      <w:r w:rsidRPr="00787E84">
        <w:rPr>
          <w:rFonts w:asciiTheme="minorHAnsi" w:hAnsiTheme="minorHAnsi" w:cstheme="minorHAnsi"/>
          <w:b/>
          <w:bCs/>
          <w:color w:val="auto"/>
        </w:rPr>
        <w:t>4.2.2. Întâlniri de lucru</w:t>
      </w:r>
      <w:bookmarkEnd w:id="47"/>
    </w:p>
    <w:p w14:paraId="6C42C83F" w14:textId="77777777"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În scopul monitorizării şi implementării eficiente a contractului, precum şi pentru preîntâmpinarea şi diminuarea riscurilor privind activităţile şi obţinerea rezultatelor scontate, echipa de experţi împreună cu directorul de proiect va avea întâlniri de lucru periodice ( în format fizic sau online) cu membrii AC, respectiv cu managerul de contract, iar după caz şi cu şeful AM PR SE. </w:t>
      </w:r>
    </w:p>
    <w:p w14:paraId="59091424" w14:textId="77777777"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Aceste întâlniri de lucru pot fi organizate ori de câte ori este necesar, la cererea experţilor sau a Autorității Contractante, în funcţie de nevoile şi evoluţia contractului pe lângă întâlnirile stabilite în calendarul contractului. Acestea vor fi organizate la o dată convenită de comun acord.</w:t>
      </w:r>
    </w:p>
    <w:p w14:paraId="4C56A1A3" w14:textId="77777777" w:rsidR="008065F0" w:rsidRPr="00787E84" w:rsidRDefault="008065F0" w:rsidP="008065F0">
      <w:pPr>
        <w:spacing w:before="120"/>
        <w:jc w:val="both"/>
        <w:rPr>
          <w:rFonts w:asciiTheme="minorHAnsi" w:hAnsiTheme="minorHAnsi" w:cstheme="minorHAnsi"/>
          <w:sz w:val="24"/>
          <w:szCs w:val="24"/>
        </w:rPr>
      </w:pPr>
    </w:p>
    <w:p w14:paraId="3283CE05" w14:textId="0AD6937F" w:rsidR="008065F0" w:rsidRPr="00787E84" w:rsidRDefault="008065F0" w:rsidP="008065F0">
      <w:pPr>
        <w:pStyle w:val="Heading3"/>
        <w:spacing w:before="120"/>
        <w:ind w:left="567"/>
        <w:jc w:val="both"/>
        <w:rPr>
          <w:rFonts w:asciiTheme="minorHAnsi" w:hAnsiTheme="minorHAnsi" w:cstheme="minorHAnsi"/>
          <w:b/>
          <w:bCs/>
          <w:color w:val="auto"/>
        </w:rPr>
      </w:pPr>
      <w:bookmarkStart w:id="48" w:name="_Toc164102309"/>
      <w:r w:rsidRPr="00787E84">
        <w:rPr>
          <w:rFonts w:asciiTheme="minorHAnsi" w:hAnsiTheme="minorHAnsi" w:cstheme="minorHAnsi"/>
          <w:b/>
          <w:bCs/>
          <w:color w:val="auto"/>
        </w:rPr>
        <w:t>4.2.3 Deplasări</w:t>
      </w:r>
      <w:bookmarkEnd w:id="48"/>
    </w:p>
    <w:p w14:paraId="05836D90" w14:textId="3A343CBF"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Metodologia de evaluare va implica deplasări la nivel regional pentru a asigura surse de date consistente, care pot contribui semnificativ la calitatea raportelor de evaluare. Astfel, echipa de experți va identifica nevoile legate de deplasări în regiunea Sud-Est și se vor prezenta rapoarte </w:t>
      </w:r>
      <w:r w:rsidRPr="00787E84">
        <w:rPr>
          <w:rFonts w:asciiTheme="minorHAnsi" w:hAnsiTheme="minorHAnsi" w:cstheme="minorHAnsi"/>
          <w:sz w:val="24"/>
          <w:szCs w:val="24"/>
        </w:rPr>
        <w:lastRenderedPageBreak/>
        <w:t xml:space="preserve">detaliate (în raportul de proges) despre întâlnirile de lucru/ workshop-uri/ activități de culegerea datelor etc. desfășurate în teritoriu. Toate costurile legate de deplasare (transport, diurnă, cazare, organizarea întâlnirilor, participarea la evenimente etc.) sunt responsabilitatea </w:t>
      </w:r>
      <w:r w:rsidR="00FE397B">
        <w:rPr>
          <w:rFonts w:asciiTheme="minorHAnsi" w:hAnsiTheme="minorHAnsi" w:cstheme="minorHAnsi"/>
          <w:sz w:val="24"/>
          <w:szCs w:val="24"/>
        </w:rPr>
        <w:t>Prestatorului</w:t>
      </w:r>
      <w:r w:rsidRPr="00787E84">
        <w:rPr>
          <w:rFonts w:asciiTheme="minorHAnsi" w:hAnsiTheme="minorHAnsi" w:cstheme="minorHAnsi"/>
          <w:sz w:val="24"/>
          <w:szCs w:val="24"/>
        </w:rPr>
        <w:t>.</w:t>
      </w:r>
    </w:p>
    <w:p w14:paraId="1F22F104" w14:textId="77777777" w:rsidR="00934B6E" w:rsidRPr="00A403E8" w:rsidRDefault="00934B6E" w:rsidP="00934B6E">
      <w:pPr>
        <w:spacing w:line="360" w:lineRule="auto"/>
        <w:rPr>
          <w:rFonts w:asciiTheme="minorHAnsi" w:hAnsiTheme="minorHAnsi" w:cstheme="minorHAnsi"/>
          <w:sz w:val="16"/>
          <w:szCs w:val="16"/>
        </w:rPr>
      </w:pPr>
    </w:p>
    <w:p w14:paraId="1A84E7A5" w14:textId="1FE012AC" w:rsidR="00934B6E" w:rsidRPr="00787E84" w:rsidRDefault="00934B6E" w:rsidP="00A403E8">
      <w:pPr>
        <w:pStyle w:val="Heading2EIB"/>
        <w:spacing w:line="240" w:lineRule="auto"/>
        <w:rPr>
          <w:rFonts w:asciiTheme="minorHAnsi" w:hAnsiTheme="minorHAnsi" w:cstheme="minorHAnsi"/>
        </w:rPr>
      </w:pPr>
      <w:bookmarkStart w:id="49" w:name="_Toc447026498"/>
      <w:bookmarkStart w:id="50" w:name="_Toc447026620"/>
      <w:bookmarkStart w:id="51" w:name="_Toc447026940"/>
      <w:bookmarkStart w:id="52" w:name="_Toc447027053"/>
      <w:bookmarkStart w:id="53" w:name="_Toc447027117"/>
      <w:bookmarkStart w:id="54" w:name="_Toc447027212"/>
      <w:bookmarkStart w:id="55" w:name="_Toc447027578"/>
      <w:bookmarkStart w:id="56" w:name="_Toc447027649"/>
      <w:bookmarkStart w:id="57" w:name="_Toc447027720"/>
      <w:bookmarkStart w:id="58" w:name="_Toc447027810"/>
      <w:bookmarkStart w:id="59" w:name="_Toc447028620"/>
      <w:bookmarkStart w:id="60" w:name="_Toc447028904"/>
      <w:bookmarkStart w:id="61" w:name="_Toc447029069"/>
      <w:bookmarkStart w:id="62" w:name="_Toc447030689"/>
      <w:bookmarkStart w:id="63" w:name="_Toc447280090"/>
      <w:bookmarkStart w:id="64" w:name="_Toc447280222"/>
      <w:bookmarkStart w:id="65" w:name="_Toc447280357"/>
      <w:bookmarkStart w:id="66" w:name="_Toc447280752"/>
      <w:bookmarkStart w:id="67" w:name="_Toc447281988"/>
      <w:bookmarkStart w:id="68" w:name="_Toc447530370"/>
      <w:bookmarkStart w:id="69" w:name="_Toc447530564"/>
      <w:bookmarkStart w:id="70" w:name="_Toc447531109"/>
      <w:bookmarkStart w:id="71" w:name="_Toc447531243"/>
      <w:bookmarkStart w:id="72" w:name="_Toc447531517"/>
      <w:bookmarkStart w:id="73" w:name="_Toc449012771"/>
      <w:bookmarkStart w:id="74" w:name="_Toc449012918"/>
      <w:bookmarkStart w:id="75" w:name="_Toc449013064"/>
      <w:bookmarkStart w:id="76" w:name="_Toc449077845"/>
      <w:bookmarkStart w:id="77" w:name="_Toc449091575"/>
      <w:bookmarkStart w:id="78" w:name="_Toc449091711"/>
      <w:bookmarkStart w:id="79" w:name="_Toc449091848"/>
      <w:bookmarkStart w:id="80" w:name="_Toc449091985"/>
      <w:bookmarkStart w:id="81" w:name="_Toc449092122"/>
      <w:bookmarkStart w:id="82" w:name="_Toc449092259"/>
      <w:bookmarkStart w:id="83" w:name="_Toc449092396"/>
      <w:bookmarkStart w:id="84" w:name="_Toc449092532"/>
      <w:bookmarkStart w:id="85" w:name="_Toc449445232"/>
      <w:bookmarkStart w:id="86" w:name="_Toc449447780"/>
      <w:bookmarkStart w:id="87" w:name="_Toc449449004"/>
      <w:bookmarkStart w:id="88" w:name="_Toc452985611"/>
      <w:bookmarkStart w:id="89" w:name="_Toc452987896"/>
      <w:bookmarkStart w:id="90" w:name="_Toc453242333"/>
      <w:bookmarkStart w:id="91" w:name="_Toc453837070"/>
      <w:bookmarkStart w:id="92" w:name="_Toc459877577"/>
      <w:bookmarkStart w:id="93" w:name="_Toc459976003"/>
      <w:bookmarkStart w:id="94" w:name="_Toc462058774"/>
      <w:bookmarkStart w:id="95" w:name="_Toc447026503"/>
      <w:bookmarkStart w:id="96" w:name="_Toc447026625"/>
      <w:bookmarkStart w:id="97" w:name="_Toc447026945"/>
      <w:bookmarkStart w:id="98" w:name="_Toc447027058"/>
      <w:bookmarkStart w:id="99" w:name="_Toc447027122"/>
      <w:bookmarkStart w:id="100" w:name="_Toc447027217"/>
      <w:bookmarkStart w:id="101" w:name="_Toc447027583"/>
      <w:bookmarkStart w:id="102" w:name="_Toc447027654"/>
      <w:bookmarkStart w:id="103" w:name="_Toc447027725"/>
      <w:bookmarkStart w:id="104" w:name="_Toc447027815"/>
      <w:bookmarkStart w:id="105" w:name="_Toc447028625"/>
      <w:bookmarkStart w:id="106" w:name="_Toc447028909"/>
      <w:bookmarkStart w:id="107" w:name="_Toc447029074"/>
      <w:bookmarkStart w:id="108" w:name="_Toc447030694"/>
      <w:bookmarkStart w:id="109" w:name="_Toc447280095"/>
      <w:bookmarkStart w:id="110" w:name="_Toc447280227"/>
      <w:bookmarkStart w:id="111" w:name="_Toc447280362"/>
      <w:bookmarkStart w:id="112" w:name="_Toc447280757"/>
      <w:bookmarkStart w:id="113" w:name="_Toc447281993"/>
      <w:bookmarkStart w:id="114" w:name="_Toc447530375"/>
      <w:bookmarkStart w:id="115" w:name="_Toc447530569"/>
      <w:bookmarkStart w:id="116" w:name="_Toc447531114"/>
      <w:bookmarkStart w:id="117" w:name="_Toc447531248"/>
      <w:bookmarkStart w:id="118" w:name="_Toc447531522"/>
      <w:bookmarkStart w:id="119" w:name="_Toc449012776"/>
      <w:bookmarkStart w:id="120" w:name="_Toc449012923"/>
      <w:bookmarkStart w:id="121" w:name="_Toc449013069"/>
      <w:bookmarkStart w:id="122" w:name="_Toc449077850"/>
      <w:bookmarkStart w:id="123" w:name="_Toc449091580"/>
      <w:bookmarkStart w:id="124" w:name="_Toc449091716"/>
      <w:bookmarkStart w:id="125" w:name="_Toc449091853"/>
      <w:bookmarkStart w:id="126" w:name="_Toc449091990"/>
      <w:bookmarkStart w:id="127" w:name="_Toc449092127"/>
      <w:bookmarkStart w:id="128" w:name="_Toc449092264"/>
      <w:bookmarkStart w:id="129" w:name="_Toc449092401"/>
      <w:bookmarkStart w:id="130" w:name="_Toc449092537"/>
      <w:bookmarkStart w:id="131" w:name="_Toc449445237"/>
      <w:bookmarkStart w:id="132" w:name="_Toc449447785"/>
      <w:bookmarkStart w:id="133" w:name="_Toc449449009"/>
      <w:bookmarkStart w:id="134" w:name="_Toc452985616"/>
      <w:bookmarkStart w:id="135" w:name="_Toc452987901"/>
      <w:bookmarkStart w:id="136" w:name="_Toc453242338"/>
      <w:bookmarkStart w:id="137" w:name="_Toc453837075"/>
      <w:bookmarkStart w:id="138" w:name="_Toc459877582"/>
      <w:bookmarkStart w:id="139" w:name="_Toc459976008"/>
      <w:bookmarkStart w:id="140" w:name="_Toc462058779"/>
      <w:bookmarkStart w:id="141" w:name="_Toc520814521"/>
      <w:bookmarkStart w:id="142" w:name="_Toc531867354"/>
      <w:bookmarkStart w:id="143" w:name="_Toc58496373"/>
      <w:bookmarkStart w:id="144" w:name="_Toc16410231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787E84">
        <w:rPr>
          <w:rFonts w:asciiTheme="minorHAnsi" w:hAnsiTheme="minorHAnsi" w:cstheme="minorHAnsi"/>
        </w:rPr>
        <w:t>4.</w:t>
      </w:r>
      <w:r w:rsidR="008065F0" w:rsidRPr="00787E84">
        <w:rPr>
          <w:rFonts w:asciiTheme="minorHAnsi" w:hAnsiTheme="minorHAnsi" w:cstheme="minorHAnsi"/>
        </w:rPr>
        <w:t>3</w:t>
      </w:r>
      <w:r w:rsidRPr="00787E84">
        <w:rPr>
          <w:rFonts w:asciiTheme="minorHAnsi" w:hAnsiTheme="minorHAnsi" w:cstheme="minorHAnsi"/>
        </w:rPr>
        <w:t xml:space="preserve"> Livrabile care trebuie obținute </w:t>
      </w:r>
      <w:r w:rsidR="00915EB5">
        <w:rPr>
          <w:rFonts w:asciiTheme="minorHAnsi" w:hAnsiTheme="minorHAnsi" w:cstheme="minorHAnsi"/>
        </w:rPr>
        <w:t>ca urmare a</w:t>
      </w:r>
      <w:r w:rsidRPr="00787E84">
        <w:rPr>
          <w:rFonts w:asciiTheme="minorHAnsi" w:hAnsiTheme="minorHAnsi" w:cstheme="minorHAnsi"/>
        </w:rPr>
        <w:t xml:space="preserve"> prestării serviciilor</w:t>
      </w:r>
      <w:bookmarkEnd w:id="141"/>
      <w:bookmarkEnd w:id="142"/>
      <w:bookmarkEnd w:id="143"/>
      <w:bookmarkEnd w:id="144"/>
    </w:p>
    <w:p w14:paraId="59FF8D90" w14:textId="3ED95313" w:rsidR="008065F0" w:rsidRPr="00787E84" w:rsidRDefault="00FE397B" w:rsidP="008065F0">
      <w:pPr>
        <w:spacing w:before="120" w:after="120"/>
        <w:jc w:val="both"/>
        <w:rPr>
          <w:rFonts w:asciiTheme="minorHAnsi" w:hAnsiTheme="minorHAnsi" w:cstheme="minorHAnsi"/>
          <w:sz w:val="24"/>
          <w:szCs w:val="24"/>
        </w:rPr>
      </w:pPr>
      <w:r>
        <w:rPr>
          <w:rFonts w:asciiTheme="minorHAnsi" w:hAnsiTheme="minorHAnsi" w:cstheme="minorHAnsi"/>
          <w:sz w:val="24"/>
          <w:szCs w:val="24"/>
        </w:rPr>
        <w:t>Prestatorul</w:t>
      </w:r>
      <w:r w:rsidR="008065F0" w:rsidRPr="00787E84">
        <w:rPr>
          <w:rFonts w:asciiTheme="minorHAnsi" w:hAnsiTheme="minorHAnsi" w:cstheme="minorHAnsi"/>
          <w:sz w:val="24"/>
          <w:szCs w:val="24"/>
        </w:rPr>
        <w:t xml:space="preserve"> trebuie să elaboreze şi să transmită Beneficiarului următoarele livrabile:</w:t>
      </w:r>
    </w:p>
    <w:p w14:paraId="4CF1C014" w14:textId="204D92CA" w:rsidR="008065F0" w:rsidRPr="00787E84" w:rsidRDefault="008065F0">
      <w:pPr>
        <w:pStyle w:val="ListParagraph"/>
        <w:numPr>
          <w:ilvl w:val="0"/>
          <w:numId w:val="13"/>
        </w:numPr>
        <w:spacing w:before="120"/>
        <w:ind w:right="-59"/>
        <w:contextualSpacing/>
        <w:jc w:val="both"/>
        <w:rPr>
          <w:rFonts w:asciiTheme="minorHAnsi" w:hAnsiTheme="minorHAnsi" w:cstheme="minorHAnsi"/>
          <w:b/>
          <w:bCs/>
          <w:lang w:eastAsia="ro-RO"/>
        </w:rPr>
      </w:pPr>
      <w:r w:rsidRPr="00787E84">
        <w:rPr>
          <w:rFonts w:asciiTheme="minorHAnsi" w:hAnsiTheme="minorHAnsi" w:cstheme="minorHAnsi"/>
          <w:b/>
          <w:bCs/>
          <w:lang w:eastAsia="ro-RO"/>
        </w:rPr>
        <w:t>Raport de evaluare  (</w:t>
      </w:r>
      <w:r w:rsidRPr="00787E84">
        <w:rPr>
          <w:rFonts w:asciiTheme="minorHAnsi" w:hAnsiTheme="minorHAnsi" w:cstheme="minorHAnsi"/>
          <w:lang w:eastAsia="ro-RO"/>
        </w:rPr>
        <w:t>7 rapoarte de evaluare</w:t>
      </w:r>
      <w:r w:rsidRPr="00787E84">
        <w:rPr>
          <w:rFonts w:asciiTheme="minorHAnsi" w:hAnsiTheme="minorHAnsi" w:cstheme="minorHAnsi"/>
          <w:b/>
          <w:bCs/>
          <w:lang w:eastAsia="ro-RO"/>
        </w:rPr>
        <w:t>)</w:t>
      </w:r>
    </w:p>
    <w:p w14:paraId="71629F52" w14:textId="77777777" w:rsidR="008065F0" w:rsidRPr="00787E84" w:rsidRDefault="008065F0" w:rsidP="008065F0">
      <w:pPr>
        <w:spacing w:before="120"/>
        <w:ind w:right="-115"/>
        <w:jc w:val="both"/>
        <w:rPr>
          <w:rFonts w:asciiTheme="minorHAnsi" w:hAnsiTheme="minorHAnsi" w:cstheme="minorHAnsi"/>
          <w:sz w:val="24"/>
          <w:szCs w:val="24"/>
        </w:rPr>
      </w:pPr>
      <w:r w:rsidRPr="00787E84">
        <w:rPr>
          <w:rFonts w:asciiTheme="minorHAnsi" w:hAnsiTheme="minorHAnsi" w:cstheme="minorHAnsi"/>
          <w:sz w:val="24"/>
          <w:szCs w:val="24"/>
        </w:rPr>
        <w:t>Structura orientativă a Raportului de evaluare va include, cel puţin:</w:t>
      </w:r>
    </w:p>
    <w:p w14:paraId="6F8707BE" w14:textId="77777777" w:rsidR="008065F0" w:rsidRPr="00787E84" w:rsidRDefault="008065F0" w:rsidP="00A403E8">
      <w:pPr>
        <w:pStyle w:val="ListParagraph"/>
        <w:numPr>
          <w:ilvl w:val="0"/>
          <w:numId w:val="14"/>
        </w:numPr>
        <w:ind w:left="839" w:hanging="357"/>
        <w:contextualSpacing/>
        <w:jc w:val="both"/>
        <w:rPr>
          <w:rFonts w:asciiTheme="minorHAnsi" w:hAnsiTheme="minorHAnsi" w:cstheme="minorHAnsi"/>
          <w:lang w:eastAsia="ro-RO"/>
        </w:rPr>
      </w:pPr>
      <w:r w:rsidRPr="00787E84">
        <w:rPr>
          <w:rFonts w:asciiTheme="minorHAnsi" w:hAnsiTheme="minorHAnsi" w:cstheme="minorHAnsi"/>
          <w:lang w:eastAsia="ro-RO"/>
        </w:rPr>
        <w:t>Sumarul executiv în limbile română, engleză, rromani și mesaj audio în limba română (pentru nevazători) - un rezumat scurt al concluziilor și recomandărilor și aspectele cheie ale evaluării, principalele puncte analitice. Sumarul executiv nu va depăși 4 pagini;</w:t>
      </w:r>
    </w:p>
    <w:p w14:paraId="2A410713" w14:textId="77777777" w:rsidR="008065F0" w:rsidRPr="00787E84" w:rsidRDefault="008065F0" w:rsidP="00A403E8">
      <w:pPr>
        <w:pStyle w:val="ListBullet"/>
        <w:keepNext w:val="0"/>
        <w:numPr>
          <w:ilvl w:val="0"/>
          <w:numId w:val="14"/>
        </w:numPr>
        <w:spacing w:before="0"/>
        <w:ind w:left="839" w:hanging="357"/>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Analiza literaturii de specialitate;</w:t>
      </w:r>
    </w:p>
    <w:p w14:paraId="1BB931E8"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Metodologia utilizată;</w:t>
      </w:r>
    </w:p>
    <w:p w14:paraId="2ABC4821"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Analizele și constatările corespunzătoare fiecărei activităţi şi întrebări de evaluare;</w:t>
      </w:r>
    </w:p>
    <w:p w14:paraId="1427F255"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Problemele întâmpinate şi măsurile adoptate;</w:t>
      </w:r>
    </w:p>
    <w:p w14:paraId="5B886046"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 xml:space="preserve">Concluziile finale; </w:t>
      </w:r>
    </w:p>
    <w:p w14:paraId="19E23C84"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Recomandările/ lecţiile învățate pentru îmbunătăţirea absorbţiei fondurilor şi eficientizarea sistemului de implementare şi de date statistice necesare pentru viitoarele evaluări - trebuie să fie obiective, realiste, clare şi corelate într-o manieră logică şi evidentă cu analizele şi raţionamentele prezentate în Raport;</w:t>
      </w:r>
    </w:p>
    <w:p w14:paraId="17385AB0"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Anexele Raportului de Evaluare, convenite cu beneficiarul contractului.</w:t>
      </w:r>
    </w:p>
    <w:p w14:paraId="67FBD765" w14:textId="77777777" w:rsidR="008065F0" w:rsidRPr="00787E84" w:rsidRDefault="008065F0" w:rsidP="008065F0">
      <w:pPr>
        <w:tabs>
          <w:tab w:val="left" w:pos="540"/>
        </w:tabs>
        <w:spacing w:before="120"/>
        <w:ind w:right="-57"/>
        <w:contextualSpacing/>
        <w:jc w:val="both"/>
        <w:rPr>
          <w:rFonts w:asciiTheme="minorHAnsi" w:hAnsiTheme="minorHAnsi" w:cstheme="minorHAnsi"/>
          <w:sz w:val="24"/>
          <w:szCs w:val="24"/>
        </w:rPr>
      </w:pPr>
      <w:r w:rsidRPr="00787E84">
        <w:rPr>
          <w:rFonts w:asciiTheme="minorHAnsi" w:hAnsiTheme="minorHAnsi" w:cstheme="minorHAnsi"/>
          <w:sz w:val="24"/>
          <w:szCs w:val="24"/>
        </w:rPr>
        <w:t>Versiunea fiecărui Raport de evaluare, va avea în mod obligatoriu anexată:</w:t>
      </w:r>
    </w:p>
    <w:p w14:paraId="43832624"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 xml:space="preserve">baza de date aferentă raportului;  </w:t>
      </w:r>
    </w:p>
    <w:p w14:paraId="195B14DD"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o prezentare în format PowerPoint a Raportului de Evaluare.</w:t>
      </w:r>
    </w:p>
    <w:p w14:paraId="563C1755" w14:textId="77777777" w:rsidR="008065F0" w:rsidRPr="00787E84" w:rsidRDefault="008065F0">
      <w:pPr>
        <w:pStyle w:val="ListBullet"/>
        <w:keepNext w:val="0"/>
        <w:numPr>
          <w:ilvl w:val="0"/>
          <w:numId w:val="14"/>
        </w:numPr>
        <w:ind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o prezentare sintetică a rezultatelor și recomandărilor evaluării pentru publicului larg (maxim 2 pagini).</w:t>
      </w:r>
    </w:p>
    <w:p w14:paraId="5A5808CB" w14:textId="77777777" w:rsidR="008065F0" w:rsidRPr="00A403E8" w:rsidRDefault="008065F0" w:rsidP="008065F0">
      <w:pPr>
        <w:pStyle w:val="ListBullet"/>
        <w:keepNext w:val="0"/>
        <w:numPr>
          <w:ilvl w:val="0"/>
          <w:numId w:val="0"/>
        </w:numPr>
        <w:ind w:left="840" w:right="-59"/>
        <w:contextualSpacing/>
        <w:rPr>
          <w:rFonts w:asciiTheme="minorHAnsi" w:hAnsiTheme="minorHAnsi" w:cstheme="minorHAnsi"/>
          <w:b w:val="0"/>
          <w:sz w:val="16"/>
          <w:szCs w:val="16"/>
          <w:lang w:eastAsia="ro-RO"/>
        </w:rPr>
      </w:pPr>
    </w:p>
    <w:p w14:paraId="7E5649AE" w14:textId="05C7F74C" w:rsidR="008065F0" w:rsidRPr="00787E84" w:rsidRDefault="008065F0">
      <w:pPr>
        <w:pStyle w:val="ListParagraph"/>
        <w:numPr>
          <w:ilvl w:val="0"/>
          <w:numId w:val="13"/>
        </w:numPr>
        <w:spacing w:before="120"/>
        <w:contextualSpacing/>
        <w:jc w:val="both"/>
        <w:rPr>
          <w:rFonts w:asciiTheme="minorHAnsi" w:hAnsiTheme="minorHAnsi" w:cstheme="minorHAnsi"/>
          <w:b/>
          <w:bCs/>
          <w:lang w:eastAsia="ro-RO"/>
        </w:rPr>
      </w:pPr>
      <w:r w:rsidRPr="00787E84">
        <w:rPr>
          <w:rFonts w:asciiTheme="minorHAnsi" w:hAnsiTheme="minorHAnsi" w:cstheme="minorHAnsi"/>
          <w:b/>
          <w:bCs/>
          <w:lang w:eastAsia="ro-RO"/>
        </w:rPr>
        <w:t>Raport sinteză a rezultatelor rapoartelor de evaluare</w:t>
      </w:r>
      <w:r w:rsidR="00E222C8" w:rsidRPr="00787E84">
        <w:rPr>
          <w:rFonts w:asciiTheme="minorHAnsi" w:hAnsiTheme="minorHAnsi" w:cstheme="minorHAnsi"/>
          <w:b/>
          <w:bCs/>
          <w:lang w:eastAsia="ro-RO"/>
        </w:rPr>
        <w:t xml:space="preserve"> </w:t>
      </w:r>
      <w:r w:rsidR="00E222C8" w:rsidRPr="00787E84">
        <w:rPr>
          <w:rFonts w:asciiTheme="minorHAnsi" w:hAnsiTheme="minorHAnsi" w:cstheme="minorHAnsi"/>
          <w:lang w:eastAsia="ro-RO"/>
        </w:rPr>
        <w:t xml:space="preserve"> (2 rapoarte sintetice)</w:t>
      </w:r>
    </w:p>
    <w:p w14:paraId="4F5594AB" w14:textId="21E6EB8C" w:rsidR="008065F0" w:rsidRPr="00787E84" w:rsidRDefault="00FE397B" w:rsidP="008065F0">
      <w:pPr>
        <w:tabs>
          <w:tab w:val="left" w:pos="540"/>
        </w:tabs>
        <w:spacing w:before="120"/>
        <w:ind w:right="-57"/>
        <w:contextualSpacing/>
        <w:jc w:val="both"/>
        <w:rPr>
          <w:rFonts w:asciiTheme="minorHAnsi" w:hAnsiTheme="minorHAnsi" w:cstheme="minorHAnsi"/>
          <w:sz w:val="24"/>
          <w:szCs w:val="24"/>
        </w:rPr>
      </w:pPr>
      <w:r>
        <w:rPr>
          <w:rFonts w:asciiTheme="minorHAnsi" w:hAnsiTheme="minorHAnsi" w:cstheme="minorHAnsi"/>
          <w:sz w:val="24"/>
          <w:szCs w:val="24"/>
        </w:rPr>
        <w:t>Prestatorul</w:t>
      </w:r>
      <w:r w:rsidR="008065F0" w:rsidRPr="00787E84">
        <w:rPr>
          <w:rFonts w:asciiTheme="minorHAnsi" w:hAnsiTheme="minorHAnsi" w:cstheme="minorHAnsi"/>
          <w:sz w:val="24"/>
          <w:szCs w:val="24"/>
        </w:rPr>
        <w:t xml:space="preserve"> va elabora o sinteză a celor 7 studii de evaluare realizate în cadrul contractului, prezentând concluziile, recomandările și lecțiile învățate care reies din studii. </w:t>
      </w:r>
    </w:p>
    <w:p w14:paraId="213532B9" w14:textId="33C92E81" w:rsidR="008065F0" w:rsidRPr="00787E84" w:rsidRDefault="008065F0" w:rsidP="008065F0">
      <w:pPr>
        <w:tabs>
          <w:tab w:val="left" w:pos="540"/>
        </w:tabs>
        <w:spacing w:before="120"/>
        <w:ind w:right="-57"/>
        <w:contextualSpacing/>
        <w:jc w:val="both"/>
        <w:rPr>
          <w:rFonts w:asciiTheme="minorHAnsi" w:hAnsiTheme="minorHAnsi" w:cstheme="minorHAnsi"/>
          <w:sz w:val="24"/>
          <w:szCs w:val="24"/>
        </w:rPr>
      </w:pPr>
      <w:r w:rsidRPr="00787E84">
        <w:rPr>
          <w:rFonts w:asciiTheme="minorHAnsi" w:hAnsiTheme="minorHAnsi" w:cstheme="minorHAnsi"/>
          <w:sz w:val="24"/>
          <w:szCs w:val="24"/>
        </w:rPr>
        <w:t xml:space="preserve">Separat, </w:t>
      </w:r>
      <w:r w:rsidR="00FE397B">
        <w:rPr>
          <w:rFonts w:asciiTheme="minorHAnsi" w:hAnsiTheme="minorHAnsi" w:cstheme="minorHAnsi"/>
          <w:sz w:val="24"/>
          <w:szCs w:val="24"/>
        </w:rPr>
        <w:t>Prestatorul</w:t>
      </w:r>
      <w:r w:rsidRPr="00787E84">
        <w:rPr>
          <w:rFonts w:asciiTheme="minorHAnsi" w:hAnsiTheme="minorHAnsi" w:cstheme="minorHAnsi"/>
          <w:sz w:val="24"/>
          <w:szCs w:val="24"/>
        </w:rPr>
        <w:t xml:space="preserve"> va elabora o sinteză aplicabilă pentru ITI Delta Dunării, pornind de la informațiile obținute pe parcursul analizei realizate pentru cele 7 prioritați ale PR SE 2021-2027. </w:t>
      </w:r>
    </w:p>
    <w:p w14:paraId="10E7AB71" w14:textId="77777777" w:rsidR="008065F0" w:rsidRPr="00787E84" w:rsidRDefault="008065F0" w:rsidP="008065F0">
      <w:pPr>
        <w:tabs>
          <w:tab w:val="left" w:pos="540"/>
        </w:tabs>
        <w:spacing w:before="120"/>
        <w:ind w:right="-57"/>
        <w:contextualSpacing/>
        <w:jc w:val="both"/>
        <w:rPr>
          <w:rFonts w:asciiTheme="minorHAnsi" w:hAnsiTheme="minorHAnsi" w:cstheme="minorHAnsi"/>
          <w:sz w:val="24"/>
          <w:szCs w:val="24"/>
        </w:rPr>
      </w:pPr>
      <w:r w:rsidRPr="00787E84">
        <w:rPr>
          <w:rFonts w:asciiTheme="minorHAnsi" w:hAnsiTheme="minorHAnsi" w:cstheme="minorHAnsi"/>
          <w:sz w:val="24"/>
          <w:szCs w:val="24"/>
        </w:rPr>
        <w:t>Structura Rapoartelor sinteză va fi convenită cu Autoritatea Contractantă.</w:t>
      </w:r>
    </w:p>
    <w:p w14:paraId="22A8C56D" w14:textId="77777777" w:rsidR="008065F0" w:rsidRPr="00A403E8" w:rsidRDefault="008065F0" w:rsidP="008065F0">
      <w:pPr>
        <w:tabs>
          <w:tab w:val="left" w:pos="540"/>
        </w:tabs>
        <w:spacing w:before="120"/>
        <w:ind w:right="-57"/>
        <w:contextualSpacing/>
        <w:jc w:val="both"/>
        <w:rPr>
          <w:rFonts w:asciiTheme="minorHAnsi" w:hAnsiTheme="minorHAnsi" w:cstheme="minorHAnsi"/>
          <w:sz w:val="16"/>
          <w:szCs w:val="16"/>
        </w:rPr>
      </w:pPr>
    </w:p>
    <w:p w14:paraId="3FAAA2FD" w14:textId="77777777" w:rsidR="008065F0" w:rsidRPr="00787E84" w:rsidRDefault="008065F0" w:rsidP="008065F0">
      <w:pPr>
        <w:tabs>
          <w:tab w:val="left" w:pos="540"/>
        </w:tabs>
        <w:spacing w:before="120"/>
        <w:ind w:right="-57"/>
        <w:contextualSpacing/>
        <w:jc w:val="both"/>
        <w:rPr>
          <w:rFonts w:asciiTheme="minorHAnsi" w:hAnsiTheme="minorHAnsi" w:cstheme="minorHAnsi"/>
          <w:sz w:val="24"/>
          <w:szCs w:val="24"/>
        </w:rPr>
      </w:pPr>
      <w:r w:rsidRPr="00787E84">
        <w:rPr>
          <w:rFonts w:asciiTheme="minorHAnsi" w:hAnsiTheme="minorHAnsi" w:cstheme="minorHAnsi"/>
          <w:sz w:val="24"/>
          <w:szCs w:val="24"/>
        </w:rPr>
        <w:t>Fiecare Raport sinteză va avea în mod obligatoriu anexate:</w:t>
      </w:r>
    </w:p>
    <w:p w14:paraId="103BAD30" w14:textId="77777777" w:rsidR="008065F0" w:rsidRPr="00787E84" w:rsidRDefault="008065F0" w:rsidP="008065F0">
      <w:pPr>
        <w:pStyle w:val="ListBullet"/>
        <w:keepNext w:val="0"/>
        <w:tabs>
          <w:tab w:val="clear" w:pos="142"/>
          <w:tab w:val="num" w:pos="720"/>
        </w:tabs>
        <w:ind w:left="720"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Planul de Acţiune cu un set de măsuri propuse de evaluator pentru eficientizarea utilizării fondurilor europene pentru dezvoltare regională, dacă este cazul;</w:t>
      </w:r>
    </w:p>
    <w:p w14:paraId="5C6FC5C8" w14:textId="77777777" w:rsidR="008065F0" w:rsidRPr="00787E84" w:rsidRDefault="008065F0" w:rsidP="008065F0">
      <w:pPr>
        <w:pStyle w:val="ListBullet"/>
        <w:keepNext w:val="0"/>
        <w:tabs>
          <w:tab w:val="clear" w:pos="142"/>
          <w:tab w:val="num" w:pos="720"/>
        </w:tabs>
        <w:ind w:left="720"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Prezentarea în format PowerPoint a informațiilor cuprinse în document;</w:t>
      </w:r>
    </w:p>
    <w:p w14:paraId="47035E1A" w14:textId="77777777" w:rsidR="008065F0" w:rsidRPr="00787E84" w:rsidRDefault="008065F0" w:rsidP="008065F0">
      <w:pPr>
        <w:pStyle w:val="ListBullet"/>
        <w:keepNext w:val="0"/>
        <w:tabs>
          <w:tab w:val="clear" w:pos="142"/>
          <w:tab w:val="num" w:pos="720"/>
        </w:tabs>
        <w:ind w:left="720" w:right="-59"/>
        <w:contextualSpacing/>
        <w:rPr>
          <w:rFonts w:asciiTheme="minorHAnsi" w:hAnsiTheme="minorHAnsi" w:cstheme="minorHAnsi"/>
          <w:b w:val="0"/>
          <w:sz w:val="24"/>
          <w:szCs w:val="24"/>
          <w:lang w:eastAsia="ro-RO"/>
        </w:rPr>
      </w:pPr>
      <w:r w:rsidRPr="00787E84">
        <w:rPr>
          <w:rFonts w:asciiTheme="minorHAnsi" w:hAnsiTheme="minorHAnsi" w:cstheme="minorHAnsi"/>
          <w:b w:val="0"/>
          <w:sz w:val="24"/>
          <w:szCs w:val="24"/>
          <w:lang w:eastAsia="ro-RO"/>
        </w:rPr>
        <w:t>Sumarul executiv în limbile română, engleză, rromani și mesaj audio în limba română (pentru nevazători)</w:t>
      </w:r>
      <w:r w:rsidRPr="00787E84">
        <w:rPr>
          <w:rFonts w:asciiTheme="minorHAnsi" w:hAnsiTheme="minorHAnsi" w:cstheme="minorHAnsi"/>
          <w:lang w:eastAsia="ro-RO"/>
        </w:rPr>
        <w:t xml:space="preserve"> - </w:t>
      </w:r>
      <w:r w:rsidRPr="00787E84">
        <w:rPr>
          <w:rFonts w:asciiTheme="minorHAnsi" w:hAnsiTheme="minorHAnsi" w:cstheme="minorHAnsi"/>
          <w:b w:val="0"/>
          <w:sz w:val="24"/>
          <w:szCs w:val="24"/>
          <w:lang w:eastAsia="ro-RO"/>
        </w:rPr>
        <w:t xml:space="preserve">un rezumat scurt al concluziilor și recomandărilor și aspectele cheie ale evaluării, principalele puncte analitice.  </w:t>
      </w:r>
    </w:p>
    <w:p w14:paraId="673DDA1E" w14:textId="4503C041" w:rsidR="008065F0" w:rsidRPr="00787E84" w:rsidRDefault="00FE397B" w:rsidP="008065F0">
      <w:pPr>
        <w:spacing w:before="120"/>
        <w:jc w:val="both"/>
        <w:rPr>
          <w:rFonts w:asciiTheme="minorHAnsi" w:hAnsiTheme="minorHAnsi" w:cstheme="minorHAnsi"/>
          <w:sz w:val="24"/>
          <w:szCs w:val="24"/>
        </w:rPr>
      </w:pPr>
      <w:r>
        <w:rPr>
          <w:rFonts w:asciiTheme="minorHAnsi" w:hAnsiTheme="minorHAnsi" w:cstheme="minorHAnsi"/>
          <w:sz w:val="24"/>
          <w:szCs w:val="24"/>
        </w:rPr>
        <w:t>Prestatorul</w:t>
      </w:r>
      <w:r w:rsidR="008065F0" w:rsidRPr="00787E84">
        <w:rPr>
          <w:rFonts w:asciiTheme="minorHAnsi" w:hAnsiTheme="minorHAnsi" w:cstheme="minorHAnsi"/>
          <w:sz w:val="24"/>
          <w:szCs w:val="24"/>
        </w:rPr>
        <w:t xml:space="preserve"> are obligația de a prezenta rezultatele studiilor în cadrul reuniunilor CM PR. Astfel, la cea mai apropiată reuniune de finalul contractului, va fi susținută de experții o prezentare privind </w:t>
      </w:r>
      <w:r w:rsidR="008065F0" w:rsidRPr="00787E84">
        <w:rPr>
          <w:rFonts w:asciiTheme="minorHAnsi" w:hAnsiTheme="minorHAnsi" w:cstheme="minorHAnsi"/>
          <w:sz w:val="24"/>
          <w:szCs w:val="24"/>
        </w:rPr>
        <w:lastRenderedPageBreak/>
        <w:t>rezultatele, metodologia și recomandările studiilor de evaluare. Structura prezentării va fi stabilită de comun acord cu AC.</w:t>
      </w:r>
    </w:p>
    <w:p w14:paraId="4AE5A676" w14:textId="77777777"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Fiecare versiune a rapoartelor de evaluare va fi transmisă conform cerințelor contractuale și va fi înaintată de ofițerul de evaluare către membrii CCE în vederea analizării și formulării comentariilor. </w:t>
      </w:r>
    </w:p>
    <w:p w14:paraId="672FD67B" w14:textId="7E2A70D4" w:rsidR="008065F0" w:rsidRPr="00787E84" w:rsidRDefault="00FE397B" w:rsidP="008065F0">
      <w:pPr>
        <w:spacing w:before="120"/>
        <w:jc w:val="both"/>
        <w:rPr>
          <w:rFonts w:asciiTheme="minorHAnsi" w:hAnsiTheme="minorHAnsi" w:cstheme="minorHAnsi"/>
          <w:sz w:val="24"/>
          <w:szCs w:val="24"/>
        </w:rPr>
      </w:pPr>
      <w:r>
        <w:rPr>
          <w:rFonts w:asciiTheme="minorHAnsi" w:hAnsiTheme="minorHAnsi" w:cstheme="minorHAnsi"/>
          <w:sz w:val="24"/>
          <w:szCs w:val="24"/>
        </w:rPr>
        <w:t>Prestatorul</w:t>
      </w:r>
      <w:r w:rsidR="008065F0" w:rsidRPr="00787E84">
        <w:rPr>
          <w:rFonts w:asciiTheme="minorHAnsi" w:hAnsiTheme="minorHAnsi" w:cstheme="minorHAnsi"/>
          <w:sz w:val="24"/>
          <w:szCs w:val="24"/>
        </w:rPr>
        <w:t xml:space="preserve"> are obligația de a revizui rapoartele, pe baza comentariilor formulate. În fiecare situație, se va regăsi printre Anexele Rapoartelor un tabel cu toate observațiile formulate, iar </w:t>
      </w:r>
      <w:r>
        <w:rPr>
          <w:rFonts w:asciiTheme="minorHAnsi" w:hAnsiTheme="minorHAnsi" w:cstheme="minorHAnsi"/>
          <w:sz w:val="24"/>
          <w:szCs w:val="24"/>
        </w:rPr>
        <w:t>Prestatorul</w:t>
      </w:r>
      <w:r w:rsidR="008065F0" w:rsidRPr="00787E84">
        <w:rPr>
          <w:rFonts w:asciiTheme="minorHAnsi" w:hAnsiTheme="minorHAnsi" w:cstheme="minorHAnsi"/>
          <w:sz w:val="24"/>
          <w:szCs w:val="24"/>
        </w:rPr>
        <w:t xml:space="preserve"> va semnala dacă acestea au fost preluate sau nu. În cazul în care acestea nu au fost preluate, </w:t>
      </w:r>
      <w:r>
        <w:rPr>
          <w:rFonts w:asciiTheme="minorHAnsi" w:hAnsiTheme="minorHAnsi" w:cstheme="minorHAnsi"/>
          <w:sz w:val="24"/>
          <w:szCs w:val="24"/>
        </w:rPr>
        <w:t>Prestatorul</w:t>
      </w:r>
      <w:r w:rsidR="008065F0" w:rsidRPr="00787E84">
        <w:rPr>
          <w:rFonts w:asciiTheme="minorHAnsi" w:hAnsiTheme="minorHAnsi" w:cstheme="minorHAnsi"/>
          <w:sz w:val="24"/>
          <w:szCs w:val="24"/>
        </w:rPr>
        <w:t xml:space="preserve"> va argumenta motivul pentru care anumite recomandări nu se regăsesc în Rapoarte.</w:t>
      </w:r>
    </w:p>
    <w:p w14:paraId="31440FD1" w14:textId="7A65F0AA"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Livrabilele menționate anterior, inclusiv sumarele executive,  vor fi prezentate în limbile română (sumarele executive vor fi livrate confrom cerințelor specificate anterior), atât pe suport de hârtie, cât şi în format electronic, în format de tip „.doc” (MS Word) şi „.pdf”, compatibil cu sistemele electronice ale beneficiarului. Un număr de 2 exemplare pentru fiecare livrabil va fi transmis pe suport de hârtie Autorității Contractante. Toate livrabilele trebuie sa respecte cerințele de identitate vizuală așa cum se menționează la punctul </w:t>
      </w:r>
      <w:r w:rsidR="00682CCB" w:rsidRPr="00A403E8">
        <w:rPr>
          <w:rFonts w:asciiTheme="minorHAnsi" w:hAnsiTheme="minorHAnsi" w:cstheme="minorHAnsi"/>
          <w:sz w:val="24"/>
          <w:szCs w:val="24"/>
        </w:rPr>
        <w:t>14.4</w:t>
      </w:r>
      <w:r w:rsidRPr="00A403E8">
        <w:rPr>
          <w:rFonts w:asciiTheme="minorHAnsi" w:hAnsiTheme="minorHAnsi" w:cstheme="minorHAnsi"/>
          <w:sz w:val="24"/>
          <w:szCs w:val="24"/>
        </w:rPr>
        <w:t>.</w:t>
      </w:r>
    </w:p>
    <w:p w14:paraId="1B1F8451" w14:textId="77777777" w:rsidR="008065F0" w:rsidRPr="00787E84" w:rsidRDefault="008065F0" w:rsidP="008065F0">
      <w:pPr>
        <w:jc w:val="both"/>
        <w:rPr>
          <w:rFonts w:asciiTheme="minorHAnsi" w:hAnsiTheme="minorHAnsi" w:cstheme="minorHAnsi"/>
          <w:sz w:val="24"/>
          <w:szCs w:val="24"/>
        </w:rPr>
      </w:pPr>
    </w:p>
    <w:p w14:paraId="2323E487" w14:textId="77777777" w:rsidR="008065F0" w:rsidRPr="00787E84" w:rsidRDefault="008065F0" w:rsidP="008065F0">
      <w:pPr>
        <w:jc w:val="both"/>
        <w:rPr>
          <w:rFonts w:asciiTheme="minorHAnsi" w:hAnsiTheme="minorHAnsi" w:cstheme="minorHAnsi"/>
          <w:b/>
          <w:bCs/>
          <w:sz w:val="24"/>
          <w:szCs w:val="24"/>
        </w:rPr>
      </w:pPr>
      <w:r w:rsidRPr="00787E84">
        <w:rPr>
          <w:rFonts w:asciiTheme="minorHAnsi" w:hAnsiTheme="minorHAnsi" w:cstheme="minorHAnsi"/>
          <w:b/>
          <w:bCs/>
          <w:sz w:val="24"/>
          <w:szCs w:val="24"/>
        </w:rPr>
        <w:t>Controlul calității livrabilelor</w:t>
      </w:r>
    </w:p>
    <w:p w14:paraId="3302E55D" w14:textId="77777777" w:rsidR="008065F0" w:rsidRPr="00787E84" w:rsidRDefault="008065F0" w:rsidP="008065F0">
      <w:pPr>
        <w:jc w:val="both"/>
        <w:rPr>
          <w:rFonts w:asciiTheme="minorHAnsi" w:hAnsiTheme="minorHAnsi" w:cstheme="minorHAnsi"/>
          <w:sz w:val="24"/>
          <w:szCs w:val="24"/>
        </w:rPr>
      </w:pPr>
    </w:p>
    <w:p w14:paraId="1125DDDB" w14:textId="7673C91F" w:rsidR="008065F0" w:rsidRPr="00787E84" w:rsidRDefault="008065F0" w:rsidP="008065F0">
      <w:pPr>
        <w:jc w:val="both"/>
        <w:rPr>
          <w:rFonts w:asciiTheme="minorHAnsi" w:hAnsiTheme="minorHAnsi" w:cstheme="minorHAnsi"/>
          <w:sz w:val="24"/>
          <w:szCs w:val="24"/>
        </w:rPr>
      </w:pPr>
      <w:r w:rsidRPr="00787E84">
        <w:rPr>
          <w:rFonts w:asciiTheme="minorHAnsi" w:hAnsiTheme="minorHAnsi" w:cstheme="minorHAnsi"/>
          <w:sz w:val="24"/>
          <w:szCs w:val="24"/>
        </w:rPr>
        <w:t xml:space="preserve">Calitatea livrabilelor contractului reprezintă răspunderea exclusivă a </w:t>
      </w:r>
      <w:r w:rsidR="00FE397B">
        <w:rPr>
          <w:rFonts w:asciiTheme="minorHAnsi" w:hAnsiTheme="minorHAnsi" w:cstheme="minorHAnsi"/>
          <w:sz w:val="24"/>
          <w:szCs w:val="24"/>
        </w:rPr>
        <w:t>Prestatorului</w:t>
      </w:r>
      <w:r w:rsidRPr="00787E84">
        <w:rPr>
          <w:rFonts w:asciiTheme="minorHAnsi" w:hAnsiTheme="minorHAnsi" w:cstheme="minorHAnsi"/>
          <w:sz w:val="24"/>
          <w:szCs w:val="24"/>
        </w:rPr>
        <w:t>. În acest sens, acesta trebuie să asigure și să prezinte în propunerea sa tehnică un sistem intern propriu de control al calității livrabilelor, luând în considerare îndeplinirea cerințelor prevăzute în Anexa 4 Grila de control a calității Raportului de evaluare.</w:t>
      </w:r>
    </w:p>
    <w:p w14:paraId="44E9F5E1" w14:textId="77777777" w:rsidR="008065F0" w:rsidRPr="00787E84" w:rsidRDefault="008065F0" w:rsidP="008065F0">
      <w:pPr>
        <w:jc w:val="both"/>
        <w:rPr>
          <w:rFonts w:asciiTheme="minorHAnsi" w:hAnsiTheme="minorHAnsi" w:cstheme="minorHAnsi"/>
          <w:sz w:val="24"/>
          <w:szCs w:val="24"/>
        </w:rPr>
      </w:pPr>
    </w:p>
    <w:p w14:paraId="74BCCF75" w14:textId="77777777" w:rsidR="008065F0" w:rsidRPr="00787E84" w:rsidRDefault="008065F0" w:rsidP="008065F0">
      <w:pPr>
        <w:jc w:val="both"/>
        <w:rPr>
          <w:rFonts w:asciiTheme="minorHAnsi" w:hAnsiTheme="minorHAnsi" w:cstheme="minorHAnsi"/>
          <w:sz w:val="24"/>
          <w:szCs w:val="24"/>
        </w:rPr>
      </w:pPr>
    </w:p>
    <w:p w14:paraId="564AEBC5" w14:textId="77777777" w:rsidR="00934B6E" w:rsidRPr="00787E84" w:rsidRDefault="00934B6E">
      <w:pPr>
        <w:pStyle w:val="Heading1"/>
        <w:numPr>
          <w:ilvl w:val="0"/>
          <w:numId w:val="34"/>
        </w:numPr>
        <w:ind w:left="0" w:firstLine="0"/>
        <w:jc w:val="left"/>
        <w:rPr>
          <w:rFonts w:asciiTheme="minorHAnsi" w:hAnsiTheme="minorHAnsi" w:cstheme="minorHAnsi"/>
        </w:rPr>
      </w:pPr>
      <w:bookmarkStart w:id="145" w:name="_Toc520814522"/>
      <w:bookmarkStart w:id="146" w:name="_Toc531867355"/>
      <w:bookmarkStart w:id="147" w:name="_Toc58496374"/>
      <w:bookmarkStart w:id="148" w:name="_Toc164102311"/>
      <w:r w:rsidRPr="00787E84">
        <w:rPr>
          <w:rFonts w:asciiTheme="minorHAnsi" w:hAnsiTheme="minorHAnsi" w:cstheme="minorHAnsi"/>
        </w:rPr>
        <w:t>Atribuțiile și responsabilitățile Părților</w:t>
      </w:r>
      <w:bookmarkEnd w:id="145"/>
      <w:bookmarkEnd w:id="146"/>
      <w:bookmarkEnd w:id="147"/>
      <w:bookmarkEnd w:id="148"/>
    </w:p>
    <w:p w14:paraId="34CE558E" w14:textId="77777777" w:rsidR="008065F0" w:rsidRPr="00787E84" w:rsidRDefault="008065F0" w:rsidP="008065F0">
      <w:pPr>
        <w:spacing w:before="120"/>
        <w:contextualSpacing/>
        <w:jc w:val="both"/>
        <w:rPr>
          <w:rFonts w:asciiTheme="minorHAnsi" w:hAnsiTheme="minorHAnsi" w:cstheme="minorHAnsi"/>
          <w:sz w:val="24"/>
          <w:szCs w:val="24"/>
        </w:rPr>
      </w:pPr>
    </w:p>
    <w:p w14:paraId="3A5681DC" w14:textId="0E509ECD" w:rsidR="008065F0" w:rsidRPr="00787E84" w:rsidRDefault="008065F0" w:rsidP="008065F0">
      <w:pPr>
        <w:spacing w:before="120"/>
        <w:contextualSpacing/>
        <w:jc w:val="both"/>
        <w:rPr>
          <w:rFonts w:asciiTheme="minorHAnsi" w:hAnsiTheme="minorHAnsi" w:cstheme="minorHAnsi"/>
          <w:b/>
          <w:bCs/>
          <w:sz w:val="24"/>
          <w:szCs w:val="24"/>
        </w:rPr>
      </w:pPr>
      <w:r w:rsidRPr="00787E84">
        <w:rPr>
          <w:rFonts w:asciiTheme="minorHAnsi" w:hAnsiTheme="minorHAnsi" w:cstheme="minorHAnsi"/>
          <w:b/>
          <w:bCs/>
          <w:sz w:val="24"/>
          <w:szCs w:val="24"/>
        </w:rPr>
        <w:t>5.1 Prestatorul</w:t>
      </w:r>
    </w:p>
    <w:p w14:paraId="32537CA2" w14:textId="77777777" w:rsidR="008065F0" w:rsidRPr="00787E84" w:rsidRDefault="008065F0" w:rsidP="008065F0">
      <w:pPr>
        <w:spacing w:before="120"/>
        <w:contextualSpacing/>
        <w:jc w:val="both"/>
        <w:rPr>
          <w:rFonts w:asciiTheme="minorHAnsi" w:hAnsiTheme="minorHAnsi" w:cstheme="minorHAnsi"/>
          <w:sz w:val="24"/>
          <w:szCs w:val="24"/>
        </w:rPr>
      </w:pPr>
    </w:p>
    <w:p w14:paraId="1343C3E1" w14:textId="23C0B103" w:rsidR="00934B6E" w:rsidRPr="00787E84" w:rsidRDefault="00934B6E" w:rsidP="008065F0">
      <w:pPr>
        <w:spacing w:before="120"/>
        <w:contextualSpacing/>
        <w:jc w:val="both"/>
        <w:rPr>
          <w:rFonts w:asciiTheme="minorHAnsi" w:hAnsiTheme="minorHAnsi" w:cstheme="minorHAnsi"/>
          <w:sz w:val="24"/>
          <w:szCs w:val="24"/>
          <w:lang w:eastAsia="en-US"/>
        </w:rPr>
      </w:pPr>
      <w:r w:rsidRPr="00787E84">
        <w:rPr>
          <w:rFonts w:asciiTheme="minorHAnsi" w:hAnsiTheme="minorHAnsi" w:cstheme="minorHAnsi"/>
          <w:sz w:val="24"/>
          <w:szCs w:val="24"/>
        </w:rPr>
        <w:t xml:space="preserve">Prestatorul trebuie să asigure şi să implementeze un mecanism corespunzător de administrare a contractului şi să asigure orice alt tip de suport pe care îl consideră necesar pentru implementarea contractului și totodată </w:t>
      </w:r>
      <w:r w:rsidRPr="00787E84">
        <w:rPr>
          <w:rFonts w:asciiTheme="minorHAnsi" w:hAnsiTheme="minorHAnsi" w:cstheme="minorHAnsi"/>
          <w:sz w:val="24"/>
          <w:szCs w:val="24"/>
          <w:lang w:eastAsia="en-US"/>
        </w:rPr>
        <w:t>modul de îndeplinire a atribuțiilor manageriale: coordonarea, managementul şi implementarea acestui contract în condiţiile menţionate în CS.</w:t>
      </w:r>
    </w:p>
    <w:p w14:paraId="53705885" w14:textId="77777777" w:rsidR="008065F0" w:rsidRPr="00787E84" w:rsidRDefault="008065F0" w:rsidP="008065F0">
      <w:pPr>
        <w:spacing w:before="120"/>
        <w:jc w:val="both"/>
        <w:rPr>
          <w:rFonts w:asciiTheme="minorHAnsi" w:hAnsiTheme="minorHAnsi" w:cstheme="minorHAnsi"/>
          <w:sz w:val="24"/>
          <w:szCs w:val="24"/>
        </w:rPr>
      </w:pPr>
      <w:r w:rsidRPr="00787E84">
        <w:rPr>
          <w:rFonts w:asciiTheme="minorHAnsi" w:hAnsiTheme="minorHAnsi" w:cstheme="minorHAnsi"/>
          <w:sz w:val="24"/>
          <w:szCs w:val="24"/>
        </w:rPr>
        <w:t>Astfel, Prestatorul:</w:t>
      </w:r>
    </w:p>
    <w:p w14:paraId="4E60D287" w14:textId="77777777" w:rsidR="008065F0" w:rsidRPr="00787E84" w:rsidRDefault="008065F0">
      <w:pPr>
        <w:pStyle w:val="ListParagraph"/>
        <w:numPr>
          <w:ilvl w:val="0"/>
          <w:numId w:val="37"/>
        </w:numPr>
        <w:spacing w:before="120"/>
        <w:jc w:val="both"/>
        <w:rPr>
          <w:rFonts w:asciiTheme="minorHAnsi" w:hAnsiTheme="minorHAnsi" w:cstheme="minorHAnsi"/>
        </w:rPr>
      </w:pPr>
      <w:r w:rsidRPr="00787E84">
        <w:rPr>
          <w:rFonts w:asciiTheme="minorHAnsi" w:hAnsiTheme="minorHAnsi" w:cstheme="minorHAnsi"/>
        </w:rPr>
        <w:t>este responsabil pentru asigurarea calității metodologiei de implementare, a activităţii experţilor propuşi, precum și a calității livrabilelor. Acesta trebuie să respecte termenele de predare a livrabilelor, să acopere toate sarcinile şi activităţile agreate conform Caietului de sarcini sau celor convenite cu AC.</w:t>
      </w:r>
    </w:p>
    <w:p w14:paraId="53B21816" w14:textId="2DCFA7C1" w:rsidR="008065F0" w:rsidRPr="00787E84" w:rsidRDefault="008065F0">
      <w:pPr>
        <w:pStyle w:val="ListParagraph"/>
        <w:numPr>
          <w:ilvl w:val="0"/>
          <w:numId w:val="37"/>
        </w:numPr>
        <w:spacing w:before="120"/>
        <w:jc w:val="both"/>
        <w:rPr>
          <w:rFonts w:asciiTheme="minorHAnsi" w:hAnsiTheme="minorHAnsi" w:cstheme="minorHAnsi"/>
        </w:rPr>
      </w:pPr>
      <w:r w:rsidRPr="00787E84">
        <w:rPr>
          <w:rFonts w:asciiTheme="minorHAnsi" w:hAnsiTheme="minorHAnsi" w:cstheme="minorHAnsi"/>
        </w:rPr>
        <w:t xml:space="preserve"> va numi un coordonator de proiect, care va fi responsabil pentru coordonarea echipelor de experți şi implementarea Contractului din punct de vedere administrativ. Documentele propuse dezbaterii și avizării CCE, vor fi transmise spre analiză şi comentarii coordonatorului de proiect conform prevederilor contractuale. AC va solicita observații membrilor CCE, pe care le va transmite </w:t>
      </w:r>
      <w:r w:rsidR="00FE397B">
        <w:rPr>
          <w:rFonts w:asciiTheme="minorHAnsi" w:hAnsiTheme="minorHAnsi" w:cstheme="minorHAnsi"/>
        </w:rPr>
        <w:t>Prestatorului</w:t>
      </w:r>
      <w:r w:rsidRPr="00787E84">
        <w:rPr>
          <w:rFonts w:asciiTheme="minorHAnsi" w:hAnsiTheme="minorHAnsi" w:cstheme="minorHAnsi"/>
        </w:rPr>
        <w:t xml:space="preserve"> spre analiză și rezolvare.</w:t>
      </w:r>
    </w:p>
    <w:p w14:paraId="6EC563DC" w14:textId="77777777" w:rsidR="008065F0" w:rsidRPr="00787E84" w:rsidRDefault="008065F0">
      <w:pPr>
        <w:pStyle w:val="ListParagraph"/>
        <w:numPr>
          <w:ilvl w:val="0"/>
          <w:numId w:val="37"/>
        </w:numPr>
        <w:spacing w:before="120"/>
        <w:jc w:val="both"/>
        <w:rPr>
          <w:rFonts w:asciiTheme="minorHAnsi" w:hAnsiTheme="minorHAnsi" w:cstheme="minorHAnsi"/>
        </w:rPr>
      </w:pPr>
      <w:r w:rsidRPr="00787E84">
        <w:rPr>
          <w:rFonts w:asciiTheme="minorHAnsi" w:hAnsiTheme="minorHAnsi" w:cstheme="minorHAnsi"/>
        </w:rPr>
        <w:t xml:space="preserve">Coordonatorul de proiect/ experții evaluatori vor prezenta în cadrul reuniunilor CCE stadiul implementării contractului și rezultatele obținute, furnizând și servicii de traducere, dacă este necesar. </w:t>
      </w:r>
    </w:p>
    <w:p w14:paraId="0AB58F36" w14:textId="3261BDA9" w:rsidR="008065F0" w:rsidRPr="00787E84" w:rsidRDefault="008065F0">
      <w:pPr>
        <w:pStyle w:val="ListParagraph"/>
        <w:numPr>
          <w:ilvl w:val="0"/>
          <w:numId w:val="37"/>
        </w:numPr>
        <w:spacing w:before="120"/>
        <w:jc w:val="both"/>
        <w:rPr>
          <w:rFonts w:asciiTheme="minorHAnsi" w:hAnsiTheme="minorHAnsi" w:cstheme="minorHAnsi"/>
        </w:rPr>
      </w:pPr>
      <w:r w:rsidRPr="00787E84">
        <w:rPr>
          <w:rFonts w:asciiTheme="minorHAnsi" w:hAnsiTheme="minorHAnsi" w:cstheme="minorHAnsi"/>
        </w:rPr>
        <w:lastRenderedPageBreak/>
        <w:t>va colabora îndeaproape cu AC pentru a utiliza sprijinul tehnic pe care aceasta îl poate oferi (contacte în cadrul entităţilor implicate, documente oficiale ale autorităţilor publice etc.).</w:t>
      </w:r>
    </w:p>
    <w:p w14:paraId="0F03A872" w14:textId="77777777" w:rsidR="008065F0" w:rsidRPr="00787E84" w:rsidRDefault="008065F0" w:rsidP="008065F0">
      <w:pPr>
        <w:spacing w:before="120"/>
        <w:contextualSpacing/>
        <w:jc w:val="both"/>
        <w:rPr>
          <w:rFonts w:asciiTheme="minorHAnsi" w:hAnsiTheme="minorHAnsi" w:cstheme="minorHAnsi"/>
          <w:sz w:val="24"/>
          <w:szCs w:val="24"/>
          <w:lang w:eastAsia="en-US"/>
        </w:rPr>
      </w:pPr>
    </w:p>
    <w:p w14:paraId="63BC126E" w14:textId="4B92F73F" w:rsidR="00934B6E" w:rsidRPr="00787E84" w:rsidRDefault="00934B6E" w:rsidP="00934B6E">
      <w:pPr>
        <w:spacing w:line="360" w:lineRule="auto"/>
        <w:ind w:left="709" w:hanging="283"/>
        <w:contextualSpacing/>
        <w:rPr>
          <w:rFonts w:asciiTheme="minorHAnsi" w:hAnsiTheme="minorHAnsi" w:cstheme="minorHAnsi"/>
          <w:sz w:val="24"/>
          <w:szCs w:val="24"/>
          <w:lang w:eastAsia="en-US"/>
        </w:rPr>
      </w:pPr>
    </w:p>
    <w:p w14:paraId="411C038B" w14:textId="3F97230A" w:rsidR="00934B6E" w:rsidRPr="00787E84" w:rsidRDefault="008065F0" w:rsidP="008065F0">
      <w:pPr>
        <w:spacing w:line="360" w:lineRule="auto"/>
        <w:contextualSpacing/>
        <w:rPr>
          <w:rFonts w:asciiTheme="minorHAnsi" w:hAnsiTheme="minorHAnsi" w:cstheme="minorHAnsi"/>
          <w:b/>
          <w:bCs/>
          <w:sz w:val="24"/>
          <w:szCs w:val="24"/>
        </w:rPr>
      </w:pPr>
      <w:r w:rsidRPr="00787E84">
        <w:rPr>
          <w:rFonts w:asciiTheme="minorHAnsi" w:hAnsiTheme="minorHAnsi" w:cstheme="minorHAnsi"/>
          <w:b/>
          <w:bCs/>
          <w:sz w:val="24"/>
          <w:szCs w:val="24"/>
        </w:rPr>
        <w:t>5.2 Autoritatea Contractantă</w:t>
      </w:r>
      <w:r w:rsidR="00934B6E" w:rsidRPr="00787E84">
        <w:rPr>
          <w:rFonts w:asciiTheme="minorHAnsi" w:hAnsiTheme="minorHAnsi" w:cstheme="minorHAnsi"/>
          <w:b/>
          <w:bCs/>
          <w:sz w:val="24"/>
          <w:szCs w:val="24"/>
        </w:rPr>
        <w:t xml:space="preserve">       </w:t>
      </w:r>
    </w:p>
    <w:p w14:paraId="229F2C53" w14:textId="77777777" w:rsidR="008065F0" w:rsidRPr="00787E84" w:rsidRDefault="008065F0" w:rsidP="008065F0">
      <w:pPr>
        <w:jc w:val="both"/>
        <w:rPr>
          <w:rFonts w:asciiTheme="minorHAnsi" w:hAnsiTheme="minorHAnsi" w:cstheme="minorHAnsi"/>
          <w:sz w:val="24"/>
          <w:szCs w:val="24"/>
        </w:rPr>
      </w:pPr>
      <w:bookmarkStart w:id="149" w:name="_Toc520814523"/>
      <w:bookmarkStart w:id="150" w:name="_Toc531867356"/>
      <w:bookmarkStart w:id="151" w:name="_Toc58496375"/>
      <w:r w:rsidRPr="00787E84">
        <w:rPr>
          <w:rFonts w:asciiTheme="minorHAnsi" w:hAnsiTheme="minorHAnsi" w:cstheme="minorHAnsi"/>
          <w:sz w:val="24"/>
          <w:szCs w:val="24"/>
        </w:rPr>
        <w:t xml:space="preserve">Beneficiarul direct al acestui Contract este AM PR SE, căruia îi revine responsabilitatea monitorizării și implementării tehnice a contractului prin Ofițerii de Evaluare. </w:t>
      </w:r>
    </w:p>
    <w:p w14:paraId="4F744039" w14:textId="4200A698" w:rsidR="008065F0" w:rsidRPr="00787E84" w:rsidRDefault="008065F0" w:rsidP="008065F0">
      <w:pPr>
        <w:jc w:val="both"/>
        <w:rPr>
          <w:rFonts w:asciiTheme="minorHAnsi" w:hAnsiTheme="minorHAnsi" w:cstheme="minorHAnsi"/>
          <w:sz w:val="24"/>
          <w:szCs w:val="24"/>
        </w:rPr>
      </w:pPr>
      <w:r w:rsidRPr="00787E84">
        <w:rPr>
          <w:rFonts w:asciiTheme="minorHAnsi" w:hAnsiTheme="minorHAnsi" w:cstheme="minorHAnsi"/>
          <w:sz w:val="24"/>
          <w:szCs w:val="24"/>
        </w:rPr>
        <w:t xml:space="preserve">Ofițerul de evaluare desemnat manager de contract va asigura legătura permanentă cu </w:t>
      </w:r>
      <w:r w:rsidR="00FE397B">
        <w:rPr>
          <w:rFonts w:asciiTheme="minorHAnsi" w:hAnsiTheme="minorHAnsi" w:cstheme="minorHAnsi"/>
          <w:sz w:val="24"/>
          <w:szCs w:val="24"/>
        </w:rPr>
        <w:t>Prestatorul</w:t>
      </w:r>
      <w:r w:rsidRPr="00787E84">
        <w:rPr>
          <w:rFonts w:asciiTheme="minorHAnsi" w:hAnsiTheme="minorHAnsi" w:cstheme="minorHAnsi"/>
          <w:sz w:val="24"/>
          <w:szCs w:val="24"/>
        </w:rPr>
        <w:t>.</w:t>
      </w:r>
    </w:p>
    <w:p w14:paraId="39D09CE7" w14:textId="77777777" w:rsidR="008065F0" w:rsidRPr="00787E84" w:rsidRDefault="008065F0" w:rsidP="008065F0">
      <w:pPr>
        <w:jc w:val="both"/>
        <w:rPr>
          <w:rFonts w:asciiTheme="minorHAnsi" w:hAnsiTheme="minorHAnsi" w:cstheme="minorHAnsi"/>
          <w:sz w:val="24"/>
          <w:szCs w:val="24"/>
        </w:rPr>
      </w:pPr>
    </w:p>
    <w:p w14:paraId="13202DBA" w14:textId="77777777" w:rsidR="008065F0" w:rsidRPr="00787E84" w:rsidRDefault="008065F0" w:rsidP="008065F0">
      <w:pPr>
        <w:jc w:val="both"/>
        <w:rPr>
          <w:rFonts w:asciiTheme="minorHAnsi" w:hAnsiTheme="minorHAnsi" w:cstheme="minorHAnsi"/>
          <w:sz w:val="24"/>
          <w:szCs w:val="24"/>
        </w:rPr>
      </w:pPr>
      <w:r w:rsidRPr="00787E84">
        <w:rPr>
          <w:rFonts w:asciiTheme="minorHAnsi" w:hAnsiTheme="minorHAnsi" w:cstheme="minorHAnsi"/>
          <w:sz w:val="24"/>
          <w:szCs w:val="24"/>
        </w:rPr>
        <w:t>Autoritatea Contractantă va implica CCE în procesul de management și monitorizare a Contractului. Comitetul de Coordonare a Evaluării va fi implicat în analiza și monitorizarea progreselor obținute în fiecare fază a implementării contractului. Astfel, CCE se va reuni la fiecare etapă importantă a contractului. Membrii CCE analizează, formulează observații privind livrabilele și avizează rapoartele de evaluare.</w:t>
      </w:r>
    </w:p>
    <w:p w14:paraId="5486E9F2" w14:textId="77777777" w:rsidR="008065F0" w:rsidRPr="00787E84" w:rsidRDefault="008065F0" w:rsidP="008065F0">
      <w:pPr>
        <w:jc w:val="both"/>
        <w:rPr>
          <w:rFonts w:asciiTheme="minorHAnsi" w:hAnsiTheme="minorHAnsi" w:cstheme="minorHAnsi"/>
          <w:sz w:val="24"/>
          <w:szCs w:val="24"/>
        </w:rPr>
      </w:pPr>
    </w:p>
    <w:p w14:paraId="56C9DDA7" w14:textId="54AD8C3D" w:rsidR="008065F0" w:rsidRPr="00787E84" w:rsidRDefault="008065F0" w:rsidP="008065F0">
      <w:pPr>
        <w:jc w:val="both"/>
        <w:rPr>
          <w:rFonts w:asciiTheme="minorHAnsi" w:hAnsiTheme="minorHAnsi" w:cstheme="minorHAnsi"/>
          <w:sz w:val="24"/>
          <w:szCs w:val="24"/>
        </w:rPr>
      </w:pPr>
      <w:r w:rsidRPr="00787E84">
        <w:rPr>
          <w:rFonts w:asciiTheme="minorHAnsi" w:hAnsiTheme="minorHAnsi" w:cstheme="minorHAnsi"/>
          <w:sz w:val="24"/>
          <w:szCs w:val="24"/>
        </w:rPr>
        <w:t xml:space="preserve">În cazul respingerii de către membrii CCE a unui livrabil al contractului, </w:t>
      </w:r>
      <w:r w:rsidR="00FE397B">
        <w:rPr>
          <w:rFonts w:asciiTheme="minorHAnsi" w:hAnsiTheme="minorHAnsi" w:cstheme="minorHAnsi"/>
          <w:sz w:val="24"/>
          <w:szCs w:val="24"/>
        </w:rPr>
        <w:t>Prestatorul</w:t>
      </w:r>
      <w:r w:rsidRPr="00787E84">
        <w:rPr>
          <w:rFonts w:asciiTheme="minorHAnsi" w:hAnsiTheme="minorHAnsi" w:cstheme="minorHAnsi"/>
          <w:sz w:val="24"/>
          <w:szCs w:val="24"/>
        </w:rPr>
        <w:t xml:space="preserve"> are obligația de a îmbunătăți calitatea acestuia, respectând condițiile prevăzute în </w:t>
      </w:r>
      <w:r w:rsidRPr="00787E84">
        <w:rPr>
          <w:rFonts w:asciiTheme="minorHAnsi" w:hAnsiTheme="minorHAnsi" w:cstheme="minorHAnsi"/>
          <w:b/>
          <w:bCs/>
          <w:sz w:val="24"/>
          <w:szCs w:val="24"/>
        </w:rPr>
        <w:t>Anexa 4</w:t>
      </w:r>
      <w:r w:rsidRPr="00787E84">
        <w:rPr>
          <w:rFonts w:asciiTheme="minorHAnsi" w:hAnsiTheme="minorHAnsi" w:cstheme="minorHAnsi"/>
          <w:sz w:val="24"/>
          <w:szCs w:val="24"/>
        </w:rPr>
        <w:t xml:space="preserve"> </w:t>
      </w:r>
      <w:r w:rsidRPr="00787E84">
        <w:rPr>
          <w:rFonts w:asciiTheme="minorHAnsi" w:hAnsiTheme="minorHAnsi" w:cstheme="minorHAnsi"/>
          <w:b/>
          <w:bCs/>
          <w:i/>
          <w:iCs/>
          <w:sz w:val="24"/>
          <w:szCs w:val="24"/>
        </w:rPr>
        <w:t>Grila de verificare a calității Raportului de evaluare</w:t>
      </w:r>
      <w:r w:rsidRPr="00787E84">
        <w:rPr>
          <w:rFonts w:asciiTheme="minorHAnsi" w:hAnsiTheme="minorHAnsi" w:cstheme="minorHAnsi"/>
          <w:sz w:val="24"/>
          <w:szCs w:val="24"/>
        </w:rPr>
        <w:t>, în termen de 10 zile lucrătoare. Dacă livrabilul este respins de membrii CCE de 2 ori consecutiv, Autoritatea Contractantă își rezervă dreptul de a rezilia contractul.</w:t>
      </w:r>
    </w:p>
    <w:p w14:paraId="1949295C" w14:textId="77777777" w:rsidR="008065F0" w:rsidRPr="00787E84" w:rsidRDefault="008065F0" w:rsidP="008065F0">
      <w:pPr>
        <w:jc w:val="both"/>
        <w:rPr>
          <w:rFonts w:asciiTheme="minorHAnsi" w:hAnsiTheme="minorHAnsi" w:cstheme="minorHAnsi"/>
          <w:sz w:val="24"/>
          <w:szCs w:val="24"/>
        </w:rPr>
      </w:pPr>
    </w:p>
    <w:p w14:paraId="26C47229" w14:textId="77777777" w:rsidR="008065F0" w:rsidRPr="00787E84" w:rsidRDefault="008065F0" w:rsidP="008065F0">
      <w:pPr>
        <w:jc w:val="both"/>
        <w:rPr>
          <w:rFonts w:asciiTheme="minorHAnsi" w:hAnsiTheme="minorHAnsi" w:cstheme="minorHAnsi"/>
          <w:sz w:val="24"/>
          <w:szCs w:val="24"/>
        </w:rPr>
      </w:pPr>
      <w:r w:rsidRPr="00787E84">
        <w:rPr>
          <w:rFonts w:asciiTheme="minorHAnsi" w:hAnsiTheme="minorHAnsi" w:cstheme="minorHAnsi"/>
          <w:sz w:val="24"/>
          <w:szCs w:val="24"/>
        </w:rPr>
        <w:t xml:space="preserve">De regulă, reuniunile CCE vor fi organizate la sediul AM PR SE, transmiterea invitațiilor fiind făcută de managerul de contract desemnat. </w:t>
      </w:r>
    </w:p>
    <w:p w14:paraId="595C4A29" w14:textId="77777777" w:rsidR="008065F0" w:rsidRPr="00787E84" w:rsidRDefault="008065F0" w:rsidP="008065F0">
      <w:pPr>
        <w:jc w:val="both"/>
        <w:rPr>
          <w:rFonts w:asciiTheme="minorHAnsi" w:hAnsiTheme="minorHAnsi" w:cstheme="minorHAnsi"/>
          <w:sz w:val="24"/>
          <w:szCs w:val="24"/>
        </w:rPr>
      </w:pPr>
    </w:p>
    <w:p w14:paraId="4495FABC" w14:textId="77777777" w:rsidR="008065F0" w:rsidRPr="00787E84" w:rsidRDefault="008065F0" w:rsidP="008065F0">
      <w:pPr>
        <w:tabs>
          <w:tab w:val="left" w:pos="6300"/>
        </w:tabs>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Organizarea reuniunii de lansare şi a reuniunilor CCE, care vizează avizarea livrabilelor prevăzute în acest contract intră în responsabilitatea AC (asigurare echipament tehnic – laptop, videoproiector -, catering, apă, cafea, materiale elaborate pe suport de hârtie, flip-chart,  închiriere sală - dacă este cazul). </w:t>
      </w:r>
    </w:p>
    <w:p w14:paraId="48C0D118" w14:textId="77777777" w:rsidR="008065F0" w:rsidRPr="00787E84" w:rsidRDefault="008065F0" w:rsidP="008065F0">
      <w:pPr>
        <w:tabs>
          <w:tab w:val="left" w:pos="6300"/>
        </w:tabs>
        <w:spacing w:before="120"/>
        <w:jc w:val="both"/>
        <w:rPr>
          <w:rFonts w:asciiTheme="minorHAnsi" w:hAnsiTheme="minorHAnsi" w:cstheme="minorHAnsi"/>
          <w:sz w:val="24"/>
          <w:szCs w:val="24"/>
        </w:rPr>
      </w:pPr>
    </w:p>
    <w:p w14:paraId="2822548C" w14:textId="77777777" w:rsidR="008065F0" w:rsidRPr="00787E84" w:rsidRDefault="008065F0" w:rsidP="008065F0">
      <w:pPr>
        <w:pStyle w:val="Standard"/>
        <w:jc w:val="both"/>
        <w:rPr>
          <w:rFonts w:asciiTheme="minorHAnsi" w:hAnsiTheme="minorHAnsi" w:cstheme="minorHAnsi"/>
          <w:lang w:val="ro-RO" w:eastAsia="ro-RO" w:bidi="ro-RO"/>
        </w:rPr>
      </w:pPr>
      <w:r w:rsidRPr="00787E84">
        <w:rPr>
          <w:rFonts w:asciiTheme="minorHAnsi" w:hAnsiTheme="minorHAnsi" w:cstheme="minorHAnsi"/>
          <w:lang w:val="ro-RO" w:eastAsia="ro-RO" w:bidi="ro-RO"/>
        </w:rPr>
        <w:t>Principalele responsabilități ale AC sunt:</w:t>
      </w:r>
    </w:p>
    <w:p w14:paraId="481235A2" w14:textId="393F1DD8" w:rsidR="008065F0" w:rsidRPr="00787E84" w:rsidRDefault="008065F0">
      <w:pPr>
        <w:pStyle w:val="Standard"/>
        <w:numPr>
          <w:ilvl w:val="0"/>
          <w:numId w:val="38"/>
        </w:numPr>
        <w:jc w:val="both"/>
        <w:rPr>
          <w:rFonts w:asciiTheme="minorHAnsi" w:hAnsiTheme="minorHAnsi" w:cstheme="minorHAnsi"/>
          <w:lang w:val="ro-RO" w:eastAsia="ro-RO" w:bidi="ro-RO"/>
        </w:rPr>
      </w:pPr>
      <w:r w:rsidRPr="00787E84">
        <w:rPr>
          <w:rFonts w:asciiTheme="minorHAnsi" w:hAnsiTheme="minorHAnsi" w:cstheme="minorHAnsi"/>
          <w:lang w:val="ro-RO" w:eastAsia="ro-RO" w:bidi="ro-RO"/>
        </w:rPr>
        <w:t xml:space="preserve">Emite ordinul de începere pentru serviciul care urmează a fi realizat de către </w:t>
      </w:r>
      <w:r w:rsidR="00FE397B">
        <w:rPr>
          <w:rFonts w:asciiTheme="minorHAnsi" w:hAnsiTheme="minorHAnsi" w:cstheme="minorHAnsi"/>
          <w:lang w:val="ro-RO" w:eastAsia="ro-RO" w:bidi="ro-RO"/>
        </w:rPr>
        <w:t>Prestatorul</w:t>
      </w:r>
      <w:r w:rsidRPr="00787E84">
        <w:rPr>
          <w:rFonts w:asciiTheme="minorHAnsi" w:hAnsiTheme="minorHAnsi" w:cstheme="minorHAnsi"/>
          <w:lang w:val="ro-RO" w:eastAsia="ro-RO" w:bidi="ro-RO"/>
        </w:rPr>
        <w:t>;</w:t>
      </w:r>
    </w:p>
    <w:p w14:paraId="7DA05938" w14:textId="5127F631" w:rsidR="008065F0" w:rsidRPr="00787E84" w:rsidRDefault="008065F0">
      <w:pPr>
        <w:pStyle w:val="Standard"/>
        <w:numPr>
          <w:ilvl w:val="0"/>
          <w:numId w:val="38"/>
        </w:numPr>
        <w:jc w:val="both"/>
        <w:rPr>
          <w:rFonts w:asciiTheme="minorHAnsi" w:hAnsiTheme="minorHAnsi" w:cstheme="minorHAnsi"/>
          <w:lang w:val="ro-RO" w:eastAsia="ro-RO" w:bidi="ro-RO"/>
        </w:rPr>
      </w:pPr>
      <w:r w:rsidRPr="00787E84">
        <w:rPr>
          <w:rFonts w:asciiTheme="minorHAnsi" w:hAnsiTheme="minorHAnsi" w:cstheme="minorHAnsi"/>
          <w:lang w:val="ro-RO" w:eastAsia="ro-RO" w:bidi="ro-RO"/>
        </w:rPr>
        <w:t xml:space="preserve">Pune la dispoziția </w:t>
      </w:r>
      <w:r w:rsidR="00FE397B">
        <w:rPr>
          <w:rFonts w:asciiTheme="minorHAnsi" w:hAnsiTheme="minorHAnsi" w:cstheme="minorHAnsi"/>
          <w:lang w:val="ro-RO" w:eastAsia="ro-RO" w:bidi="ro-RO"/>
        </w:rPr>
        <w:t>Prestatorului</w:t>
      </w:r>
      <w:r w:rsidRPr="00787E84">
        <w:rPr>
          <w:rFonts w:asciiTheme="minorHAnsi" w:hAnsiTheme="minorHAnsi" w:cstheme="minorHAnsi"/>
          <w:lang w:val="ro-RO" w:eastAsia="ro-RO" w:bidi="ro-RO"/>
        </w:rPr>
        <w:t xml:space="preserve"> documentele și informațiile pe care acesta le consideră necesare pentru îndeplinirea contractului;</w:t>
      </w:r>
    </w:p>
    <w:p w14:paraId="0B8BC397" w14:textId="77777777" w:rsidR="008065F0" w:rsidRPr="00787E84" w:rsidRDefault="008065F0">
      <w:pPr>
        <w:pStyle w:val="Standard"/>
        <w:numPr>
          <w:ilvl w:val="0"/>
          <w:numId w:val="38"/>
        </w:numPr>
        <w:jc w:val="both"/>
        <w:rPr>
          <w:rFonts w:asciiTheme="minorHAnsi" w:eastAsiaTheme="majorEastAsia" w:hAnsiTheme="minorHAnsi" w:cstheme="minorHAnsi"/>
          <w:b/>
          <w:bCs/>
          <w:lang w:val="ro-RO"/>
        </w:rPr>
      </w:pPr>
      <w:r w:rsidRPr="00787E84">
        <w:rPr>
          <w:rFonts w:asciiTheme="minorHAnsi" w:hAnsiTheme="minorHAnsi" w:cstheme="minorHAnsi"/>
          <w:lang w:val="ro-RO" w:eastAsia="ro-RO" w:bidi="ro-RO"/>
        </w:rPr>
        <w:t>Recepționează serviciul prestat în termenul convenit;</w:t>
      </w:r>
    </w:p>
    <w:p w14:paraId="0BDB3048" w14:textId="77777777" w:rsidR="008065F0" w:rsidRPr="00787E84" w:rsidRDefault="008065F0">
      <w:pPr>
        <w:pStyle w:val="Standard"/>
        <w:numPr>
          <w:ilvl w:val="0"/>
          <w:numId w:val="38"/>
        </w:numPr>
        <w:jc w:val="both"/>
        <w:rPr>
          <w:rFonts w:asciiTheme="minorHAnsi" w:eastAsiaTheme="majorEastAsia" w:hAnsiTheme="minorHAnsi" w:cstheme="minorHAnsi"/>
          <w:b/>
          <w:bCs/>
          <w:lang w:val="ro-RO"/>
        </w:rPr>
      </w:pPr>
      <w:r w:rsidRPr="00787E84">
        <w:rPr>
          <w:rFonts w:asciiTheme="minorHAnsi" w:hAnsiTheme="minorHAnsi" w:cstheme="minorHAnsi"/>
          <w:lang w:val="ro-RO" w:eastAsia="ro-RO" w:bidi="ro-RO"/>
        </w:rPr>
        <w:t>Efectueaza plata serviciului prestat, conform condițiilor prevăzute în prezentul caiet de sarcini.</w:t>
      </w:r>
    </w:p>
    <w:p w14:paraId="41906FA0" w14:textId="77777777" w:rsidR="008065F0" w:rsidRPr="00787E84" w:rsidRDefault="008065F0" w:rsidP="008065F0">
      <w:pPr>
        <w:pStyle w:val="Standard"/>
        <w:ind w:left="858"/>
        <w:jc w:val="both"/>
        <w:rPr>
          <w:rFonts w:asciiTheme="minorHAnsi" w:eastAsiaTheme="majorEastAsia" w:hAnsiTheme="minorHAnsi" w:cstheme="minorHAnsi"/>
          <w:b/>
          <w:bCs/>
          <w:lang w:val="ro-RO"/>
        </w:rPr>
      </w:pPr>
    </w:p>
    <w:p w14:paraId="78E7856E" w14:textId="77777777" w:rsidR="00934B6E" w:rsidRPr="00787E84" w:rsidRDefault="00934B6E">
      <w:pPr>
        <w:pStyle w:val="Heading1"/>
        <w:numPr>
          <w:ilvl w:val="0"/>
          <w:numId w:val="34"/>
        </w:numPr>
        <w:ind w:left="0" w:firstLine="0"/>
        <w:jc w:val="left"/>
        <w:rPr>
          <w:rFonts w:asciiTheme="minorHAnsi" w:hAnsiTheme="minorHAnsi" w:cstheme="minorHAnsi"/>
        </w:rPr>
      </w:pPr>
      <w:bookmarkStart w:id="152" w:name="_Toc164102312"/>
      <w:r w:rsidRPr="00787E84">
        <w:rPr>
          <w:rFonts w:asciiTheme="minorHAnsi" w:hAnsiTheme="minorHAnsi" w:cstheme="minorHAnsi"/>
        </w:rPr>
        <w:t>Supoziții și riscuri</w:t>
      </w:r>
      <w:bookmarkEnd w:id="149"/>
      <w:bookmarkEnd w:id="150"/>
      <w:bookmarkEnd w:id="151"/>
      <w:bookmarkEnd w:id="152"/>
    </w:p>
    <w:p w14:paraId="64F6B93B" w14:textId="77777777" w:rsidR="00934B6E" w:rsidRPr="00787E84" w:rsidRDefault="00934B6E" w:rsidP="00934B6E">
      <w:pPr>
        <w:pStyle w:val="Heading2EIB"/>
        <w:rPr>
          <w:rFonts w:asciiTheme="minorHAnsi" w:hAnsiTheme="minorHAnsi" w:cstheme="minorHAnsi"/>
        </w:rPr>
      </w:pPr>
      <w:bookmarkStart w:id="153" w:name="_Toc520814524"/>
      <w:bookmarkStart w:id="154" w:name="_Toc531867357"/>
      <w:bookmarkStart w:id="155" w:name="_Toc58496376"/>
      <w:bookmarkStart w:id="156" w:name="_Toc164102313"/>
      <w:r w:rsidRPr="00787E84">
        <w:rPr>
          <w:rFonts w:asciiTheme="minorHAnsi" w:hAnsiTheme="minorHAnsi" w:cstheme="minorHAnsi"/>
        </w:rPr>
        <w:t xml:space="preserve">6.1 </w:t>
      </w:r>
      <w:bookmarkEnd w:id="153"/>
      <w:bookmarkEnd w:id="154"/>
      <w:bookmarkEnd w:id="155"/>
      <w:r w:rsidRPr="00787E84">
        <w:rPr>
          <w:rFonts w:asciiTheme="minorHAnsi" w:hAnsiTheme="minorHAnsi" w:cstheme="minorHAnsi"/>
        </w:rPr>
        <w:t>Supoziții care stau la baza contractului</w:t>
      </w:r>
      <w:bookmarkEnd w:id="156"/>
    </w:p>
    <w:p w14:paraId="36B14990" w14:textId="77777777" w:rsidR="00D9497A" w:rsidRPr="00787E84" w:rsidRDefault="00D9497A">
      <w:pPr>
        <w:pStyle w:val="ListParagraph"/>
        <w:numPr>
          <w:ilvl w:val="0"/>
          <w:numId w:val="10"/>
        </w:numPr>
        <w:jc w:val="both"/>
        <w:rPr>
          <w:rFonts w:asciiTheme="minorHAnsi" w:hAnsiTheme="minorHAnsi" w:cstheme="minorHAnsi"/>
          <w:bCs/>
          <w:iCs/>
          <w:lang w:eastAsia="ro-RO"/>
        </w:rPr>
      </w:pPr>
      <w:bookmarkStart w:id="157" w:name="_Toc447530656"/>
      <w:bookmarkStart w:id="158" w:name="_Toc520281890"/>
      <w:bookmarkStart w:id="159" w:name="_Toc520814525"/>
      <w:bookmarkStart w:id="160" w:name="_Toc531867358"/>
      <w:bookmarkStart w:id="161" w:name="_Toc58496377"/>
      <w:r w:rsidRPr="00787E84">
        <w:rPr>
          <w:rFonts w:asciiTheme="minorHAnsi" w:hAnsiTheme="minorHAnsi" w:cstheme="minorHAnsi"/>
          <w:bCs/>
          <w:iCs/>
          <w:lang w:eastAsia="ro-RO"/>
        </w:rPr>
        <w:t>Nu vor avea loc schimbări ale cadrului instituţional şi legislativ care să afecteze obiectivul şi rezultatele contractului;</w:t>
      </w:r>
    </w:p>
    <w:p w14:paraId="4A5FF21A" w14:textId="77777777" w:rsidR="00D9497A" w:rsidRPr="00787E84" w:rsidRDefault="00D9497A">
      <w:pPr>
        <w:pStyle w:val="ListParagraph"/>
        <w:numPr>
          <w:ilvl w:val="0"/>
          <w:numId w:val="10"/>
        </w:numPr>
        <w:jc w:val="both"/>
        <w:rPr>
          <w:rFonts w:asciiTheme="minorHAnsi" w:hAnsiTheme="minorHAnsi" w:cstheme="minorHAnsi"/>
          <w:bCs/>
          <w:iCs/>
          <w:lang w:eastAsia="ro-RO"/>
        </w:rPr>
      </w:pPr>
      <w:r w:rsidRPr="00787E84">
        <w:rPr>
          <w:rFonts w:asciiTheme="minorHAnsi" w:hAnsiTheme="minorHAnsi" w:cstheme="minorHAnsi"/>
          <w:bCs/>
          <w:iCs/>
          <w:lang w:eastAsia="ro-RO"/>
        </w:rPr>
        <w:t>Cooperare şi comunicare eficiente între AM PR SE şi echipa de evaluatori;</w:t>
      </w:r>
    </w:p>
    <w:p w14:paraId="5DD7B2A6" w14:textId="77777777" w:rsidR="00D9497A" w:rsidRPr="00787E84" w:rsidRDefault="00D9497A">
      <w:pPr>
        <w:pStyle w:val="ListParagraph"/>
        <w:numPr>
          <w:ilvl w:val="0"/>
          <w:numId w:val="10"/>
        </w:numPr>
        <w:jc w:val="both"/>
        <w:rPr>
          <w:rFonts w:asciiTheme="minorHAnsi" w:hAnsiTheme="minorHAnsi" w:cstheme="minorHAnsi"/>
          <w:bCs/>
          <w:iCs/>
          <w:lang w:eastAsia="ro-RO"/>
        </w:rPr>
      </w:pPr>
      <w:r w:rsidRPr="00787E84">
        <w:rPr>
          <w:rFonts w:asciiTheme="minorHAnsi" w:hAnsiTheme="minorHAnsi" w:cstheme="minorHAnsi"/>
          <w:bCs/>
          <w:iCs/>
          <w:lang w:eastAsia="ro-RO"/>
        </w:rPr>
        <w:t>Existența datelor necesare pentru implementarea contractului;</w:t>
      </w:r>
    </w:p>
    <w:p w14:paraId="36ED7707" w14:textId="77777777" w:rsidR="00D9497A" w:rsidRPr="00787E84" w:rsidRDefault="00D9497A">
      <w:pPr>
        <w:pStyle w:val="ListParagraph"/>
        <w:numPr>
          <w:ilvl w:val="0"/>
          <w:numId w:val="10"/>
        </w:numPr>
        <w:jc w:val="both"/>
        <w:rPr>
          <w:rFonts w:asciiTheme="minorHAnsi" w:hAnsiTheme="minorHAnsi" w:cstheme="minorHAnsi"/>
          <w:bCs/>
          <w:iCs/>
          <w:lang w:eastAsia="ro-RO"/>
        </w:rPr>
      </w:pPr>
      <w:r w:rsidRPr="00787E84">
        <w:rPr>
          <w:rFonts w:asciiTheme="minorHAnsi" w:hAnsiTheme="minorHAnsi" w:cstheme="minorHAnsi"/>
          <w:bCs/>
          <w:iCs/>
          <w:lang w:eastAsia="ro-RO"/>
        </w:rPr>
        <w:t>Resurse umane și financiare suficiente pentru atingerea obiectivelor și a rezultatelor contractului.</w:t>
      </w:r>
    </w:p>
    <w:p w14:paraId="24CA3C0A" w14:textId="77777777" w:rsidR="00934B6E" w:rsidRPr="00787E84" w:rsidRDefault="00934B6E" w:rsidP="00934B6E">
      <w:pPr>
        <w:pStyle w:val="Heading2EIB"/>
        <w:rPr>
          <w:rFonts w:asciiTheme="minorHAnsi" w:hAnsiTheme="minorHAnsi" w:cstheme="minorHAnsi"/>
        </w:rPr>
      </w:pPr>
      <w:bookmarkStart w:id="162" w:name="_Toc164102314"/>
      <w:r w:rsidRPr="00787E84">
        <w:rPr>
          <w:rFonts w:asciiTheme="minorHAnsi" w:hAnsiTheme="minorHAnsi" w:cstheme="minorHAnsi"/>
        </w:rPr>
        <w:lastRenderedPageBreak/>
        <w:t>6.2 Riscuri</w:t>
      </w:r>
      <w:bookmarkEnd w:id="157"/>
      <w:bookmarkEnd w:id="158"/>
      <w:bookmarkEnd w:id="159"/>
      <w:bookmarkEnd w:id="160"/>
      <w:bookmarkEnd w:id="161"/>
      <w:bookmarkEnd w:id="162"/>
    </w:p>
    <w:p w14:paraId="2A2DFFDC" w14:textId="77777777" w:rsidR="00D9497A" w:rsidRPr="00787E84" w:rsidRDefault="00D9497A">
      <w:pPr>
        <w:pStyle w:val="ListParagraph"/>
        <w:numPr>
          <w:ilvl w:val="0"/>
          <w:numId w:val="10"/>
        </w:numPr>
        <w:jc w:val="both"/>
        <w:rPr>
          <w:rFonts w:asciiTheme="minorHAnsi" w:hAnsiTheme="minorHAnsi" w:cstheme="minorHAnsi"/>
          <w:bCs/>
          <w:iCs/>
          <w:lang w:eastAsia="ro-RO"/>
        </w:rPr>
      </w:pPr>
      <w:bookmarkStart w:id="163" w:name="_Toc520814526"/>
      <w:bookmarkStart w:id="164" w:name="_Toc531867359"/>
      <w:r w:rsidRPr="00787E84">
        <w:rPr>
          <w:rFonts w:asciiTheme="minorHAnsi" w:hAnsiTheme="minorHAnsi" w:cstheme="minorHAnsi"/>
          <w:bCs/>
          <w:iCs/>
          <w:lang w:eastAsia="ro-RO"/>
        </w:rPr>
        <w:t>Gradul ridicat de încărcare cu sarcini  a personalului din AM PR SE sau disponibilitatea redusă a grupurilor țintă, ceea e poate conduce la neimplicare și dezinteres față de activitățile de evaluare;</w:t>
      </w:r>
    </w:p>
    <w:p w14:paraId="41BD555E" w14:textId="77777777" w:rsidR="00D9497A" w:rsidRPr="00787E84" w:rsidRDefault="00D9497A">
      <w:pPr>
        <w:pStyle w:val="ListParagraph"/>
        <w:numPr>
          <w:ilvl w:val="0"/>
          <w:numId w:val="10"/>
        </w:numPr>
        <w:jc w:val="both"/>
        <w:rPr>
          <w:rFonts w:asciiTheme="minorHAnsi" w:hAnsiTheme="minorHAnsi" w:cstheme="minorHAnsi"/>
          <w:bCs/>
          <w:iCs/>
          <w:lang w:eastAsia="ro-RO"/>
        </w:rPr>
      </w:pPr>
      <w:r w:rsidRPr="00787E84">
        <w:rPr>
          <w:rFonts w:asciiTheme="minorHAnsi" w:hAnsiTheme="minorHAnsi" w:cstheme="minorHAnsi"/>
          <w:bCs/>
          <w:iCs/>
          <w:lang w:eastAsia="ro-RO"/>
        </w:rPr>
        <w:t>Resursele umane calificate în domeniul evaluării sunt reduse la nivel regional;</w:t>
      </w:r>
    </w:p>
    <w:p w14:paraId="1780C4B4" w14:textId="77777777" w:rsidR="00D9497A" w:rsidRPr="00787E84" w:rsidRDefault="00D9497A">
      <w:pPr>
        <w:pStyle w:val="ListParagraph"/>
        <w:numPr>
          <w:ilvl w:val="0"/>
          <w:numId w:val="10"/>
        </w:numPr>
        <w:jc w:val="both"/>
        <w:rPr>
          <w:rFonts w:asciiTheme="minorHAnsi" w:hAnsiTheme="minorHAnsi" w:cstheme="minorHAnsi"/>
          <w:bCs/>
          <w:iCs/>
          <w:lang w:eastAsia="ro-RO"/>
        </w:rPr>
      </w:pPr>
      <w:r w:rsidRPr="00787E84">
        <w:rPr>
          <w:rFonts w:asciiTheme="minorHAnsi" w:hAnsiTheme="minorHAnsi" w:cstheme="minorHAnsi"/>
          <w:bCs/>
          <w:iCs/>
          <w:lang w:eastAsia="ro-RO"/>
        </w:rPr>
        <w:t>Absența și/ sau inconsistența unor date/ informații relevante pentru efectuarea eficientă și la timp a studiilor de evaluare, ceea ce poate afecta calitatea unor rapoarte de evaluare;</w:t>
      </w:r>
    </w:p>
    <w:p w14:paraId="4206E0CB" w14:textId="5EC958B3" w:rsidR="00D9497A" w:rsidRPr="00787E84" w:rsidRDefault="00D9497A">
      <w:pPr>
        <w:pStyle w:val="ListParagraph"/>
        <w:numPr>
          <w:ilvl w:val="0"/>
          <w:numId w:val="10"/>
        </w:numPr>
        <w:jc w:val="both"/>
        <w:rPr>
          <w:rFonts w:asciiTheme="minorHAnsi" w:hAnsiTheme="minorHAnsi" w:cstheme="minorHAnsi"/>
          <w:bCs/>
          <w:iCs/>
          <w:lang w:eastAsia="ro-RO"/>
        </w:rPr>
      </w:pPr>
      <w:r w:rsidRPr="00787E84">
        <w:rPr>
          <w:rFonts w:asciiTheme="minorHAnsi" w:hAnsiTheme="minorHAnsi" w:cstheme="minorHAnsi"/>
          <w:bCs/>
          <w:iCs/>
          <w:lang w:eastAsia="ro-RO"/>
        </w:rPr>
        <w:t>Lipsa de interes a instituțiilor beneficiare/ potențial beneficiare de a participa la activitățil</w:t>
      </w:r>
      <w:r w:rsidR="00267A96">
        <w:rPr>
          <w:rFonts w:asciiTheme="minorHAnsi" w:hAnsiTheme="minorHAnsi" w:cstheme="minorHAnsi"/>
          <w:bCs/>
          <w:iCs/>
          <w:lang w:eastAsia="ro-RO"/>
        </w:rPr>
        <w:t xml:space="preserve">e </w:t>
      </w:r>
      <w:r w:rsidRPr="00787E84">
        <w:rPr>
          <w:rFonts w:asciiTheme="minorHAnsi" w:hAnsiTheme="minorHAnsi" w:cstheme="minorHAnsi"/>
          <w:bCs/>
          <w:iCs/>
          <w:lang w:eastAsia="ro-RO"/>
        </w:rPr>
        <w:t>contractului.</w:t>
      </w:r>
    </w:p>
    <w:p w14:paraId="4EAC18C8" w14:textId="00BE974E" w:rsidR="00934B6E" w:rsidRPr="00787E84" w:rsidRDefault="00934B6E" w:rsidP="00D9497A">
      <w:pPr>
        <w:jc w:val="both"/>
        <w:rPr>
          <w:rFonts w:asciiTheme="minorHAnsi" w:hAnsiTheme="minorHAnsi" w:cstheme="minorHAnsi"/>
          <w:sz w:val="24"/>
          <w:szCs w:val="24"/>
        </w:rPr>
      </w:pPr>
      <w:r w:rsidRPr="00787E84">
        <w:rPr>
          <w:rFonts w:asciiTheme="minorHAnsi" w:hAnsiTheme="minorHAnsi" w:cstheme="minorHAnsi"/>
          <w:sz w:val="24"/>
          <w:szCs w:val="24"/>
        </w:rPr>
        <w:t>Prestatorul poate include în oferta sa și alte posibile riscuri identificate.</w:t>
      </w:r>
      <w:r w:rsidR="00D9497A" w:rsidRPr="00787E84">
        <w:rPr>
          <w:rFonts w:asciiTheme="minorHAnsi" w:hAnsiTheme="minorHAnsi" w:cstheme="minorHAnsi"/>
          <w:sz w:val="24"/>
          <w:szCs w:val="24"/>
        </w:rPr>
        <w:t xml:space="preserve"> El va </w:t>
      </w:r>
      <w:r w:rsidR="00D9497A" w:rsidRPr="00787E84">
        <w:rPr>
          <w:rFonts w:asciiTheme="minorHAnsi" w:hAnsiTheme="minorHAnsi" w:cstheme="minorHAnsi"/>
          <w:bCs/>
          <w:iCs/>
          <w:sz w:val="24"/>
          <w:szCs w:val="24"/>
        </w:rPr>
        <w:t>descrie și argumenta în propunerea tehnică fiecare risc și va prezenta măsurile de prevenire/ reducere/ eliminare a acestora</w:t>
      </w:r>
    </w:p>
    <w:p w14:paraId="5D1C00C9" w14:textId="77777777" w:rsidR="00D9497A" w:rsidRPr="00787E84" w:rsidRDefault="00D9497A" w:rsidP="00934B6E">
      <w:pPr>
        <w:rPr>
          <w:rFonts w:asciiTheme="minorHAnsi" w:hAnsiTheme="minorHAnsi" w:cstheme="minorHAnsi"/>
        </w:rPr>
      </w:pPr>
    </w:p>
    <w:p w14:paraId="3B3F931D" w14:textId="77777777" w:rsidR="00934B6E" w:rsidRPr="00787E84" w:rsidRDefault="00934B6E" w:rsidP="00D9497A">
      <w:pPr>
        <w:pStyle w:val="Heading1"/>
        <w:ind w:left="431" w:hanging="431"/>
        <w:jc w:val="left"/>
        <w:rPr>
          <w:rFonts w:asciiTheme="minorHAnsi" w:hAnsiTheme="minorHAnsi" w:cstheme="minorHAnsi"/>
        </w:rPr>
      </w:pPr>
      <w:bookmarkStart w:id="165" w:name="_Toc164102315"/>
      <w:bookmarkEnd w:id="163"/>
      <w:bookmarkEnd w:id="164"/>
      <w:r w:rsidRPr="00787E84">
        <w:rPr>
          <w:rFonts w:asciiTheme="minorHAnsi" w:hAnsiTheme="minorHAnsi" w:cstheme="minorHAnsi"/>
        </w:rPr>
        <w:t>7 Abordare și metodologie în cadrul Contractului</w:t>
      </w:r>
      <w:bookmarkEnd w:id="165"/>
    </w:p>
    <w:p w14:paraId="10FB8CF0" w14:textId="643A8382" w:rsidR="00934B6E" w:rsidRPr="00787E84" w:rsidRDefault="00934B6E" w:rsidP="00D9497A">
      <w:pPr>
        <w:contextualSpacing/>
        <w:jc w:val="both"/>
        <w:rPr>
          <w:rFonts w:asciiTheme="minorHAnsi" w:hAnsiTheme="minorHAnsi" w:cstheme="minorHAnsi"/>
          <w:sz w:val="24"/>
          <w:szCs w:val="24"/>
        </w:rPr>
      </w:pPr>
      <w:r w:rsidRPr="00787E84">
        <w:rPr>
          <w:rFonts w:asciiTheme="minorHAnsi" w:hAnsiTheme="minorHAnsi" w:cstheme="minorHAnsi"/>
          <w:sz w:val="24"/>
          <w:szCs w:val="24"/>
        </w:rPr>
        <w:t xml:space="preserve">Prestatorul va alege abordarea și metodologia din cadrul contractului </w:t>
      </w:r>
      <w:r w:rsidR="00D9497A" w:rsidRPr="00787E84">
        <w:rPr>
          <w:rFonts w:asciiTheme="minorHAnsi" w:hAnsiTheme="minorHAnsi" w:cstheme="minorHAnsi"/>
          <w:sz w:val="24"/>
          <w:szCs w:val="24"/>
        </w:rPr>
        <w:t xml:space="preserve">în funcție de activitățile descrise la punctul 4 </w:t>
      </w:r>
      <w:r w:rsidRPr="00787E84">
        <w:rPr>
          <w:rFonts w:asciiTheme="minorHAnsi" w:hAnsiTheme="minorHAnsi" w:cstheme="minorHAnsi"/>
          <w:sz w:val="24"/>
          <w:szCs w:val="24"/>
        </w:rPr>
        <w:t>și va propune AC combinația de metode care urmează să fie utilizate în prestarea serviciilor</w:t>
      </w:r>
      <w:r w:rsidR="00D9497A" w:rsidRPr="00787E84">
        <w:rPr>
          <w:rFonts w:asciiTheme="minorHAnsi" w:hAnsiTheme="minorHAnsi" w:cstheme="minorHAnsi"/>
          <w:sz w:val="24"/>
          <w:szCs w:val="24"/>
        </w:rPr>
        <w:t xml:space="preserve"> </w:t>
      </w:r>
      <w:r w:rsidR="00C417EF">
        <w:rPr>
          <w:rFonts w:asciiTheme="minorHAnsi" w:hAnsiTheme="minorHAnsi" w:cstheme="minorHAnsi"/>
          <w:sz w:val="24"/>
          <w:szCs w:val="24"/>
        </w:rPr>
        <w:t>a</w:t>
      </w:r>
      <w:r w:rsidR="00D9497A" w:rsidRPr="00787E84">
        <w:rPr>
          <w:rFonts w:asciiTheme="minorHAnsi" w:hAnsiTheme="minorHAnsi" w:cstheme="minorHAnsi"/>
          <w:sz w:val="24"/>
          <w:szCs w:val="24"/>
        </w:rPr>
        <w:t>stfel încât să poată fi atinse livrabilele menționate (punctul 4.3)</w:t>
      </w:r>
      <w:r w:rsidRPr="00787E84">
        <w:rPr>
          <w:rFonts w:asciiTheme="minorHAnsi" w:hAnsiTheme="minorHAnsi" w:cstheme="minorHAnsi"/>
          <w:sz w:val="24"/>
          <w:szCs w:val="24"/>
        </w:rPr>
        <w:t>. Metodologia propusă de Prestator trebuie să asigure calitatea adecvată a activităților întreprinse, rezultatelor obținute și a livrabilelor produse.</w:t>
      </w:r>
    </w:p>
    <w:p w14:paraId="1D5A9F04" w14:textId="77777777" w:rsidR="00934B6E" w:rsidRPr="00787E84" w:rsidRDefault="00934B6E" w:rsidP="00D9497A">
      <w:pPr>
        <w:pStyle w:val="FootnoteText"/>
        <w:rPr>
          <w:rFonts w:asciiTheme="minorHAnsi" w:hAnsiTheme="minorHAnsi" w:cstheme="minorHAnsi"/>
          <w:sz w:val="24"/>
          <w:szCs w:val="24"/>
        </w:rPr>
      </w:pPr>
      <w:r w:rsidRPr="00787E84">
        <w:rPr>
          <w:rFonts w:asciiTheme="minorHAnsi" w:hAnsiTheme="minorHAnsi" w:cstheme="minorHAnsi"/>
          <w:sz w:val="24"/>
          <w:szCs w:val="24"/>
        </w:rPr>
        <w:t>Ofertele prezentate trebuie să fie clare, complete şi să satisfacă toate cerințele prevăzute conform Caietului de sarcini.</w:t>
      </w:r>
    </w:p>
    <w:p w14:paraId="38932F66" w14:textId="77777777" w:rsidR="00934B6E" w:rsidRPr="00787E84" w:rsidRDefault="00934B6E" w:rsidP="00D9497A">
      <w:pPr>
        <w:pStyle w:val="FootnoteText"/>
        <w:rPr>
          <w:rFonts w:asciiTheme="minorHAnsi" w:hAnsiTheme="minorHAnsi" w:cstheme="minorHAnsi"/>
          <w:sz w:val="24"/>
          <w:szCs w:val="24"/>
        </w:rPr>
      </w:pPr>
      <w:r w:rsidRPr="00787E84">
        <w:rPr>
          <w:rFonts w:asciiTheme="minorHAnsi" w:hAnsiTheme="minorHAnsi" w:cstheme="minorHAnsi"/>
          <w:sz w:val="24"/>
          <w:szCs w:val="24"/>
        </w:rPr>
        <w:t xml:space="preserve">Propunerea tehnică va fi întocmită în așa fel încât să se asigure posibilitatea verificării conformității acesteia cu cerințele din Caietul de sarcini. </w:t>
      </w:r>
    </w:p>
    <w:p w14:paraId="68D3788B" w14:textId="77777777" w:rsidR="00D9497A" w:rsidRPr="00787E84" w:rsidRDefault="00D9497A" w:rsidP="00D9497A">
      <w:pPr>
        <w:pStyle w:val="FootnoteText"/>
        <w:rPr>
          <w:rFonts w:asciiTheme="minorHAnsi" w:hAnsiTheme="minorHAnsi" w:cstheme="minorHAnsi"/>
          <w:sz w:val="24"/>
          <w:szCs w:val="24"/>
        </w:rPr>
      </w:pPr>
    </w:p>
    <w:p w14:paraId="018E38D2" w14:textId="77777777" w:rsidR="00934B6E" w:rsidRPr="00787E84" w:rsidRDefault="00934B6E" w:rsidP="00D9497A">
      <w:pPr>
        <w:pStyle w:val="Heading1"/>
        <w:ind w:left="431" w:hanging="431"/>
        <w:jc w:val="left"/>
        <w:rPr>
          <w:rFonts w:asciiTheme="minorHAnsi" w:hAnsiTheme="minorHAnsi" w:cstheme="minorHAnsi"/>
        </w:rPr>
      </w:pPr>
      <w:bookmarkStart w:id="166" w:name="_Toc164102316"/>
      <w:r w:rsidRPr="00787E84">
        <w:rPr>
          <w:rFonts w:asciiTheme="minorHAnsi" w:hAnsiTheme="minorHAnsi" w:cstheme="minorHAnsi"/>
        </w:rPr>
        <w:t>8 Durata contractului</w:t>
      </w:r>
      <w:bookmarkEnd w:id="166"/>
    </w:p>
    <w:p w14:paraId="6A14317D" w14:textId="4816B3B5" w:rsidR="00D9497A" w:rsidRPr="00267A96" w:rsidRDefault="00D9497A" w:rsidP="00D9497A">
      <w:pPr>
        <w:spacing w:before="120"/>
        <w:jc w:val="both"/>
        <w:rPr>
          <w:rFonts w:asciiTheme="minorHAnsi" w:hAnsiTheme="minorHAnsi" w:cstheme="minorHAnsi"/>
          <w:bCs/>
          <w:iCs/>
          <w:sz w:val="24"/>
          <w:szCs w:val="24"/>
        </w:rPr>
      </w:pPr>
      <w:r w:rsidRPr="00787E84">
        <w:rPr>
          <w:rFonts w:asciiTheme="minorHAnsi" w:hAnsiTheme="minorHAnsi" w:cstheme="minorHAnsi"/>
          <w:bCs/>
          <w:iCs/>
          <w:sz w:val="24"/>
          <w:szCs w:val="24"/>
        </w:rPr>
        <w:t xml:space="preserve">Durata contractului este de </w:t>
      </w:r>
      <w:r w:rsidR="00A403E8">
        <w:rPr>
          <w:rFonts w:asciiTheme="minorHAnsi" w:hAnsiTheme="minorHAnsi" w:cstheme="minorHAnsi"/>
          <w:bCs/>
          <w:iCs/>
          <w:sz w:val="24"/>
          <w:szCs w:val="24"/>
        </w:rPr>
        <w:t>5</w:t>
      </w:r>
      <w:r w:rsidRPr="00787E84">
        <w:rPr>
          <w:rFonts w:asciiTheme="minorHAnsi" w:hAnsiTheme="minorHAnsi" w:cstheme="minorHAnsi"/>
          <w:bCs/>
          <w:iCs/>
          <w:sz w:val="24"/>
          <w:szCs w:val="24"/>
        </w:rPr>
        <w:t xml:space="preserve"> luni de la data semnării lui de ultima parte, fără a depăși data de </w:t>
      </w:r>
      <w:r w:rsidR="00682CCB" w:rsidRPr="00A403E8">
        <w:rPr>
          <w:rFonts w:asciiTheme="minorHAnsi" w:hAnsiTheme="minorHAnsi" w:cstheme="minorHAnsi"/>
          <w:bCs/>
          <w:iCs/>
          <w:sz w:val="24"/>
          <w:szCs w:val="24"/>
        </w:rPr>
        <w:t>28</w:t>
      </w:r>
      <w:r w:rsidRPr="00787E84">
        <w:rPr>
          <w:rFonts w:asciiTheme="minorHAnsi" w:hAnsiTheme="minorHAnsi" w:cstheme="minorHAnsi"/>
          <w:bCs/>
          <w:iCs/>
          <w:sz w:val="24"/>
          <w:szCs w:val="24"/>
        </w:rPr>
        <w:t xml:space="preserve"> februarie 202</w:t>
      </w:r>
      <w:r w:rsidR="00351B9A" w:rsidRPr="00787E84">
        <w:rPr>
          <w:rFonts w:asciiTheme="minorHAnsi" w:hAnsiTheme="minorHAnsi" w:cstheme="minorHAnsi"/>
          <w:bCs/>
          <w:iCs/>
          <w:sz w:val="24"/>
          <w:szCs w:val="24"/>
        </w:rPr>
        <w:t>5</w:t>
      </w:r>
      <w:r w:rsidRPr="00787E84">
        <w:rPr>
          <w:rFonts w:asciiTheme="minorHAnsi" w:hAnsiTheme="minorHAnsi" w:cstheme="minorHAnsi"/>
          <w:bCs/>
          <w:iCs/>
          <w:sz w:val="24"/>
          <w:szCs w:val="24"/>
        </w:rPr>
        <w:t xml:space="preserve">.  </w:t>
      </w:r>
      <w:r w:rsidRPr="00787E84">
        <w:rPr>
          <w:rFonts w:asciiTheme="minorHAnsi" w:hAnsiTheme="minorHAnsi" w:cstheme="minorHAnsi"/>
          <w:sz w:val="24"/>
          <w:szCs w:val="24"/>
        </w:rPr>
        <w:t>În cazuri temeinic justificate, perioada de prestare va putea fi prelungită cu acordul părților</w:t>
      </w:r>
      <w:r w:rsidR="002F16BC" w:rsidRPr="00787E84">
        <w:rPr>
          <w:rFonts w:asciiTheme="minorHAnsi" w:hAnsiTheme="minorHAnsi" w:cstheme="minorHAnsi"/>
          <w:sz w:val="24"/>
          <w:szCs w:val="24"/>
        </w:rPr>
        <w:t xml:space="preserve"> </w:t>
      </w:r>
      <w:r w:rsidR="002F16BC" w:rsidRPr="00267A96">
        <w:rPr>
          <w:rFonts w:asciiTheme="minorHAnsi" w:hAnsiTheme="minorHAnsi" w:cstheme="minorHAnsi"/>
          <w:sz w:val="24"/>
          <w:szCs w:val="24"/>
        </w:rPr>
        <w:t>cu încadrarea în termenul prevăzut de regulament pentru depunerea evaluării (conform art.18 menționat la punctul 2.5).</w:t>
      </w:r>
    </w:p>
    <w:p w14:paraId="23BB82D8" w14:textId="3E387CCE" w:rsidR="00D9497A" w:rsidRPr="00787E84" w:rsidRDefault="00D9497A" w:rsidP="00D9497A">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Demararea activităților se va face în baza ordinului de începere emis de AC</w:t>
      </w:r>
      <w:r w:rsidR="002F16BC" w:rsidRPr="00787E84">
        <w:rPr>
          <w:rFonts w:asciiTheme="minorHAnsi" w:hAnsiTheme="minorHAnsi" w:cstheme="minorHAnsi"/>
          <w:iCs/>
          <w:sz w:val="24"/>
          <w:szCs w:val="24"/>
        </w:rPr>
        <w:t xml:space="preserve"> după depunerea granției de bună execuție</w:t>
      </w:r>
      <w:r w:rsidRPr="00787E84">
        <w:rPr>
          <w:rFonts w:asciiTheme="minorHAnsi" w:hAnsiTheme="minorHAnsi" w:cstheme="minorHAnsi"/>
          <w:iCs/>
          <w:sz w:val="24"/>
          <w:szCs w:val="24"/>
        </w:rPr>
        <w:t>.</w:t>
      </w:r>
    </w:p>
    <w:p w14:paraId="07DC106A" w14:textId="370A8EB2" w:rsidR="00934B6E" w:rsidRPr="00787E84" w:rsidRDefault="00934B6E" w:rsidP="00934B6E">
      <w:pPr>
        <w:spacing w:after="240" w:line="360" w:lineRule="auto"/>
        <w:contextualSpacing/>
        <w:rPr>
          <w:rFonts w:asciiTheme="minorHAnsi" w:hAnsiTheme="minorHAnsi" w:cstheme="minorHAnsi"/>
          <w:sz w:val="24"/>
          <w:szCs w:val="24"/>
        </w:rPr>
      </w:pPr>
    </w:p>
    <w:p w14:paraId="206E7472" w14:textId="77777777" w:rsidR="00934B6E" w:rsidRPr="00787E84" w:rsidRDefault="00934B6E" w:rsidP="00D9497A">
      <w:pPr>
        <w:pStyle w:val="Heading1"/>
        <w:ind w:left="431" w:hanging="431"/>
        <w:jc w:val="left"/>
        <w:rPr>
          <w:rFonts w:asciiTheme="minorHAnsi" w:hAnsiTheme="minorHAnsi" w:cstheme="minorHAnsi"/>
        </w:rPr>
      </w:pPr>
      <w:bookmarkStart w:id="167" w:name="_Toc164102317"/>
      <w:bookmarkStart w:id="168" w:name="_Toc520814529"/>
      <w:bookmarkStart w:id="169" w:name="_Toc531867362"/>
      <w:bookmarkStart w:id="170" w:name="_Toc58496381"/>
      <w:r w:rsidRPr="00787E84">
        <w:rPr>
          <w:rFonts w:asciiTheme="minorHAnsi" w:hAnsiTheme="minorHAnsi" w:cstheme="minorHAnsi"/>
        </w:rPr>
        <w:t xml:space="preserve">9 </w:t>
      </w:r>
      <w:bookmarkStart w:id="171" w:name="_Hlk75264985"/>
      <w:r w:rsidRPr="00787E84">
        <w:rPr>
          <w:rFonts w:asciiTheme="minorHAnsi" w:hAnsiTheme="minorHAnsi" w:cstheme="minorHAnsi"/>
        </w:rPr>
        <w:t>Plan de lucru pentru activitățile solicitate</w:t>
      </w:r>
      <w:bookmarkEnd w:id="167"/>
    </w:p>
    <w:bookmarkEnd w:id="168"/>
    <w:bookmarkEnd w:id="169"/>
    <w:bookmarkEnd w:id="170"/>
    <w:bookmarkEnd w:id="171"/>
    <w:p w14:paraId="2DE4F614" w14:textId="77777777" w:rsidR="00D9497A" w:rsidRPr="00787E84" w:rsidRDefault="00D9497A" w:rsidP="00D9497A">
      <w:pPr>
        <w:pStyle w:val="BodyText"/>
        <w:rPr>
          <w:rFonts w:asciiTheme="minorHAnsi" w:hAnsiTheme="minorHAnsi" w:cstheme="minorHAnsi"/>
          <w:b w:val="0"/>
          <w:bCs w:val="0"/>
          <w:sz w:val="24"/>
        </w:rPr>
      </w:pPr>
    </w:p>
    <w:p w14:paraId="0A47C852" w14:textId="77777777" w:rsidR="00D9497A" w:rsidRPr="00787E84" w:rsidRDefault="00934B6E" w:rsidP="00D9497A">
      <w:pPr>
        <w:pStyle w:val="BodyText"/>
        <w:rPr>
          <w:rFonts w:asciiTheme="minorHAnsi" w:hAnsiTheme="minorHAnsi" w:cstheme="minorHAnsi"/>
          <w:b w:val="0"/>
          <w:bCs w:val="0"/>
          <w:sz w:val="24"/>
        </w:rPr>
      </w:pPr>
      <w:r w:rsidRPr="00787E84">
        <w:rPr>
          <w:rFonts w:asciiTheme="minorHAnsi" w:hAnsiTheme="minorHAnsi" w:cstheme="minorHAnsi"/>
          <w:b w:val="0"/>
          <w:bCs w:val="0"/>
          <w:sz w:val="24"/>
        </w:rPr>
        <w:t>Graficul orientativ de predare a livrabilelor pentru activitățile solicitate este prezentat în tabelul următor și poate suferi modificări la propunerea Prestatorului și cu acordul Autorității Contractante.</w:t>
      </w:r>
    </w:p>
    <w:p w14:paraId="24948E81" w14:textId="77777777" w:rsidR="00D9497A" w:rsidRPr="00787E84" w:rsidRDefault="00934B6E" w:rsidP="00D9497A">
      <w:pPr>
        <w:jc w:val="both"/>
        <w:rPr>
          <w:rFonts w:asciiTheme="minorHAnsi" w:hAnsiTheme="minorHAnsi" w:cstheme="minorHAnsi"/>
          <w:b/>
          <w:bCs/>
          <w:sz w:val="24"/>
        </w:rPr>
      </w:pPr>
      <w:r w:rsidRPr="00787E84">
        <w:rPr>
          <w:rFonts w:asciiTheme="minorHAnsi" w:hAnsiTheme="minorHAnsi" w:cstheme="minorHAnsi"/>
          <w:b/>
          <w:bCs/>
          <w:sz w:val="24"/>
        </w:rPr>
        <w:t xml:space="preserve"> </w:t>
      </w:r>
    </w:p>
    <w:p w14:paraId="02F0F13C" w14:textId="7F275FD6" w:rsidR="00D9497A" w:rsidRPr="00787E84" w:rsidRDefault="00D9497A" w:rsidP="00D9497A">
      <w:pPr>
        <w:jc w:val="both"/>
        <w:rPr>
          <w:rFonts w:asciiTheme="minorHAnsi" w:hAnsiTheme="minorHAnsi" w:cstheme="minorHAnsi"/>
          <w:b/>
          <w:bCs/>
          <w:sz w:val="24"/>
          <w:szCs w:val="24"/>
        </w:rPr>
      </w:pPr>
      <w:r w:rsidRPr="00787E84">
        <w:rPr>
          <w:rFonts w:asciiTheme="minorHAnsi" w:hAnsiTheme="minorHAnsi" w:cstheme="minorHAnsi"/>
          <w:b/>
          <w:bCs/>
          <w:sz w:val="24"/>
          <w:szCs w:val="24"/>
        </w:rPr>
        <w:t>Calendarul orientativ al contractului</w:t>
      </w:r>
    </w:p>
    <w:tbl>
      <w:tblPr>
        <w:tblStyle w:val="TableGrid"/>
        <w:tblW w:w="0" w:type="auto"/>
        <w:tblLook w:val="04A0" w:firstRow="1" w:lastRow="0" w:firstColumn="1" w:lastColumn="0" w:noHBand="0" w:noVBand="1"/>
      </w:tblPr>
      <w:tblGrid>
        <w:gridCol w:w="2689"/>
        <w:gridCol w:w="6798"/>
      </w:tblGrid>
      <w:tr w:rsidR="00D9497A" w:rsidRPr="00787E84" w14:paraId="67B68853" w14:textId="77777777" w:rsidTr="005F380B">
        <w:tc>
          <w:tcPr>
            <w:tcW w:w="2689" w:type="dxa"/>
          </w:tcPr>
          <w:p w14:paraId="70634B02" w14:textId="77777777" w:rsidR="00D9497A" w:rsidRPr="00787E84" w:rsidRDefault="00D9497A"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Luna</w:t>
            </w:r>
          </w:p>
        </w:tc>
        <w:tc>
          <w:tcPr>
            <w:tcW w:w="6798" w:type="dxa"/>
          </w:tcPr>
          <w:p w14:paraId="2C417F1F" w14:textId="77777777" w:rsidR="00D9497A" w:rsidRPr="00787E84" w:rsidRDefault="00D9497A"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Livrabil/ Reper</w:t>
            </w:r>
          </w:p>
        </w:tc>
      </w:tr>
      <w:tr w:rsidR="00D9497A" w:rsidRPr="00787E84" w14:paraId="7044F05B" w14:textId="77777777" w:rsidTr="005F380B">
        <w:tc>
          <w:tcPr>
            <w:tcW w:w="2689" w:type="dxa"/>
          </w:tcPr>
          <w:p w14:paraId="6098BD9B" w14:textId="22D0FF8E"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 xml:space="preserve">1, cel mult 5 zile de la </w:t>
            </w:r>
            <w:r w:rsidR="00267A96">
              <w:rPr>
                <w:rFonts w:asciiTheme="minorHAnsi" w:hAnsiTheme="minorHAnsi" w:cstheme="minorHAnsi"/>
                <w:sz w:val="24"/>
                <w:szCs w:val="24"/>
              </w:rPr>
              <w:t>semnarea</w:t>
            </w:r>
            <w:r w:rsidRPr="00787E84">
              <w:rPr>
                <w:rFonts w:asciiTheme="minorHAnsi" w:hAnsiTheme="minorHAnsi" w:cstheme="minorHAnsi"/>
                <w:sz w:val="24"/>
                <w:szCs w:val="24"/>
              </w:rPr>
              <w:t xml:space="preserve"> contractului</w:t>
            </w:r>
          </w:p>
        </w:tc>
        <w:tc>
          <w:tcPr>
            <w:tcW w:w="6798" w:type="dxa"/>
          </w:tcPr>
          <w:p w14:paraId="5EAEBAE6"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Reuniunea de lansare a contractului</w:t>
            </w:r>
          </w:p>
        </w:tc>
      </w:tr>
      <w:tr w:rsidR="00D9497A" w:rsidRPr="00787E84" w14:paraId="3C00A786" w14:textId="77777777" w:rsidTr="005F380B">
        <w:tc>
          <w:tcPr>
            <w:tcW w:w="2689" w:type="dxa"/>
          </w:tcPr>
          <w:p w14:paraId="1FC5B4FE" w14:textId="0678FAE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 xml:space="preserve">1, cel mult </w:t>
            </w:r>
            <w:r w:rsidR="002B3440" w:rsidRPr="00AD3FF8">
              <w:rPr>
                <w:rFonts w:asciiTheme="minorHAnsi" w:hAnsiTheme="minorHAnsi" w:cstheme="minorHAnsi"/>
                <w:color w:val="000000" w:themeColor="text1"/>
                <w:sz w:val="24"/>
                <w:szCs w:val="24"/>
              </w:rPr>
              <w:t>2</w:t>
            </w:r>
            <w:r w:rsidRPr="00787E84">
              <w:rPr>
                <w:rFonts w:asciiTheme="minorHAnsi" w:hAnsiTheme="minorHAnsi" w:cstheme="minorHAnsi"/>
                <w:sz w:val="24"/>
                <w:szCs w:val="24"/>
              </w:rPr>
              <w:t xml:space="preserve"> săptămâni de la </w:t>
            </w:r>
            <w:r w:rsidR="00267A96">
              <w:rPr>
                <w:rFonts w:asciiTheme="minorHAnsi" w:hAnsiTheme="minorHAnsi" w:cstheme="minorHAnsi"/>
                <w:sz w:val="24"/>
                <w:szCs w:val="24"/>
              </w:rPr>
              <w:t>semnarea</w:t>
            </w:r>
            <w:r w:rsidRPr="00787E84">
              <w:rPr>
                <w:rFonts w:asciiTheme="minorHAnsi" w:hAnsiTheme="minorHAnsi" w:cstheme="minorHAnsi"/>
                <w:sz w:val="24"/>
                <w:szCs w:val="24"/>
              </w:rPr>
              <w:t xml:space="preserve"> contractului</w:t>
            </w:r>
          </w:p>
        </w:tc>
        <w:tc>
          <w:tcPr>
            <w:tcW w:w="6798" w:type="dxa"/>
          </w:tcPr>
          <w:p w14:paraId="7EBD3755"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Raportul inițial al contractului</w:t>
            </w:r>
          </w:p>
        </w:tc>
      </w:tr>
      <w:tr w:rsidR="00D9497A" w:rsidRPr="00787E84" w14:paraId="39D9CD14" w14:textId="77777777" w:rsidTr="005F380B">
        <w:tc>
          <w:tcPr>
            <w:tcW w:w="2689" w:type="dxa"/>
          </w:tcPr>
          <w:p w14:paraId="00278C09" w14:textId="6D0EA94B" w:rsidR="00D9497A" w:rsidRPr="00AD3FF8" w:rsidRDefault="002B3440" w:rsidP="005F380B">
            <w:pPr>
              <w:jc w:val="both"/>
              <w:rPr>
                <w:rFonts w:asciiTheme="minorHAnsi" w:hAnsiTheme="minorHAnsi" w:cstheme="minorHAnsi"/>
                <w:color w:val="000000" w:themeColor="text1"/>
                <w:sz w:val="24"/>
                <w:szCs w:val="24"/>
              </w:rPr>
            </w:pPr>
            <w:r w:rsidRPr="00AD3FF8">
              <w:rPr>
                <w:rFonts w:asciiTheme="minorHAnsi" w:hAnsiTheme="minorHAnsi" w:cstheme="minorHAnsi"/>
                <w:color w:val="000000" w:themeColor="text1"/>
                <w:sz w:val="24"/>
                <w:szCs w:val="24"/>
              </w:rPr>
              <w:lastRenderedPageBreak/>
              <w:t>3</w:t>
            </w:r>
          </w:p>
        </w:tc>
        <w:tc>
          <w:tcPr>
            <w:tcW w:w="6798" w:type="dxa"/>
          </w:tcPr>
          <w:p w14:paraId="0833EC45"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7 rapoarte de evaluare, versiunea inițială</w:t>
            </w:r>
          </w:p>
          <w:p w14:paraId="4AFBD2FB"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Raport de progres</w:t>
            </w:r>
          </w:p>
        </w:tc>
      </w:tr>
      <w:tr w:rsidR="00D9497A" w:rsidRPr="00787E84" w14:paraId="271EBE06" w14:textId="77777777" w:rsidTr="005F380B">
        <w:tc>
          <w:tcPr>
            <w:tcW w:w="2689" w:type="dxa"/>
          </w:tcPr>
          <w:p w14:paraId="739D4404" w14:textId="120ED7E5" w:rsidR="00D9497A" w:rsidRPr="00AD3FF8" w:rsidRDefault="002B3440" w:rsidP="005F380B">
            <w:pPr>
              <w:jc w:val="both"/>
              <w:rPr>
                <w:rFonts w:asciiTheme="minorHAnsi" w:hAnsiTheme="minorHAnsi" w:cstheme="minorHAnsi"/>
                <w:color w:val="000000" w:themeColor="text1"/>
                <w:sz w:val="24"/>
                <w:szCs w:val="24"/>
              </w:rPr>
            </w:pPr>
            <w:r w:rsidRPr="00AD3FF8">
              <w:rPr>
                <w:rFonts w:asciiTheme="minorHAnsi" w:hAnsiTheme="minorHAnsi" w:cstheme="minorHAnsi"/>
                <w:color w:val="000000" w:themeColor="text1"/>
                <w:sz w:val="24"/>
                <w:szCs w:val="24"/>
              </w:rPr>
              <w:t>4</w:t>
            </w:r>
          </w:p>
          <w:p w14:paraId="73473FCA" w14:textId="5E7D2CEE" w:rsidR="00D9497A" w:rsidRPr="00AD3FF8" w:rsidRDefault="00D9497A" w:rsidP="005F380B">
            <w:pPr>
              <w:jc w:val="both"/>
              <w:rPr>
                <w:rFonts w:asciiTheme="minorHAnsi" w:hAnsiTheme="minorHAnsi" w:cstheme="minorHAnsi"/>
                <w:color w:val="000000" w:themeColor="text1"/>
                <w:sz w:val="24"/>
                <w:szCs w:val="24"/>
              </w:rPr>
            </w:pPr>
          </w:p>
        </w:tc>
        <w:tc>
          <w:tcPr>
            <w:tcW w:w="6798" w:type="dxa"/>
          </w:tcPr>
          <w:p w14:paraId="0F672FC8"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7 rapoarte de evaluare, versiunea finală</w:t>
            </w:r>
          </w:p>
          <w:p w14:paraId="04A0C7D4" w14:textId="6E90EAFD"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 xml:space="preserve">2 rapoarte </w:t>
            </w:r>
            <w:r w:rsidR="00267A96">
              <w:rPr>
                <w:rFonts w:asciiTheme="minorHAnsi" w:hAnsiTheme="minorHAnsi" w:cstheme="minorHAnsi"/>
                <w:sz w:val="24"/>
                <w:szCs w:val="24"/>
              </w:rPr>
              <w:t xml:space="preserve">de </w:t>
            </w:r>
            <w:r w:rsidRPr="00787E84">
              <w:rPr>
                <w:rFonts w:asciiTheme="minorHAnsi" w:hAnsiTheme="minorHAnsi" w:cstheme="minorHAnsi"/>
                <w:sz w:val="24"/>
                <w:szCs w:val="24"/>
              </w:rPr>
              <w:t>sinteză, versiunea inițială</w:t>
            </w:r>
          </w:p>
        </w:tc>
      </w:tr>
      <w:tr w:rsidR="00D9497A" w:rsidRPr="00787E84" w14:paraId="3A989E43" w14:textId="77777777" w:rsidTr="005F380B">
        <w:tc>
          <w:tcPr>
            <w:tcW w:w="2689" w:type="dxa"/>
          </w:tcPr>
          <w:p w14:paraId="616CB3E2" w14:textId="1CB7DFC9" w:rsidR="00D9497A" w:rsidRPr="00AD3FF8" w:rsidRDefault="002B3440" w:rsidP="005F380B">
            <w:pPr>
              <w:jc w:val="both"/>
              <w:rPr>
                <w:rFonts w:asciiTheme="minorHAnsi" w:hAnsiTheme="minorHAnsi" w:cstheme="minorHAnsi"/>
                <w:color w:val="000000" w:themeColor="text1"/>
                <w:sz w:val="24"/>
                <w:szCs w:val="24"/>
              </w:rPr>
            </w:pPr>
            <w:r w:rsidRPr="00AD3FF8">
              <w:rPr>
                <w:rFonts w:asciiTheme="minorHAnsi" w:hAnsiTheme="minorHAnsi" w:cstheme="minorHAnsi"/>
                <w:color w:val="000000" w:themeColor="text1"/>
                <w:sz w:val="24"/>
                <w:szCs w:val="24"/>
              </w:rPr>
              <w:t>5</w:t>
            </w:r>
          </w:p>
        </w:tc>
        <w:tc>
          <w:tcPr>
            <w:tcW w:w="6798" w:type="dxa"/>
          </w:tcPr>
          <w:p w14:paraId="223DDECA"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2 rapoarte de sinteză, versiune finală</w:t>
            </w:r>
          </w:p>
        </w:tc>
      </w:tr>
      <w:tr w:rsidR="00D9497A" w:rsidRPr="00787E84" w14:paraId="5C35B446" w14:textId="77777777" w:rsidTr="005F380B">
        <w:tc>
          <w:tcPr>
            <w:tcW w:w="2689" w:type="dxa"/>
          </w:tcPr>
          <w:p w14:paraId="0BFC30A2"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la finalizarea activităților contractului</w:t>
            </w:r>
          </w:p>
        </w:tc>
        <w:tc>
          <w:tcPr>
            <w:tcW w:w="6798" w:type="dxa"/>
          </w:tcPr>
          <w:p w14:paraId="64E2647B"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Raportul Final de activitate</w:t>
            </w:r>
          </w:p>
        </w:tc>
      </w:tr>
      <w:tr w:rsidR="00D9497A" w:rsidRPr="00787E84" w14:paraId="43A67F6D" w14:textId="77777777" w:rsidTr="005F380B">
        <w:tc>
          <w:tcPr>
            <w:tcW w:w="9487" w:type="dxa"/>
            <w:gridSpan w:val="2"/>
          </w:tcPr>
          <w:p w14:paraId="1351C95C" w14:textId="77777777" w:rsidR="00D9497A" w:rsidRPr="00787E84" w:rsidRDefault="00D9497A" w:rsidP="005F380B">
            <w:pPr>
              <w:jc w:val="both"/>
              <w:rPr>
                <w:rFonts w:asciiTheme="minorHAnsi" w:hAnsiTheme="minorHAnsi" w:cstheme="minorHAnsi"/>
                <w:sz w:val="24"/>
                <w:szCs w:val="24"/>
              </w:rPr>
            </w:pPr>
            <w:r w:rsidRPr="00787E84">
              <w:rPr>
                <w:rFonts w:asciiTheme="minorHAnsi" w:hAnsiTheme="minorHAnsi" w:cstheme="minorHAnsi"/>
                <w:sz w:val="24"/>
                <w:szCs w:val="24"/>
              </w:rPr>
              <w:t>Prezentarea Rapoartelor de evaluare finale în cea mai apropiată reuniune a Comitetului de Monitorizare a PR SE</w:t>
            </w:r>
          </w:p>
        </w:tc>
      </w:tr>
    </w:tbl>
    <w:p w14:paraId="6818B7FD" w14:textId="77777777" w:rsidR="002F16BC" w:rsidRPr="00787E84" w:rsidRDefault="002F16BC" w:rsidP="002F16BC">
      <w:pPr>
        <w:pStyle w:val="Heading1"/>
        <w:jc w:val="left"/>
        <w:rPr>
          <w:rFonts w:asciiTheme="minorHAnsi" w:hAnsiTheme="minorHAnsi" w:cstheme="minorHAnsi"/>
        </w:rPr>
      </w:pPr>
      <w:bookmarkStart w:id="172" w:name="_Toc520814531"/>
      <w:bookmarkStart w:id="173" w:name="_Toc531867364"/>
      <w:bookmarkStart w:id="174" w:name="_Toc58496383"/>
      <w:bookmarkStart w:id="175" w:name="_Toc164102318"/>
    </w:p>
    <w:p w14:paraId="0C595788" w14:textId="77777777" w:rsidR="002F16BC" w:rsidRPr="00787E84" w:rsidRDefault="002F16BC" w:rsidP="002F16BC">
      <w:pPr>
        <w:rPr>
          <w:rFonts w:asciiTheme="minorHAnsi" w:hAnsiTheme="minorHAnsi" w:cstheme="minorHAnsi"/>
        </w:rPr>
      </w:pPr>
    </w:p>
    <w:p w14:paraId="5657FCB9" w14:textId="4053C0D0" w:rsidR="00934B6E" w:rsidRPr="00787E84" w:rsidRDefault="00934B6E" w:rsidP="00D9497A">
      <w:pPr>
        <w:pStyle w:val="Heading1"/>
        <w:ind w:left="142" w:hanging="142"/>
        <w:jc w:val="left"/>
        <w:rPr>
          <w:rFonts w:asciiTheme="minorHAnsi" w:hAnsiTheme="minorHAnsi" w:cstheme="minorHAnsi"/>
        </w:rPr>
      </w:pPr>
      <w:r w:rsidRPr="00787E84">
        <w:rPr>
          <w:rFonts w:asciiTheme="minorHAnsi" w:hAnsiTheme="minorHAnsi" w:cstheme="minorHAnsi"/>
        </w:rPr>
        <w:t>10 Resursele necesare/ expertiza necesară pentru realizarea activităților în Contract și obținerea rezultatelor</w:t>
      </w:r>
      <w:bookmarkStart w:id="176" w:name="_Toc58496384"/>
      <w:bookmarkEnd w:id="172"/>
      <w:bookmarkEnd w:id="173"/>
      <w:bookmarkEnd w:id="174"/>
      <w:bookmarkEnd w:id="175"/>
    </w:p>
    <w:p w14:paraId="027099A5" w14:textId="77777777" w:rsidR="00D9497A" w:rsidRPr="00787E84" w:rsidRDefault="00D9497A" w:rsidP="00D9497A">
      <w:pPr>
        <w:jc w:val="both"/>
        <w:rPr>
          <w:rFonts w:asciiTheme="minorHAnsi" w:hAnsiTheme="minorHAnsi" w:cstheme="minorHAnsi"/>
          <w:sz w:val="24"/>
          <w:szCs w:val="24"/>
        </w:rPr>
      </w:pPr>
    </w:p>
    <w:p w14:paraId="088716CF" w14:textId="59F0B585" w:rsidR="00934B6E" w:rsidRPr="00787E84" w:rsidRDefault="00934B6E" w:rsidP="00D9497A">
      <w:pPr>
        <w:jc w:val="both"/>
        <w:rPr>
          <w:rFonts w:asciiTheme="minorHAnsi" w:hAnsiTheme="minorHAnsi" w:cstheme="minorHAnsi"/>
          <w:sz w:val="24"/>
          <w:szCs w:val="24"/>
        </w:rPr>
      </w:pPr>
      <w:r w:rsidRPr="00787E84">
        <w:rPr>
          <w:rFonts w:asciiTheme="minorHAnsi" w:hAnsiTheme="minorHAnsi" w:cstheme="minorHAnsi"/>
          <w:sz w:val="24"/>
          <w:szCs w:val="24"/>
        </w:rPr>
        <w:t>Prestatorul va asigura o echipă de experţi cheie cu un nivel ridicat de pregătire profesională, care dețin competenţele profesionale şi experienţa necesară pentru îndeplinirea corespunzătoare și cu succes a sarcinilor asumate prin contract. În afară de experții cheie, Prestatorul poate selecta și implica experți tehnici suplimentari (experți non-cheie) la care să apeleze la cerere, pentru a acoperi sarcinile care vor fi realizate în acest contract, în funcție de nevoile și cererile specifice care vor apărea pe parcursul implementării. Experții propuși trebuie să aibă calificările și experiența profesională adecvată pentru a putea acoperi cu succes toate activitățile.</w:t>
      </w:r>
    </w:p>
    <w:p w14:paraId="4182AF42" w14:textId="77777777" w:rsidR="00934B6E" w:rsidRPr="00787E84" w:rsidRDefault="00934B6E" w:rsidP="00D9497A">
      <w:pPr>
        <w:autoSpaceDE w:val="0"/>
        <w:autoSpaceDN w:val="0"/>
        <w:adjustRightInd w:val="0"/>
        <w:jc w:val="both"/>
        <w:rPr>
          <w:rFonts w:asciiTheme="minorHAnsi" w:hAnsiTheme="minorHAnsi" w:cstheme="minorHAnsi"/>
          <w:sz w:val="24"/>
          <w:szCs w:val="24"/>
        </w:rPr>
      </w:pPr>
      <w:r w:rsidRPr="00787E84">
        <w:rPr>
          <w:rFonts w:asciiTheme="minorHAnsi" w:hAnsiTheme="minorHAnsi" w:cstheme="minorHAnsi"/>
          <w:sz w:val="24"/>
          <w:szCs w:val="24"/>
        </w:rPr>
        <w:t xml:space="preserve">Niciun expert implicat în cadrul contractului nu trebuie să se afle în conflict de interese în cazul responsabilităților pe care le va avea în cadrul contractului. În acest sens, experții contractați vor semna o declarație de imparţialitate, confidenţialitate și pentru evitarea conflictului de interese. </w:t>
      </w:r>
      <w:bookmarkStart w:id="177" w:name="_Toc520814532"/>
      <w:bookmarkStart w:id="178" w:name="_Toc531867365"/>
      <w:bookmarkEnd w:id="176"/>
    </w:p>
    <w:p w14:paraId="4D8A4952" w14:textId="77777777" w:rsidR="00934B6E" w:rsidRPr="00787E84" w:rsidRDefault="00934B6E" w:rsidP="00934B6E">
      <w:pPr>
        <w:autoSpaceDE w:val="0"/>
        <w:autoSpaceDN w:val="0"/>
        <w:adjustRightInd w:val="0"/>
        <w:spacing w:line="360" w:lineRule="auto"/>
        <w:rPr>
          <w:rFonts w:asciiTheme="minorHAnsi" w:hAnsiTheme="minorHAnsi" w:cstheme="minorHAnsi"/>
          <w:sz w:val="24"/>
          <w:szCs w:val="24"/>
        </w:rPr>
      </w:pPr>
    </w:p>
    <w:p w14:paraId="4D2BC088" w14:textId="13D7BDD2" w:rsidR="00934B6E" w:rsidRPr="00787E84" w:rsidRDefault="00934B6E" w:rsidP="00934B6E">
      <w:pPr>
        <w:pStyle w:val="Heading2EIB"/>
        <w:rPr>
          <w:rFonts w:asciiTheme="minorHAnsi" w:hAnsiTheme="minorHAnsi" w:cstheme="minorHAnsi"/>
        </w:rPr>
      </w:pPr>
      <w:bookmarkStart w:id="179" w:name="_Toc164102319"/>
      <w:bookmarkStart w:id="180" w:name="_Toc41310863"/>
      <w:bookmarkStart w:id="181" w:name="_Toc58496385"/>
      <w:r w:rsidRPr="00787E84">
        <w:rPr>
          <w:rFonts w:asciiTheme="minorHAnsi" w:hAnsiTheme="minorHAnsi" w:cstheme="minorHAnsi"/>
        </w:rPr>
        <w:t xml:space="preserve">10.1 Numărul de experți </w:t>
      </w:r>
      <w:r w:rsidR="00F96E06" w:rsidRPr="00787E84">
        <w:rPr>
          <w:rFonts w:asciiTheme="minorHAnsi" w:hAnsiTheme="minorHAnsi" w:cstheme="minorHAnsi"/>
        </w:rPr>
        <w:t>și</w:t>
      </w:r>
      <w:r w:rsidRPr="00787E84">
        <w:rPr>
          <w:rFonts w:asciiTheme="minorHAnsi" w:hAnsiTheme="minorHAnsi" w:cstheme="minorHAnsi"/>
        </w:rPr>
        <w:t xml:space="preserve"> expertiz</w:t>
      </w:r>
      <w:r w:rsidR="00915EB5">
        <w:rPr>
          <w:rFonts w:asciiTheme="minorHAnsi" w:hAnsiTheme="minorHAnsi" w:cstheme="minorHAnsi"/>
        </w:rPr>
        <w:t>a</w:t>
      </w:r>
      <w:r w:rsidRPr="00787E84">
        <w:rPr>
          <w:rFonts w:asciiTheme="minorHAnsi" w:hAnsiTheme="minorHAnsi" w:cstheme="minorHAnsi"/>
        </w:rPr>
        <w:t xml:space="preserve"> necesară</w:t>
      </w:r>
      <w:bookmarkEnd w:id="179"/>
    </w:p>
    <w:p w14:paraId="77B49121" w14:textId="5C8A0E7B" w:rsidR="00F96E06" w:rsidRPr="00787E84" w:rsidRDefault="00F96E06" w:rsidP="00F96E06">
      <w:pPr>
        <w:widowControl w:val="0"/>
        <w:tabs>
          <w:tab w:val="left" w:pos="730"/>
        </w:tabs>
        <w:jc w:val="both"/>
        <w:rPr>
          <w:rFonts w:asciiTheme="minorHAnsi" w:hAnsiTheme="minorHAnsi" w:cstheme="minorHAnsi"/>
          <w:sz w:val="24"/>
          <w:szCs w:val="24"/>
        </w:rPr>
      </w:pPr>
      <w:r w:rsidRPr="00787E84">
        <w:rPr>
          <w:rFonts w:asciiTheme="minorHAnsi" w:hAnsiTheme="minorHAnsi" w:cstheme="minorHAnsi"/>
          <w:sz w:val="24"/>
          <w:szCs w:val="24"/>
        </w:rPr>
        <w:t xml:space="preserve">În vederea implementării contractului este nevoie de o echipă de minim 7 experţi (experți evaluatori) și o echipă de management (coordonator de proiect, secretariat, traducător/interpret etc.), care vor fi asigurate de către </w:t>
      </w:r>
      <w:r w:rsidR="00FE397B">
        <w:rPr>
          <w:rFonts w:asciiTheme="minorHAnsi" w:hAnsiTheme="minorHAnsi" w:cstheme="minorHAnsi"/>
          <w:sz w:val="24"/>
          <w:szCs w:val="24"/>
        </w:rPr>
        <w:t>Prestator</w:t>
      </w:r>
      <w:r w:rsidRPr="00787E84">
        <w:rPr>
          <w:rFonts w:asciiTheme="minorHAnsi" w:hAnsiTheme="minorHAnsi" w:cstheme="minorHAnsi"/>
          <w:sz w:val="24"/>
          <w:szCs w:val="24"/>
        </w:rPr>
        <w:t>.</w:t>
      </w:r>
    </w:p>
    <w:p w14:paraId="117B190A" w14:textId="77777777" w:rsidR="00F96E06" w:rsidRPr="00787E84" w:rsidRDefault="00F96E06" w:rsidP="00F96E06">
      <w:pPr>
        <w:widowControl w:val="0"/>
        <w:tabs>
          <w:tab w:val="left" w:pos="730"/>
        </w:tabs>
        <w:jc w:val="both"/>
        <w:rPr>
          <w:rFonts w:asciiTheme="minorHAnsi" w:hAnsiTheme="minorHAnsi" w:cstheme="minorHAnsi"/>
          <w:sz w:val="24"/>
          <w:szCs w:val="24"/>
        </w:rPr>
      </w:pPr>
    </w:p>
    <w:p w14:paraId="4D9C43B2" w14:textId="77777777" w:rsidR="00F96E06" w:rsidRPr="00787E84" w:rsidRDefault="00F96E06" w:rsidP="00F96E06">
      <w:pPr>
        <w:widowControl w:val="0"/>
        <w:tabs>
          <w:tab w:val="left" w:pos="730"/>
        </w:tabs>
        <w:jc w:val="both"/>
        <w:rPr>
          <w:rFonts w:asciiTheme="minorHAnsi" w:hAnsiTheme="minorHAnsi" w:cstheme="minorHAnsi"/>
          <w:sz w:val="24"/>
          <w:szCs w:val="24"/>
        </w:rPr>
      </w:pPr>
    </w:p>
    <w:bookmarkEnd w:id="180"/>
    <w:bookmarkEnd w:id="181"/>
    <w:p w14:paraId="7EDDE5F7" w14:textId="371D867E" w:rsidR="00F96E06" w:rsidRPr="00787E84" w:rsidRDefault="004D051A" w:rsidP="00F96E06">
      <w:pPr>
        <w:widowControl w:val="0"/>
        <w:tabs>
          <w:tab w:val="left" w:pos="730"/>
        </w:tabs>
        <w:jc w:val="both"/>
        <w:rPr>
          <w:rFonts w:asciiTheme="minorHAnsi" w:eastAsia="Arial" w:hAnsiTheme="minorHAnsi" w:cstheme="minorHAnsi"/>
          <w:b/>
          <w:bCs/>
          <w:sz w:val="24"/>
          <w:szCs w:val="24"/>
          <w:lang w:bidi="ro-RO"/>
        </w:rPr>
      </w:pPr>
      <w:r w:rsidRPr="00787E84">
        <w:rPr>
          <w:rFonts w:asciiTheme="minorHAnsi" w:eastAsia="Arial" w:hAnsiTheme="minorHAnsi" w:cstheme="minorHAnsi"/>
          <w:b/>
          <w:bCs/>
          <w:sz w:val="24"/>
          <w:szCs w:val="24"/>
          <w:lang w:bidi="ro-RO"/>
        </w:rPr>
        <w:t xml:space="preserve">10.1.1. </w:t>
      </w:r>
      <w:r w:rsidR="00F96E06" w:rsidRPr="00787E84">
        <w:rPr>
          <w:rFonts w:asciiTheme="minorHAnsi" w:eastAsia="Arial" w:hAnsiTheme="minorHAnsi" w:cstheme="minorHAnsi"/>
          <w:b/>
          <w:bCs/>
          <w:sz w:val="24"/>
          <w:szCs w:val="24"/>
          <w:lang w:bidi="ro-RO"/>
        </w:rPr>
        <w:t>Echipa de experți</w:t>
      </w:r>
    </w:p>
    <w:p w14:paraId="21CC40EC" w14:textId="77777777" w:rsidR="00F96E06" w:rsidRPr="00787E84" w:rsidRDefault="00F96E06" w:rsidP="00F96E06">
      <w:pPr>
        <w:widowControl w:val="0"/>
        <w:tabs>
          <w:tab w:val="left" w:pos="730"/>
        </w:tabs>
        <w:jc w:val="both"/>
        <w:rPr>
          <w:rFonts w:asciiTheme="minorHAnsi" w:eastAsia="Arial" w:hAnsiTheme="minorHAnsi" w:cstheme="minorHAnsi"/>
          <w:sz w:val="24"/>
          <w:szCs w:val="24"/>
          <w:lang w:bidi="ro-RO"/>
        </w:rPr>
      </w:pPr>
    </w:p>
    <w:p w14:paraId="33E371E1" w14:textId="66B60716" w:rsidR="00F96E06" w:rsidRPr="00787E84" w:rsidRDefault="00FE397B" w:rsidP="00F96E06">
      <w:pPr>
        <w:spacing w:before="120"/>
        <w:jc w:val="both"/>
        <w:rPr>
          <w:rFonts w:asciiTheme="minorHAnsi" w:hAnsiTheme="minorHAnsi" w:cstheme="minorHAnsi"/>
          <w:iCs/>
          <w:sz w:val="24"/>
          <w:szCs w:val="24"/>
        </w:rPr>
      </w:pPr>
      <w:r>
        <w:rPr>
          <w:rFonts w:asciiTheme="minorHAnsi" w:hAnsiTheme="minorHAnsi" w:cstheme="minorHAnsi"/>
          <w:iCs/>
          <w:sz w:val="24"/>
          <w:szCs w:val="24"/>
        </w:rPr>
        <w:t>Prestatorul</w:t>
      </w:r>
      <w:r w:rsidR="00F96E06" w:rsidRPr="00787E84">
        <w:rPr>
          <w:rFonts w:asciiTheme="minorHAnsi" w:hAnsiTheme="minorHAnsi" w:cstheme="minorHAnsi"/>
          <w:iCs/>
          <w:sz w:val="24"/>
          <w:szCs w:val="24"/>
        </w:rPr>
        <w:t xml:space="preserve"> se va asigura că membrii echipei cunosc şi înţeleg legislația europeană și românească, cerinţele şi obiectivele contractului, specificul activităţilor aferente studiilor, precum şi responsabilităţile ce le revin conform Caietului de sarcini. Pentru implementarea acestui contract este nevoie ca la nivelul echipei tehnice de evaluare să existe competenţe de a proiecta analize, de a colecta şi prelucra atât date calitative, cât şi date cantitative, inclusiv modelare statistică.</w:t>
      </w:r>
    </w:p>
    <w:p w14:paraId="37949DE7" w14:textId="120AFE65" w:rsidR="00F96E06" w:rsidRPr="00787E84" w:rsidRDefault="00F96E06" w:rsidP="00F96E06">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Se va anexa la propunerea tehnică, declaraţia de disponibilitate a fiecărui expert, semnată de către aceștia, iar </w:t>
      </w:r>
      <w:r w:rsidR="00FE397B">
        <w:rPr>
          <w:rFonts w:asciiTheme="minorHAnsi" w:hAnsiTheme="minorHAnsi" w:cstheme="minorHAnsi"/>
          <w:iCs/>
          <w:sz w:val="24"/>
          <w:szCs w:val="24"/>
        </w:rPr>
        <w:t>Prestatorul</w:t>
      </w:r>
      <w:r w:rsidRPr="00787E84">
        <w:rPr>
          <w:rFonts w:asciiTheme="minorHAnsi" w:hAnsiTheme="minorHAnsi" w:cstheme="minorHAnsi"/>
          <w:iCs/>
          <w:sz w:val="24"/>
          <w:szCs w:val="24"/>
        </w:rPr>
        <w:t xml:space="preserve"> se va asigura de disponibilitatea lor, pe toată durata contractului, indiferent de perioada în care acesta îşi desfăşoară activităţile.</w:t>
      </w:r>
    </w:p>
    <w:p w14:paraId="5B7A869A" w14:textId="6829ECFD" w:rsidR="00F96E06" w:rsidRPr="00787E84" w:rsidRDefault="00F96E06" w:rsidP="00F96E06">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Toţi experţii propuşi vor avea aptitudini de comunicare, redactare, raportare și diseminarea rezultatelor. În cazul în care calitatea livrabilelor nu atinge nivelul stabilit în documentație, </w:t>
      </w:r>
      <w:r w:rsidR="00FE397B">
        <w:rPr>
          <w:rFonts w:asciiTheme="minorHAnsi" w:hAnsiTheme="minorHAnsi" w:cstheme="minorHAnsi"/>
          <w:iCs/>
          <w:sz w:val="24"/>
          <w:szCs w:val="24"/>
        </w:rPr>
        <w:t>Prestatorul</w:t>
      </w:r>
      <w:r w:rsidRPr="00787E84">
        <w:rPr>
          <w:rFonts w:asciiTheme="minorHAnsi" w:hAnsiTheme="minorHAnsi" w:cstheme="minorHAnsi"/>
          <w:iCs/>
          <w:sz w:val="24"/>
          <w:szCs w:val="24"/>
        </w:rPr>
        <w:t xml:space="preserve"> </w:t>
      </w:r>
      <w:r w:rsidRPr="00787E84">
        <w:rPr>
          <w:rFonts w:asciiTheme="minorHAnsi" w:hAnsiTheme="minorHAnsi" w:cstheme="minorHAnsi"/>
          <w:iCs/>
          <w:sz w:val="24"/>
          <w:szCs w:val="24"/>
        </w:rPr>
        <w:lastRenderedPageBreak/>
        <w:t>va furniza, fără costuri suplimentare, suport adiţional imediat în vederea aducerii livrabilelor la calitatea solicitată prin Caietul de sarcini.</w:t>
      </w:r>
    </w:p>
    <w:p w14:paraId="285B75E7" w14:textId="77777777" w:rsidR="004D051A" w:rsidRPr="00787E84" w:rsidRDefault="004D051A" w:rsidP="004D051A">
      <w:pPr>
        <w:spacing w:before="120"/>
        <w:jc w:val="both"/>
        <w:rPr>
          <w:rFonts w:asciiTheme="minorHAnsi" w:eastAsia="Arial" w:hAnsiTheme="minorHAnsi" w:cstheme="minorHAnsi"/>
          <w:sz w:val="24"/>
          <w:szCs w:val="24"/>
          <w:lang w:bidi="ro-RO"/>
        </w:rPr>
      </w:pPr>
      <w:r w:rsidRPr="00787E84">
        <w:rPr>
          <w:rFonts w:asciiTheme="minorHAnsi" w:eastAsia="Arial" w:hAnsiTheme="minorHAnsi" w:cstheme="minorHAnsi"/>
          <w:sz w:val="24"/>
          <w:szCs w:val="24"/>
          <w:lang w:bidi="ro-RO"/>
        </w:rPr>
        <w:t>Principalele responsabilităţi ale experţilor evaluatori includ, fără a se limita, următoarele:</w:t>
      </w:r>
    </w:p>
    <w:p w14:paraId="57C6E892"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implementarea de zi cu zi a activităţilor contractului, conform Caietului de sarcini;</w:t>
      </w:r>
    </w:p>
    <w:p w14:paraId="04D51816"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menţinerea legăturii şi colaborarea permanentă cu AC, prin intermediul coordonatorului  de proiect, cu grupurile ţintă, precum şi cu toate instituţiile implicate în implementarea proiectului;</w:t>
      </w:r>
    </w:p>
    <w:p w14:paraId="7E09BECF"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elaborarea şi respectarea Planului Activităţilor proiectului;</w:t>
      </w:r>
    </w:p>
    <w:p w14:paraId="56E9FB97" w14:textId="391E3E73"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organizarea şi pregătirea documentelor necesare pentru întâlnirile de lucru cu grupurile ţintă, inclusiv facilitarea workshop-urilor</w:t>
      </w:r>
      <w:r w:rsidR="00026C1A">
        <w:rPr>
          <w:rFonts w:asciiTheme="minorHAnsi" w:eastAsia="Arial" w:hAnsiTheme="minorHAnsi" w:cstheme="minorHAnsi"/>
          <w:lang w:eastAsia="ro-RO" w:bidi="ro-RO"/>
        </w:rPr>
        <w:t>/ focus grupuri</w:t>
      </w:r>
      <w:r w:rsidRPr="00787E84">
        <w:rPr>
          <w:rFonts w:asciiTheme="minorHAnsi" w:eastAsia="Arial" w:hAnsiTheme="minorHAnsi" w:cstheme="minorHAnsi"/>
          <w:lang w:eastAsia="ro-RO" w:bidi="ro-RO"/>
        </w:rPr>
        <w:t>;</w:t>
      </w:r>
    </w:p>
    <w:p w14:paraId="6965BB60"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pregătirea și implementarea metodologiei şi a instrumentelor specifice (baze de date, chestionare şi ghid de interviu cu grupurile ţintă, precum şi a altor instrumente metodologice necesare) în funcție de domeniul evaluat şi de specificitatea PR SE;</w:t>
      </w:r>
    </w:p>
    <w:p w14:paraId="7ED244D0"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identificarea surselor de date, colectarea datelor necesare și crearea modelelor de analiză corespunzătoare activităților contractului;</w:t>
      </w:r>
    </w:p>
    <w:p w14:paraId="63A6D1D4"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utilizarea instrumentelor de analiză și interpretare specifice metodelor de evaluare utilizate;</w:t>
      </w:r>
    </w:p>
    <w:p w14:paraId="11CC8C02"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contribuție la versiunile livrabilelor, elaborarea altor rapoarte, după caz şi prezentarea acestora la termenele prevăzute;</w:t>
      </w:r>
    </w:p>
    <w:p w14:paraId="6F23E1F8"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asigurarea calităţii versiunilor livrabilelor, conform Caietului de sarcini;</w:t>
      </w:r>
    </w:p>
    <w:p w14:paraId="4EA0DE9B"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prezentarea materialelor elaborate în cadrul reuniunilor CCE, CM PR SE sau alte reuniuni, dacă este desemnat de Directorul de proiect;</w:t>
      </w:r>
    </w:p>
    <w:p w14:paraId="0C88AF5D" w14:textId="77777777" w:rsidR="004D051A" w:rsidRPr="00787E84" w:rsidRDefault="004D051A">
      <w:pPr>
        <w:pStyle w:val="ListParagraph"/>
        <w:numPr>
          <w:ilvl w:val="0"/>
          <w:numId w:val="18"/>
        </w:numPr>
        <w:spacing w:before="120"/>
        <w:ind w:left="714" w:hanging="357"/>
        <w:jc w:val="both"/>
        <w:rPr>
          <w:rFonts w:asciiTheme="minorHAnsi" w:eastAsia="Arial" w:hAnsiTheme="minorHAnsi" w:cstheme="minorHAnsi"/>
          <w:lang w:eastAsia="ro-RO" w:bidi="ro-RO"/>
        </w:rPr>
      </w:pPr>
      <w:r w:rsidRPr="00787E84">
        <w:rPr>
          <w:rFonts w:asciiTheme="minorHAnsi" w:eastAsia="Arial" w:hAnsiTheme="minorHAnsi" w:cstheme="minorHAnsi"/>
          <w:lang w:eastAsia="ro-RO" w:bidi="ro-RO"/>
        </w:rPr>
        <w:t>contribuție la elaborarea şi prezentarea oricăror documente menţionate în Caietul de sarcini sau care vor fi solicitate de AC.</w:t>
      </w:r>
    </w:p>
    <w:p w14:paraId="068A9A11" w14:textId="77777777" w:rsidR="00F96E06" w:rsidRPr="00787E84" w:rsidRDefault="00F96E06" w:rsidP="00F96E06">
      <w:pPr>
        <w:pStyle w:val="BodyText3"/>
        <w:spacing w:before="120"/>
        <w:ind w:right="-57"/>
        <w:rPr>
          <w:rStyle w:val="Normal9"/>
          <w:rFonts w:asciiTheme="minorHAnsi" w:hAnsiTheme="minorHAnsi" w:cstheme="minorHAnsi"/>
          <w:b/>
          <w:i/>
          <w:sz w:val="24"/>
          <w:szCs w:val="24"/>
        </w:rPr>
      </w:pPr>
    </w:p>
    <w:p w14:paraId="0E4522AB" w14:textId="77777777" w:rsidR="00F96E06" w:rsidRPr="00787E84" w:rsidRDefault="00F96E06" w:rsidP="00F96E06">
      <w:pPr>
        <w:pStyle w:val="BodyText3"/>
        <w:spacing w:before="120"/>
        <w:ind w:right="-57"/>
        <w:rPr>
          <w:rStyle w:val="Normal9"/>
          <w:rFonts w:asciiTheme="minorHAnsi" w:hAnsiTheme="minorHAnsi" w:cstheme="minorHAnsi"/>
          <w:b/>
          <w:i/>
          <w:sz w:val="24"/>
          <w:szCs w:val="24"/>
        </w:rPr>
      </w:pPr>
      <w:r w:rsidRPr="00787E84">
        <w:rPr>
          <w:rStyle w:val="Normal9"/>
          <w:rFonts w:asciiTheme="minorHAnsi" w:hAnsiTheme="minorHAnsi" w:cstheme="minorHAnsi"/>
          <w:b/>
          <w:i/>
          <w:sz w:val="24"/>
          <w:szCs w:val="24"/>
        </w:rPr>
        <w:t>Calificări şi aptitudini</w:t>
      </w:r>
    </w:p>
    <w:p w14:paraId="476719DD" w14:textId="08CE5815" w:rsidR="00F96E06" w:rsidRPr="00787E84" w:rsidRDefault="00F96E06">
      <w:pPr>
        <w:pStyle w:val="BodyText3"/>
        <w:numPr>
          <w:ilvl w:val="0"/>
          <w:numId w:val="16"/>
        </w:numPr>
        <w:spacing w:before="120"/>
        <w:ind w:right="-57"/>
        <w:rPr>
          <w:rStyle w:val="Normal9"/>
          <w:rFonts w:asciiTheme="minorHAnsi" w:hAnsiTheme="minorHAnsi" w:cstheme="minorHAnsi"/>
          <w:sz w:val="24"/>
          <w:szCs w:val="24"/>
        </w:rPr>
      </w:pPr>
      <w:r w:rsidRPr="00787E84">
        <w:rPr>
          <w:rFonts w:asciiTheme="minorHAnsi" w:hAnsiTheme="minorHAnsi" w:cstheme="minorHAnsi"/>
          <w:lang w:bidi="ro-RO"/>
        </w:rPr>
        <w:t>Studii de specialitate: studii universitare absolvite cu diplomă de licență sau echivalentă în unul dintre domeniile fundamentale: științe sociale (economice, juridice, sociale, etc) sau științe inginerești</w:t>
      </w:r>
      <w:r w:rsidRPr="00787E84">
        <w:rPr>
          <w:rStyle w:val="Normal9"/>
          <w:rFonts w:asciiTheme="minorHAnsi" w:hAnsiTheme="minorHAnsi" w:cstheme="minorHAnsi"/>
          <w:sz w:val="24"/>
          <w:szCs w:val="24"/>
        </w:rPr>
        <w:t>. În cazul absolvenților în sistem Bologna se cere diplomă de licență și master.</w:t>
      </w:r>
    </w:p>
    <w:p w14:paraId="31601D5D" w14:textId="77777777" w:rsidR="004D051A" w:rsidRPr="00787E84" w:rsidRDefault="004D051A" w:rsidP="004D051A">
      <w:pPr>
        <w:pStyle w:val="BodyText3"/>
        <w:spacing w:before="120"/>
        <w:ind w:left="360" w:right="-57"/>
        <w:rPr>
          <w:rFonts w:asciiTheme="minorHAnsi" w:hAnsiTheme="minorHAnsi" w:cstheme="minorHAnsi"/>
        </w:rPr>
      </w:pPr>
    </w:p>
    <w:p w14:paraId="1478AD37" w14:textId="769425B5" w:rsidR="00934B6E" w:rsidRPr="00787E84" w:rsidRDefault="00934B6E" w:rsidP="00F96E06">
      <w:pPr>
        <w:pStyle w:val="ListParagraph"/>
        <w:ind w:left="0"/>
        <w:jc w:val="both"/>
        <w:rPr>
          <w:rFonts w:asciiTheme="minorHAnsi" w:hAnsiTheme="minorHAnsi" w:cstheme="minorHAnsi"/>
          <w:bCs/>
        </w:rPr>
      </w:pPr>
      <w:r w:rsidRPr="00787E84">
        <w:rPr>
          <w:rFonts w:asciiTheme="minorHAnsi" w:hAnsiTheme="minorHAnsi" w:cstheme="minorHAnsi"/>
          <w:b/>
          <w:bCs/>
        </w:rPr>
        <w:t>Experiența specifică</w:t>
      </w:r>
      <w:r w:rsidRPr="00787E84">
        <w:rPr>
          <w:rFonts w:asciiTheme="minorHAnsi" w:hAnsiTheme="minorHAnsi" w:cstheme="minorHAnsi"/>
        </w:rPr>
        <w:t xml:space="preserve">: </w:t>
      </w:r>
      <w:r w:rsidR="00F96E06" w:rsidRPr="00787E84">
        <w:rPr>
          <w:rFonts w:asciiTheme="minorHAnsi" w:hAnsiTheme="minorHAnsi" w:cstheme="minorHAnsi"/>
        </w:rPr>
        <w:t xml:space="preserve">participare ca expert evaluator la </w:t>
      </w:r>
      <w:r w:rsidRPr="00787E84">
        <w:rPr>
          <w:rFonts w:asciiTheme="minorHAnsi" w:hAnsiTheme="minorHAnsi" w:cstheme="minorHAnsi"/>
        </w:rPr>
        <w:t xml:space="preserve">elaborarea a minimum </w:t>
      </w:r>
      <w:bookmarkStart w:id="182" w:name="_Hlk75425123"/>
      <w:r w:rsidRPr="00787E84">
        <w:rPr>
          <w:rFonts w:asciiTheme="minorHAnsi" w:hAnsiTheme="minorHAnsi" w:cstheme="minorHAnsi"/>
        </w:rPr>
        <w:t xml:space="preserve">1 studiu </w:t>
      </w:r>
      <w:r w:rsidR="00F96E06" w:rsidRPr="00787E84">
        <w:rPr>
          <w:rFonts w:asciiTheme="minorHAnsi" w:hAnsiTheme="minorHAnsi" w:cstheme="minorHAnsi"/>
        </w:rPr>
        <w:t>de evaluare a unor pol</w:t>
      </w:r>
      <w:r w:rsidR="005A3110" w:rsidRPr="00787E84">
        <w:rPr>
          <w:rFonts w:asciiTheme="minorHAnsi" w:hAnsiTheme="minorHAnsi" w:cstheme="minorHAnsi"/>
        </w:rPr>
        <w:t>i</w:t>
      </w:r>
      <w:r w:rsidR="00F96E06" w:rsidRPr="00787E84">
        <w:rPr>
          <w:rFonts w:asciiTheme="minorHAnsi" w:hAnsiTheme="minorHAnsi" w:cstheme="minorHAnsi"/>
        </w:rPr>
        <w:t>tici/ programe de dezvoltare socio-economică în domeniul Politicii de Coeziune/ instrumente structurale și de investiții UE (la nivel național sau eropean)</w:t>
      </w:r>
      <w:r w:rsidRPr="00787E84">
        <w:rPr>
          <w:rFonts w:asciiTheme="minorHAnsi" w:hAnsiTheme="minorHAnsi" w:cstheme="minorHAnsi"/>
          <w:bCs/>
        </w:rPr>
        <w:t>.</w:t>
      </w:r>
    </w:p>
    <w:bookmarkEnd w:id="182"/>
    <w:p w14:paraId="13D44059" w14:textId="77777777" w:rsidR="004D051A" w:rsidRPr="00787E84" w:rsidRDefault="004D051A" w:rsidP="00F96E06">
      <w:pPr>
        <w:pStyle w:val="ListParagraph"/>
        <w:ind w:left="0"/>
        <w:rPr>
          <w:rFonts w:asciiTheme="minorHAnsi" w:hAnsiTheme="minorHAnsi" w:cstheme="minorHAnsi"/>
          <w:lang w:eastAsia="ro-RO"/>
        </w:rPr>
      </w:pPr>
    </w:p>
    <w:p w14:paraId="3750004B" w14:textId="77777777" w:rsidR="004D051A" w:rsidRPr="00787E84" w:rsidRDefault="004D051A" w:rsidP="004D051A">
      <w:pPr>
        <w:autoSpaceDE w:val="0"/>
        <w:autoSpaceDN w:val="0"/>
        <w:adjustRightInd w:val="0"/>
        <w:jc w:val="both"/>
        <w:rPr>
          <w:rFonts w:asciiTheme="minorHAnsi" w:hAnsiTheme="minorHAnsi" w:cstheme="minorHAnsi"/>
          <w:iCs/>
          <w:sz w:val="24"/>
          <w:szCs w:val="24"/>
        </w:rPr>
      </w:pPr>
    </w:p>
    <w:p w14:paraId="04D3C69E" w14:textId="3112C76D" w:rsidR="004D051A" w:rsidRPr="00787E84" w:rsidRDefault="004D051A" w:rsidP="004D051A">
      <w:pPr>
        <w:autoSpaceDE w:val="0"/>
        <w:autoSpaceDN w:val="0"/>
        <w:adjustRightInd w:val="0"/>
        <w:jc w:val="both"/>
        <w:rPr>
          <w:rFonts w:asciiTheme="minorHAnsi" w:hAnsiTheme="minorHAnsi" w:cstheme="minorHAnsi"/>
          <w:b/>
          <w:bCs/>
          <w:iCs/>
          <w:sz w:val="24"/>
          <w:szCs w:val="24"/>
        </w:rPr>
      </w:pPr>
      <w:r w:rsidRPr="00787E84">
        <w:rPr>
          <w:rFonts w:asciiTheme="minorHAnsi" w:hAnsiTheme="minorHAnsi" w:cstheme="minorHAnsi"/>
          <w:b/>
          <w:bCs/>
          <w:iCs/>
          <w:sz w:val="24"/>
          <w:szCs w:val="24"/>
        </w:rPr>
        <w:t>10.1.2 Coordonatorul de proiect</w:t>
      </w:r>
    </w:p>
    <w:p w14:paraId="4E6A682F" w14:textId="6548AFB0" w:rsidR="004D051A" w:rsidRPr="00787E84" w:rsidRDefault="00FE397B" w:rsidP="004D051A">
      <w:pPr>
        <w:spacing w:before="120"/>
        <w:jc w:val="both"/>
        <w:rPr>
          <w:rFonts w:asciiTheme="minorHAnsi" w:eastAsia="Arial" w:hAnsiTheme="minorHAnsi" w:cstheme="minorHAnsi"/>
          <w:sz w:val="24"/>
          <w:szCs w:val="24"/>
          <w:lang w:bidi="ro-RO"/>
        </w:rPr>
      </w:pPr>
      <w:r>
        <w:rPr>
          <w:rFonts w:asciiTheme="minorHAnsi" w:eastAsia="Arial" w:hAnsiTheme="minorHAnsi" w:cstheme="minorHAnsi"/>
          <w:sz w:val="24"/>
          <w:szCs w:val="24"/>
          <w:lang w:bidi="ro-RO"/>
        </w:rPr>
        <w:t>Prestatorul</w:t>
      </w:r>
      <w:r w:rsidR="004D051A" w:rsidRPr="00787E84">
        <w:rPr>
          <w:rFonts w:asciiTheme="minorHAnsi" w:eastAsia="Arial" w:hAnsiTheme="minorHAnsi" w:cstheme="minorHAnsi"/>
          <w:sz w:val="24"/>
          <w:szCs w:val="24"/>
          <w:lang w:bidi="ro-RO"/>
        </w:rPr>
        <w:t xml:space="preserve"> va numi un Coordonator de proiect care va fi responsabil pentru administrarea în bune condiţii a contractului.  </w:t>
      </w:r>
    </w:p>
    <w:p w14:paraId="6474731F" w14:textId="77777777" w:rsidR="004D051A" w:rsidRPr="00787E84" w:rsidRDefault="004D051A" w:rsidP="004D051A">
      <w:pPr>
        <w:widowControl w:val="0"/>
        <w:tabs>
          <w:tab w:val="left" w:pos="730"/>
        </w:tabs>
        <w:jc w:val="both"/>
        <w:rPr>
          <w:rFonts w:asciiTheme="minorHAnsi" w:eastAsia="Arial" w:hAnsiTheme="minorHAnsi" w:cstheme="minorHAnsi"/>
          <w:sz w:val="24"/>
          <w:szCs w:val="24"/>
          <w:lang w:bidi="ro-RO"/>
        </w:rPr>
      </w:pPr>
    </w:p>
    <w:p w14:paraId="62716B6A" w14:textId="77777777" w:rsidR="004D051A" w:rsidRPr="00787E84" w:rsidRDefault="004D051A" w:rsidP="004D051A">
      <w:p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sz w:val="24"/>
          <w:szCs w:val="24"/>
        </w:rPr>
        <w:t>Responsabilităţile Coordonatorului de proiect sunt:</w:t>
      </w:r>
    </w:p>
    <w:p w14:paraId="3432A4B7" w14:textId="77777777" w:rsidR="004D051A" w:rsidRPr="00787E84" w:rsidRDefault="004D051A">
      <w:pPr>
        <w:numPr>
          <w:ilvl w:val="0"/>
          <w:numId w:val="19"/>
        </w:numPr>
        <w:tabs>
          <w:tab w:val="num" w:pos="426"/>
        </w:tabs>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sz w:val="24"/>
          <w:szCs w:val="24"/>
        </w:rPr>
        <w:lastRenderedPageBreak/>
        <w:t>administrarea generală a contractului și coordonarea activităților tehnice, conform caietului de sarcini;</w:t>
      </w:r>
    </w:p>
    <w:p w14:paraId="15E5C6D7" w14:textId="77777777" w:rsidR="004D051A" w:rsidRPr="00787E84" w:rsidRDefault="004D051A">
      <w:pPr>
        <w:numPr>
          <w:ilvl w:val="0"/>
          <w:numId w:val="19"/>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sz w:val="24"/>
          <w:szCs w:val="24"/>
        </w:rPr>
        <w:t>facilitarea mobilizării echipei de experţi propuşi pentru implementarea contractului;</w:t>
      </w:r>
    </w:p>
    <w:p w14:paraId="2B09EF16" w14:textId="77777777" w:rsidR="004D051A" w:rsidRPr="00787E84" w:rsidRDefault="004D051A">
      <w:pPr>
        <w:numPr>
          <w:ilvl w:val="0"/>
          <w:numId w:val="19"/>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sz w:val="24"/>
          <w:szCs w:val="24"/>
        </w:rPr>
        <w:t>asigurarea legăturii şi colaborării cu AC, cu grupurile ţintă, precum şi cu toate instituţiile şi organizaţiile implicate în implementarea contractului;</w:t>
      </w:r>
    </w:p>
    <w:p w14:paraId="3725F5AF" w14:textId="77777777" w:rsidR="004D051A" w:rsidRPr="00787E84" w:rsidRDefault="004D051A">
      <w:pPr>
        <w:numPr>
          <w:ilvl w:val="0"/>
          <w:numId w:val="19"/>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sz w:val="24"/>
          <w:szCs w:val="24"/>
        </w:rPr>
        <w:t>organizarea şi coordonarea echipei de experţi evaluatori, asigurarea calităţii activităţilor desfăşurate de către aceştia, conform cerinţelor din Caietul de sarcini;</w:t>
      </w:r>
    </w:p>
    <w:p w14:paraId="464F1A7B" w14:textId="77777777" w:rsidR="004D051A" w:rsidRPr="00787E84" w:rsidRDefault="004D051A">
      <w:pPr>
        <w:numPr>
          <w:ilvl w:val="0"/>
          <w:numId w:val="19"/>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sz w:val="24"/>
          <w:szCs w:val="24"/>
        </w:rPr>
        <w:t>monitorizarea implementării contractului şi asigurarea că prevederile acestuia sunt respectate şi implementate corect, mai ales din punct de vedere juridic şi în ceea ce priveşte calendarul proiectului şi alocarea resurselor umane pe activităţi;</w:t>
      </w:r>
    </w:p>
    <w:p w14:paraId="63B7CDB4" w14:textId="77777777" w:rsidR="004D051A" w:rsidRPr="00787E84" w:rsidRDefault="004D051A">
      <w:pPr>
        <w:numPr>
          <w:ilvl w:val="0"/>
          <w:numId w:val="19"/>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sz w:val="24"/>
          <w:szCs w:val="24"/>
        </w:rPr>
        <w:t>contribuția la conceperea metodologiei de evaluare şi la elaborarea instrumentelor specifice și a criteriilor de selectare a eşantionului sau a studiilor de caz, organizarea de work-shop-uri etc., după caz;</w:t>
      </w:r>
    </w:p>
    <w:p w14:paraId="1D5B573F" w14:textId="64776D97" w:rsidR="004D051A" w:rsidRPr="00787E84" w:rsidRDefault="004D051A">
      <w:pPr>
        <w:numPr>
          <w:ilvl w:val="0"/>
          <w:numId w:val="19"/>
        </w:numPr>
        <w:autoSpaceDE w:val="0"/>
        <w:autoSpaceDN w:val="0"/>
        <w:adjustRightInd w:val="0"/>
        <w:spacing w:before="120"/>
        <w:ind w:right="-14"/>
        <w:jc w:val="both"/>
        <w:rPr>
          <w:rFonts w:asciiTheme="minorHAnsi" w:hAnsiTheme="minorHAnsi" w:cstheme="minorHAnsi"/>
          <w:sz w:val="24"/>
          <w:szCs w:val="24"/>
        </w:rPr>
      </w:pPr>
      <w:r w:rsidRPr="00787E84">
        <w:rPr>
          <w:rFonts w:asciiTheme="minorHAnsi" w:hAnsiTheme="minorHAnsi" w:cstheme="minorHAnsi"/>
          <w:sz w:val="24"/>
          <w:szCs w:val="24"/>
        </w:rPr>
        <w:t xml:space="preserve">asigurarea punerii la dispoziţie de către </w:t>
      </w:r>
      <w:r w:rsidR="00FE397B">
        <w:rPr>
          <w:rFonts w:asciiTheme="minorHAnsi" w:hAnsiTheme="minorHAnsi" w:cstheme="minorHAnsi"/>
          <w:sz w:val="24"/>
          <w:szCs w:val="24"/>
        </w:rPr>
        <w:t>Prestator</w:t>
      </w:r>
      <w:r w:rsidRPr="00787E84">
        <w:rPr>
          <w:rFonts w:asciiTheme="minorHAnsi" w:hAnsiTheme="minorHAnsi" w:cstheme="minorHAnsi"/>
          <w:sz w:val="24"/>
          <w:szCs w:val="24"/>
        </w:rPr>
        <w:t xml:space="preserve"> a echipamentelor şi logisticii necesare echipei de experţi pentru buna desfăşurare a activităţilor, precum şi a resurselor financiare necesare îndeplinirii activităţilor acestora în cadrul contractelor, inclusiv asigurarea că aceştia vor fi plătiţi într-un mod regulat şi la timp pe toată durata de execuţie a contractului, astfel încât să nu existe riscul întreruperii activităţilor;</w:t>
      </w:r>
    </w:p>
    <w:p w14:paraId="542ED218" w14:textId="77777777" w:rsidR="004D051A" w:rsidRPr="00787E84" w:rsidRDefault="004D051A">
      <w:pPr>
        <w:numPr>
          <w:ilvl w:val="0"/>
          <w:numId w:val="19"/>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sz w:val="24"/>
          <w:szCs w:val="24"/>
        </w:rPr>
        <w:t>supravegherea elaborării și transmiterii livrabilelor la termenele stabilite;</w:t>
      </w:r>
    </w:p>
    <w:p w14:paraId="233EC421" w14:textId="77777777" w:rsidR="004D051A" w:rsidRPr="00787E84" w:rsidRDefault="004D051A">
      <w:pPr>
        <w:numPr>
          <w:ilvl w:val="0"/>
          <w:numId w:val="19"/>
        </w:numPr>
        <w:autoSpaceDE w:val="0"/>
        <w:autoSpaceDN w:val="0"/>
        <w:adjustRightInd w:val="0"/>
        <w:spacing w:before="120"/>
        <w:ind w:right="-14"/>
        <w:jc w:val="both"/>
        <w:rPr>
          <w:rFonts w:asciiTheme="minorHAnsi" w:hAnsiTheme="minorHAnsi" w:cstheme="minorHAnsi"/>
          <w:sz w:val="24"/>
          <w:szCs w:val="24"/>
        </w:rPr>
      </w:pPr>
      <w:r w:rsidRPr="00787E84">
        <w:rPr>
          <w:rFonts w:asciiTheme="minorHAnsi" w:hAnsiTheme="minorHAnsi" w:cstheme="minorHAnsi"/>
          <w:sz w:val="24"/>
          <w:szCs w:val="24"/>
        </w:rPr>
        <w:t>semnarea rapoartelor şi livrabilelor proiectului;</w:t>
      </w:r>
    </w:p>
    <w:p w14:paraId="39F6DE8F" w14:textId="77777777" w:rsidR="004D051A" w:rsidRPr="00787E84" w:rsidRDefault="004D051A">
      <w:pPr>
        <w:pStyle w:val="ListParagraph"/>
        <w:numPr>
          <w:ilvl w:val="0"/>
          <w:numId w:val="19"/>
        </w:numPr>
        <w:spacing w:before="120"/>
        <w:jc w:val="both"/>
        <w:rPr>
          <w:rFonts w:asciiTheme="minorHAnsi" w:hAnsiTheme="minorHAnsi" w:cstheme="minorHAnsi"/>
          <w:iCs/>
        </w:rPr>
      </w:pPr>
      <w:r w:rsidRPr="00787E84">
        <w:rPr>
          <w:rFonts w:asciiTheme="minorHAnsi" w:hAnsiTheme="minorHAnsi" w:cstheme="minorHAnsi"/>
        </w:rPr>
        <w:t>participarea la reuniunile CCE;</w:t>
      </w:r>
    </w:p>
    <w:p w14:paraId="4EC4F31C" w14:textId="77777777" w:rsidR="004D051A" w:rsidRPr="00787E84" w:rsidRDefault="004D051A">
      <w:pPr>
        <w:pStyle w:val="ListParagraph"/>
        <w:numPr>
          <w:ilvl w:val="0"/>
          <w:numId w:val="19"/>
        </w:numPr>
        <w:spacing w:before="120"/>
        <w:jc w:val="both"/>
        <w:rPr>
          <w:rFonts w:asciiTheme="minorHAnsi" w:hAnsiTheme="minorHAnsi" w:cstheme="minorHAnsi"/>
          <w:iCs/>
        </w:rPr>
      </w:pPr>
      <w:r w:rsidRPr="00787E84">
        <w:rPr>
          <w:rFonts w:asciiTheme="minorHAnsi" w:hAnsiTheme="minorHAnsi" w:cstheme="minorHAnsi"/>
        </w:rPr>
        <w:t>prezentarea în reuniunea CM PR a rezultatelor evaluării, sau desemnarea unor experţi evaluatori în acest sens.</w:t>
      </w:r>
    </w:p>
    <w:p w14:paraId="48B416FA" w14:textId="77777777" w:rsidR="00F02D6A" w:rsidRPr="00787E84" w:rsidRDefault="00F02D6A" w:rsidP="00F02D6A">
      <w:pPr>
        <w:pStyle w:val="BodyText3"/>
        <w:spacing w:before="120"/>
        <w:ind w:right="-57"/>
        <w:rPr>
          <w:rStyle w:val="Normal9"/>
          <w:rFonts w:asciiTheme="minorHAnsi" w:hAnsiTheme="minorHAnsi" w:cstheme="minorHAnsi"/>
          <w:b/>
          <w:i/>
          <w:sz w:val="24"/>
          <w:szCs w:val="24"/>
        </w:rPr>
      </w:pPr>
      <w:r w:rsidRPr="00787E84">
        <w:rPr>
          <w:rStyle w:val="Normal9"/>
          <w:rFonts w:asciiTheme="minorHAnsi" w:hAnsiTheme="minorHAnsi" w:cstheme="minorHAnsi"/>
          <w:b/>
          <w:i/>
          <w:sz w:val="24"/>
          <w:szCs w:val="24"/>
        </w:rPr>
        <w:t>Calificări şi aptitudini</w:t>
      </w:r>
    </w:p>
    <w:p w14:paraId="3FE2497D" w14:textId="77777777" w:rsidR="00F02D6A" w:rsidRPr="00787E84" w:rsidRDefault="00F02D6A">
      <w:pPr>
        <w:pStyle w:val="BodyText3"/>
        <w:numPr>
          <w:ilvl w:val="0"/>
          <w:numId w:val="16"/>
        </w:numPr>
        <w:spacing w:before="120"/>
        <w:ind w:right="-57"/>
        <w:rPr>
          <w:rStyle w:val="Normal9"/>
          <w:rFonts w:asciiTheme="minorHAnsi" w:hAnsiTheme="minorHAnsi" w:cstheme="minorHAnsi"/>
          <w:sz w:val="24"/>
          <w:szCs w:val="24"/>
        </w:rPr>
      </w:pPr>
      <w:r w:rsidRPr="00787E84">
        <w:rPr>
          <w:rFonts w:asciiTheme="minorHAnsi" w:hAnsiTheme="minorHAnsi" w:cstheme="minorHAnsi"/>
          <w:lang w:bidi="ro-RO"/>
        </w:rPr>
        <w:t>Studii de specialitate: studii universitare absolvite cu diplomă de licență sau echivalentă</w:t>
      </w:r>
      <w:r w:rsidRPr="00787E84">
        <w:rPr>
          <w:rStyle w:val="Normal9"/>
          <w:rFonts w:asciiTheme="minorHAnsi" w:hAnsiTheme="minorHAnsi" w:cstheme="minorHAnsi"/>
          <w:sz w:val="24"/>
          <w:szCs w:val="24"/>
        </w:rPr>
        <w:t>. În cazul absolvenților în sistem Bologna se cere diplomă de licență și master.</w:t>
      </w:r>
    </w:p>
    <w:p w14:paraId="74AF46DF" w14:textId="77777777" w:rsidR="004D051A" w:rsidRPr="00787E84" w:rsidRDefault="004D051A" w:rsidP="004D051A">
      <w:pPr>
        <w:widowControl w:val="0"/>
        <w:tabs>
          <w:tab w:val="left" w:pos="730"/>
        </w:tabs>
        <w:jc w:val="both"/>
        <w:rPr>
          <w:rFonts w:asciiTheme="minorHAnsi" w:eastAsia="Arial" w:hAnsiTheme="minorHAnsi" w:cstheme="minorHAnsi"/>
          <w:sz w:val="24"/>
          <w:szCs w:val="24"/>
          <w:lang w:bidi="ro-RO"/>
        </w:rPr>
      </w:pPr>
    </w:p>
    <w:p w14:paraId="04B73B36" w14:textId="77777777" w:rsidR="00D55DC6" w:rsidRPr="00787E84" w:rsidRDefault="00F02D6A" w:rsidP="00F02D6A">
      <w:pPr>
        <w:pStyle w:val="ListParagraph"/>
        <w:ind w:left="0"/>
        <w:jc w:val="both"/>
        <w:rPr>
          <w:rFonts w:asciiTheme="minorHAnsi" w:hAnsiTheme="minorHAnsi" w:cstheme="minorHAnsi"/>
        </w:rPr>
      </w:pPr>
      <w:r w:rsidRPr="00787E84">
        <w:rPr>
          <w:rFonts w:asciiTheme="minorHAnsi" w:hAnsiTheme="minorHAnsi" w:cstheme="minorHAnsi"/>
          <w:b/>
          <w:bCs/>
        </w:rPr>
        <w:t>Experiența specifică</w:t>
      </w:r>
      <w:r w:rsidRPr="00787E84">
        <w:rPr>
          <w:rFonts w:asciiTheme="minorHAnsi" w:hAnsiTheme="minorHAnsi" w:cstheme="minorHAnsi"/>
        </w:rPr>
        <w:t xml:space="preserve">: </w:t>
      </w:r>
    </w:p>
    <w:p w14:paraId="173434BC" w14:textId="730C7F76" w:rsidR="00D55DC6" w:rsidRPr="00787E84" w:rsidRDefault="00F02D6A">
      <w:pPr>
        <w:pStyle w:val="ListParagraph"/>
        <w:numPr>
          <w:ilvl w:val="0"/>
          <w:numId w:val="39"/>
        </w:numPr>
        <w:jc w:val="both"/>
        <w:rPr>
          <w:rFonts w:asciiTheme="minorHAnsi" w:hAnsiTheme="minorHAnsi" w:cstheme="minorHAnsi"/>
          <w:bCs/>
        </w:rPr>
      </w:pPr>
      <w:r w:rsidRPr="00787E84">
        <w:rPr>
          <w:rFonts w:asciiTheme="minorHAnsi" w:hAnsiTheme="minorHAnsi" w:cstheme="minorHAnsi"/>
        </w:rPr>
        <w:t>îndeplinirea funcției de coordonator</w:t>
      </w:r>
      <w:r w:rsidR="00D55DC6" w:rsidRPr="00787E84">
        <w:rPr>
          <w:rFonts w:asciiTheme="minorHAnsi" w:hAnsiTheme="minorHAnsi" w:cstheme="minorHAnsi"/>
        </w:rPr>
        <w:t xml:space="preserve"> echipă</w:t>
      </w:r>
      <w:r w:rsidRPr="00787E84">
        <w:rPr>
          <w:rFonts w:asciiTheme="minorHAnsi" w:hAnsiTheme="minorHAnsi" w:cstheme="minorHAnsi"/>
        </w:rPr>
        <w:t xml:space="preserve">/ manager pentru minimum 1 </w:t>
      </w:r>
      <w:r w:rsidR="005A3110" w:rsidRPr="00787E84">
        <w:rPr>
          <w:rFonts w:asciiTheme="minorHAnsi" w:hAnsiTheme="minorHAnsi" w:cstheme="minorHAnsi"/>
        </w:rPr>
        <w:t>proiect de evaluare a unor politici/ programe de dezvoltare socio-economică în domeniul Politicii de Coeziune/ instrumente structurale și de investiții UE (la nivel național sau eropean)</w:t>
      </w:r>
      <w:r w:rsidR="00D55DC6" w:rsidRPr="00787E84">
        <w:rPr>
          <w:rFonts w:asciiTheme="minorHAnsi" w:hAnsiTheme="minorHAnsi" w:cstheme="minorHAnsi"/>
        </w:rPr>
        <w:t>;</w:t>
      </w:r>
    </w:p>
    <w:p w14:paraId="52C38CFC" w14:textId="77777777" w:rsidR="00F02D6A" w:rsidRPr="00787E84" w:rsidRDefault="00F02D6A" w:rsidP="004D051A">
      <w:pPr>
        <w:widowControl w:val="0"/>
        <w:tabs>
          <w:tab w:val="left" w:pos="730"/>
        </w:tabs>
        <w:jc w:val="both"/>
        <w:rPr>
          <w:rFonts w:asciiTheme="minorHAnsi" w:eastAsia="Arial" w:hAnsiTheme="minorHAnsi" w:cstheme="minorHAnsi"/>
          <w:sz w:val="24"/>
          <w:szCs w:val="24"/>
          <w:lang w:bidi="ro-RO"/>
        </w:rPr>
      </w:pPr>
    </w:p>
    <w:p w14:paraId="63881993" w14:textId="77777777" w:rsidR="00F02D6A" w:rsidRPr="00787E84" w:rsidRDefault="00F02D6A" w:rsidP="00F02D6A">
      <w:pPr>
        <w:pStyle w:val="ListParagraph"/>
        <w:ind w:left="0"/>
        <w:rPr>
          <w:rFonts w:asciiTheme="minorHAnsi" w:hAnsiTheme="minorHAnsi" w:cstheme="minorHAnsi"/>
          <w:lang w:eastAsia="ro-RO"/>
        </w:rPr>
      </w:pPr>
      <w:r w:rsidRPr="00787E84">
        <w:rPr>
          <w:rFonts w:asciiTheme="minorHAnsi" w:hAnsiTheme="minorHAnsi" w:cstheme="minorHAnsi"/>
          <w:lang w:eastAsia="ro-RO"/>
        </w:rPr>
        <w:t>CV-urile experților cheie și anexele aferente precum și declarațiile de disponibilitate ale acestora vor fi atașate ofertei tehnice.</w:t>
      </w:r>
    </w:p>
    <w:p w14:paraId="774A0BC8" w14:textId="77777777" w:rsidR="00F02D6A" w:rsidRPr="00787E84" w:rsidRDefault="00F02D6A" w:rsidP="00F02D6A">
      <w:pPr>
        <w:pStyle w:val="ListParagraph"/>
        <w:ind w:left="0"/>
        <w:jc w:val="both"/>
        <w:rPr>
          <w:rFonts w:asciiTheme="minorHAnsi" w:hAnsiTheme="minorHAnsi" w:cstheme="minorHAnsi"/>
        </w:rPr>
      </w:pPr>
    </w:p>
    <w:p w14:paraId="6EB2E50D" w14:textId="77777777" w:rsidR="00F02D6A" w:rsidRPr="00787E84" w:rsidRDefault="00F02D6A" w:rsidP="00F02D6A">
      <w:pPr>
        <w:pStyle w:val="ListParagraph"/>
        <w:ind w:left="0"/>
        <w:jc w:val="both"/>
        <w:rPr>
          <w:rFonts w:asciiTheme="minorHAnsi" w:hAnsiTheme="minorHAnsi" w:cstheme="minorHAnsi"/>
        </w:rPr>
      </w:pPr>
      <w:r w:rsidRPr="00787E84">
        <w:rPr>
          <w:rFonts w:asciiTheme="minorHAnsi" w:hAnsiTheme="minorHAnsi" w:cstheme="minorHAnsi"/>
        </w:rPr>
        <w:t xml:space="preserve">Pentru dovedirea </w:t>
      </w:r>
      <w:r w:rsidRPr="00787E84">
        <w:rPr>
          <w:rFonts w:asciiTheme="minorHAnsi" w:hAnsiTheme="minorHAnsi" w:cstheme="minorHAnsi"/>
          <w:b/>
        </w:rPr>
        <w:t>experienței specifice</w:t>
      </w:r>
      <w:r w:rsidRPr="00787E84">
        <w:rPr>
          <w:rFonts w:asciiTheme="minorHAnsi" w:hAnsiTheme="minorHAnsi" w:cstheme="minorHAnsi"/>
        </w:rPr>
        <w:t xml:space="preserve"> a experților cheie propuși se vor prezenta doar documente relevante privind contractele/proiectele finalizate care caracterizează obiectul principal al procedurii și anume:  contracte de muncă/ prestari servicii, fișe de post, recomandări, adeverințe sau orice alte documente similare din care rezultă informațiile solicitate de AC, semnate de reprezentantul legal (înlocuitorul acestuia) al unității emitente.</w:t>
      </w:r>
    </w:p>
    <w:p w14:paraId="600A050E" w14:textId="77777777" w:rsidR="00F02D6A" w:rsidRPr="00787E84" w:rsidRDefault="00F02D6A" w:rsidP="00F02D6A">
      <w:pPr>
        <w:pStyle w:val="ListParagraph"/>
        <w:ind w:left="0"/>
        <w:jc w:val="both"/>
        <w:rPr>
          <w:rFonts w:asciiTheme="minorHAnsi" w:hAnsiTheme="minorHAnsi" w:cstheme="minorHAnsi"/>
        </w:rPr>
      </w:pPr>
    </w:p>
    <w:p w14:paraId="7B70C220" w14:textId="77777777" w:rsidR="00F02D6A" w:rsidRPr="00787E84" w:rsidRDefault="00F02D6A" w:rsidP="00F02D6A">
      <w:pPr>
        <w:pStyle w:val="ListParagraph"/>
        <w:ind w:left="0"/>
        <w:jc w:val="both"/>
        <w:rPr>
          <w:rFonts w:asciiTheme="minorHAnsi" w:hAnsiTheme="minorHAnsi" w:cstheme="minorHAnsi"/>
        </w:rPr>
      </w:pPr>
      <w:r w:rsidRPr="00787E84">
        <w:rPr>
          <w:rFonts w:asciiTheme="minorHAnsi" w:hAnsiTheme="minorHAnsi" w:cstheme="minorHAnsi"/>
        </w:rPr>
        <w:t>Experții cheie sunt responsabili de realizarea tuturor activităților menționate în Caietul de sarcini.</w:t>
      </w:r>
    </w:p>
    <w:p w14:paraId="2FD42FE0" w14:textId="46CB9783" w:rsidR="00F02D6A" w:rsidRPr="00787E84" w:rsidRDefault="00F02D6A" w:rsidP="00F02D6A">
      <w:pPr>
        <w:pStyle w:val="ListParagraph"/>
        <w:ind w:left="0"/>
        <w:jc w:val="both"/>
        <w:rPr>
          <w:rFonts w:asciiTheme="minorHAnsi" w:hAnsiTheme="minorHAnsi" w:cstheme="minorHAnsi"/>
        </w:rPr>
      </w:pPr>
      <w:r w:rsidRPr="00787E84">
        <w:rPr>
          <w:rFonts w:asciiTheme="minorHAnsi" w:hAnsiTheme="minorHAnsi" w:cstheme="minorHAnsi"/>
          <w:b/>
          <w:bCs/>
        </w:rPr>
        <w:lastRenderedPageBreak/>
        <w:t>CV-urile actualizate</w:t>
      </w:r>
      <w:r w:rsidRPr="00787E84">
        <w:rPr>
          <w:rFonts w:asciiTheme="minorHAnsi" w:hAnsiTheme="minorHAnsi" w:cstheme="minorHAnsi"/>
        </w:rPr>
        <w:t xml:space="preserve"> ale experților cheie pentru prestarea serviciilor ofertate trebuie semnate pe fiecare pagină, de fiecare expert</w:t>
      </w:r>
      <w:r w:rsidR="000E67FF">
        <w:rPr>
          <w:rFonts w:asciiTheme="minorHAnsi" w:hAnsiTheme="minorHAnsi" w:cstheme="minorHAnsi"/>
        </w:rPr>
        <w:t xml:space="preserve"> sau semnate cu semnătură electronică,</w:t>
      </w:r>
      <w:r w:rsidRPr="00787E84">
        <w:rPr>
          <w:rFonts w:asciiTheme="minorHAnsi" w:hAnsiTheme="minorHAnsi" w:cstheme="minorHAnsi"/>
        </w:rPr>
        <w:t xml:space="preserve"> iar documentele care atestă experiența profesională și specifică, să fie semnate de reprezentantul legal al unității emitente. CV-urile vor respecta formatul Formularului </w:t>
      </w:r>
      <w:r w:rsidR="00055A90">
        <w:rPr>
          <w:rFonts w:asciiTheme="minorHAnsi" w:hAnsiTheme="minorHAnsi" w:cstheme="minorHAnsi"/>
        </w:rPr>
        <w:t>specific</w:t>
      </w:r>
      <w:r w:rsidRPr="00787E84">
        <w:rPr>
          <w:rFonts w:asciiTheme="minorHAnsi" w:hAnsiTheme="minorHAnsi" w:cstheme="minorHAnsi"/>
        </w:rPr>
        <w:t xml:space="preserve"> și vor fi depuse împreună cu oferta.</w:t>
      </w:r>
    </w:p>
    <w:p w14:paraId="7A3D6DBA" w14:textId="77777777" w:rsidR="00F02D6A" w:rsidRPr="00787E84" w:rsidRDefault="00F02D6A" w:rsidP="00F02D6A">
      <w:pPr>
        <w:pStyle w:val="ListParagraph"/>
        <w:ind w:left="0"/>
        <w:jc w:val="both"/>
        <w:rPr>
          <w:rFonts w:asciiTheme="minorHAnsi" w:hAnsiTheme="minorHAnsi" w:cstheme="minorHAnsi"/>
        </w:rPr>
      </w:pPr>
      <w:r w:rsidRPr="00787E84">
        <w:rPr>
          <w:rFonts w:asciiTheme="minorHAnsi" w:hAnsiTheme="minorHAnsi" w:cstheme="minorHAnsi"/>
        </w:rPr>
        <w:t>Informațiile cuprinse în toate documentele solicitate experților trebuie să fie în concordanță cu GDPR (Regulamentul General pentru Protecția Datelor Personale).</w:t>
      </w:r>
    </w:p>
    <w:p w14:paraId="21A7721B" w14:textId="77777777" w:rsidR="00F02D6A" w:rsidRPr="00787E84" w:rsidRDefault="00F02D6A" w:rsidP="00F02D6A">
      <w:pPr>
        <w:pStyle w:val="ListParagraph"/>
        <w:ind w:left="0"/>
        <w:jc w:val="both"/>
        <w:rPr>
          <w:rFonts w:asciiTheme="minorHAnsi" w:hAnsiTheme="minorHAnsi" w:cstheme="minorHAnsi"/>
        </w:rPr>
      </w:pPr>
      <w:r w:rsidRPr="00787E84">
        <w:rPr>
          <w:rFonts w:asciiTheme="minorHAnsi" w:hAnsiTheme="minorHAnsi" w:cstheme="minorHAnsi"/>
        </w:rPr>
        <w:t>Prestatorul trebuie să se asigure şi să garanteze că experţii cheie pe care îi propune în cadrul acestui contract sunt disponibili pe întreaga perioadă de execuţie a contractului pentru realizarea activităţilor prevăzute, indiferent de numărul de zile lucrătoare prevăzute pe expert şi/sau perioada în care acesta îşi desfăşoară activităţile atribuite. În acest sens, Prestatorul</w:t>
      </w:r>
      <w:r w:rsidRPr="00787E84" w:rsidDel="00CD52F6">
        <w:rPr>
          <w:rFonts w:asciiTheme="minorHAnsi" w:hAnsiTheme="minorHAnsi" w:cstheme="minorHAnsi"/>
        </w:rPr>
        <w:t xml:space="preserve"> </w:t>
      </w:r>
      <w:r w:rsidRPr="00787E84">
        <w:rPr>
          <w:rFonts w:asciiTheme="minorHAnsi" w:hAnsiTheme="minorHAnsi" w:cstheme="minorHAnsi"/>
        </w:rPr>
        <w:t xml:space="preserve">va anexa la propunerea tehnică, declaraţia de disponibilitate a fiecărui expert, semnată de către acesta. </w:t>
      </w:r>
      <w:r w:rsidRPr="00787E84">
        <w:rPr>
          <w:rFonts w:asciiTheme="minorHAnsi" w:hAnsiTheme="minorHAnsi" w:cstheme="minorHAnsi"/>
          <w:iCs/>
        </w:rPr>
        <w:t>Este recomandat ca înlocuirea experților să se facă numai în cazuri excepţionale (de ex.: în caz de deces, caz de boala sau accidente, demisie sau ineficienţă în implementare). În acest caz, Prestatorul</w:t>
      </w:r>
      <w:r w:rsidRPr="00787E84">
        <w:rPr>
          <w:rFonts w:asciiTheme="minorHAnsi" w:hAnsiTheme="minorHAnsi" w:cstheme="minorHAnsi"/>
        </w:rPr>
        <w:t xml:space="preserve"> are obligația de a asigura experți care să îndeplinească cerințele menționate conform Caietului de sarcini. În cazul în care un expert trebuie înlocuit, persoana care o înlocuiește trebuie să îndeplinească cel puțin aceleași criterii de calificare/selecție prevăzute în CS precum și să demonstreze că, la momentul aplicării factorilor de evaluare, acesta ar fi obținut cel puțin același punctaj ca cel obținut de expertul înlocuit. </w:t>
      </w:r>
      <w:r w:rsidRPr="00787E84">
        <w:rPr>
          <w:rFonts w:asciiTheme="minorHAnsi" w:hAnsiTheme="minorHAnsi" w:cstheme="minorHAnsi"/>
          <w:iCs/>
        </w:rPr>
        <w:t>Expertul</w:t>
      </w:r>
      <w:r w:rsidRPr="00787E84">
        <w:rPr>
          <w:rFonts w:asciiTheme="minorHAnsi" w:hAnsiTheme="minorHAnsi" w:cstheme="minorHAnsi"/>
        </w:rPr>
        <w:t xml:space="preserve"> va putea fi înlocuit cu respectarea prevederilor art. 221-222 din Legea 98/2016, numai în baza aprobării </w:t>
      </w:r>
      <w:r w:rsidRPr="00787E84">
        <w:rPr>
          <w:rFonts w:asciiTheme="minorHAnsi" w:hAnsiTheme="minorHAnsi" w:cstheme="minorHAnsi"/>
          <w:iCs/>
        </w:rPr>
        <w:t>AC.</w:t>
      </w:r>
    </w:p>
    <w:p w14:paraId="2FD14143" w14:textId="77777777" w:rsidR="00F02D6A" w:rsidRPr="00787E84" w:rsidRDefault="00F02D6A" w:rsidP="00F02D6A">
      <w:pPr>
        <w:autoSpaceDE w:val="0"/>
        <w:autoSpaceDN w:val="0"/>
        <w:spacing w:after="120"/>
        <w:jc w:val="both"/>
        <w:rPr>
          <w:rFonts w:asciiTheme="minorHAnsi" w:hAnsiTheme="minorHAnsi" w:cstheme="minorHAnsi"/>
          <w:color w:val="FF0000"/>
          <w:sz w:val="24"/>
          <w:szCs w:val="24"/>
        </w:rPr>
      </w:pPr>
      <w:r w:rsidRPr="00787E84">
        <w:rPr>
          <w:rFonts w:asciiTheme="minorHAnsi" w:hAnsiTheme="minorHAnsi" w:cstheme="minorHAnsi"/>
          <w:sz w:val="24"/>
          <w:szCs w:val="24"/>
        </w:rPr>
        <w:t xml:space="preserve">În situația în care Prestatorul sau </w:t>
      </w:r>
      <w:r w:rsidRPr="00787E84">
        <w:rPr>
          <w:rFonts w:asciiTheme="minorHAnsi" w:hAnsiTheme="minorHAnsi" w:cstheme="minorHAnsi"/>
          <w:iCs/>
          <w:sz w:val="24"/>
          <w:szCs w:val="24"/>
        </w:rPr>
        <w:t>AC</w:t>
      </w:r>
      <w:r w:rsidRPr="00787E84">
        <w:rPr>
          <w:rFonts w:asciiTheme="minorHAnsi" w:hAnsiTheme="minorHAnsi" w:cstheme="minorHAnsi"/>
          <w:i/>
          <w:iCs/>
          <w:sz w:val="24"/>
          <w:szCs w:val="24"/>
        </w:rPr>
        <w:t xml:space="preserve"> </w:t>
      </w:r>
      <w:r w:rsidRPr="00787E84">
        <w:rPr>
          <w:rFonts w:asciiTheme="minorHAnsi" w:hAnsiTheme="minorHAnsi" w:cstheme="minorHAnsi"/>
          <w:sz w:val="24"/>
          <w:szCs w:val="24"/>
        </w:rPr>
        <w:t xml:space="preserve">solicită înlocuirea unui </w:t>
      </w:r>
      <w:r w:rsidRPr="00787E84">
        <w:rPr>
          <w:rFonts w:asciiTheme="minorHAnsi" w:hAnsiTheme="minorHAnsi" w:cstheme="minorHAnsi"/>
          <w:iCs/>
          <w:sz w:val="24"/>
          <w:szCs w:val="24"/>
        </w:rPr>
        <w:t>expert</w:t>
      </w:r>
      <w:r w:rsidRPr="00787E84">
        <w:rPr>
          <w:rFonts w:asciiTheme="minorHAnsi" w:hAnsiTheme="minorHAnsi" w:cstheme="minorHAnsi"/>
          <w:sz w:val="24"/>
          <w:szCs w:val="24"/>
        </w:rPr>
        <w:t xml:space="preserve">, Prestatorul va transmite </w:t>
      </w:r>
      <w:r w:rsidRPr="00787E84">
        <w:rPr>
          <w:rFonts w:asciiTheme="minorHAnsi" w:hAnsiTheme="minorHAnsi" w:cstheme="minorHAnsi"/>
          <w:iCs/>
          <w:sz w:val="24"/>
          <w:szCs w:val="24"/>
        </w:rPr>
        <w:t>AC</w:t>
      </w:r>
      <w:r w:rsidRPr="00787E84">
        <w:rPr>
          <w:rFonts w:asciiTheme="minorHAnsi" w:hAnsiTheme="minorHAnsi" w:cstheme="minorHAnsi"/>
          <w:sz w:val="24"/>
          <w:szCs w:val="24"/>
        </w:rPr>
        <w:t xml:space="preserve">, pentru verificare și aprobare, documente justificative privind calificarea educațională și/sau profesională, abilitățile, experiența profesională generală și specifică a </w:t>
      </w:r>
      <w:r w:rsidRPr="00787E84">
        <w:rPr>
          <w:rFonts w:asciiTheme="minorHAnsi" w:hAnsiTheme="minorHAnsi" w:cstheme="minorHAnsi"/>
          <w:iCs/>
          <w:sz w:val="24"/>
          <w:szCs w:val="24"/>
        </w:rPr>
        <w:t>expertului</w:t>
      </w:r>
      <w:r w:rsidRPr="00787E84">
        <w:rPr>
          <w:rFonts w:asciiTheme="minorHAnsi" w:hAnsiTheme="minorHAnsi" w:cstheme="minorHAnsi"/>
          <w:sz w:val="24"/>
          <w:szCs w:val="24"/>
        </w:rPr>
        <w:t xml:space="preserve"> propus.</w:t>
      </w:r>
      <w:r w:rsidRPr="00787E84">
        <w:rPr>
          <w:rFonts w:asciiTheme="minorHAnsi" w:hAnsiTheme="minorHAnsi" w:cstheme="minorHAnsi"/>
          <w:color w:val="FF0000"/>
          <w:sz w:val="24"/>
          <w:szCs w:val="24"/>
        </w:rPr>
        <w:t xml:space="preserve"> </w:t>
      </w:r>
    </w:p>
    <w:p w14:paraId="09C17DD0" w14:textId="77777777" w:rsidR="00F02D6A" w:rsidRPr="00787E84" w:rsidRDefault="00F02D6A" w:rsidP="00F02D6A">
      <w:pPr>
        <w:autoSpaceDE w:val="0"/>
        <w:autoSpaceDN w:val="0"/>
        <w:adjustRightInd w:val="0"/>
        <w:jc w:val="both"/>
        <w:rPr>
          <w:rFonts w:asciiTheme="minorHAnsi" w:hAnsiTheme="minorHAnsi" w:cstheme="minorHAnsi"/>
          <w:iCs/>
          <w:sz w:val="24"/>
          <w:szCs w:val="24"/>
        </w:rPr>
      </w:pPr>
      <w:r w:rsidRPr="00787E84">
        <w:rPr>
          <w:rFonts w:asciiTheme="minorHAnsi" w:hAnsiTheme="minorHAnsi" w:cstheme="minorHAnsi"/>
          <w:sz w:val="24"/>
          <w:szCs w:val="24"/>
        </w:rPr>
        <w:t xml:space="preserve">Costurile suplimentare generate de înlocuirea </w:t>
      </w:r>
      <w:r w:rsidRPr="00787E84">
        <w:rPr>
          <w:rFonts w:asciiTheme="minorHAnsi" w:hAnsiTheme="minorHAnsi" w:cstheme="minorHAnsi"/>
          <w:iCs/>
          <w:sz w:val="24"/>
          <w:szCs w:val="24"/>
        </w:rPr>
        <w:t>expertului</w:t>
      </w:r>
      <w:r w:rsidRPr="00787E84">
        <w:rPr>
          <w:rFonts w:asciiTheme="minorHAnsi" w:hAnsiTheme="minorHAnsi" w:cstheme="minorHAnsi"/>
          <w:sz w:val="24"/>
          <w:szCs w:val="24"/>
        </w:rPr>
        <w:t xml:space="preserve"> incumbă Prestatorului. În cazul în care </w:t>
      </w:r>
      <w:r w:rsidRPr="00787E84">
        <w:rPr>
          <w:rFonts w:asciiTheme="minorHAnsi" w:hAnsiTheme="minorHAnsi" w:cstheme="minorHAnsi"/>
          <w:iCs/>
          <w:sz w:val="24"/>
          <w:szCs w:val="24"/>
        </w:rPr>
        <w:t xml:space="preserve">expertul </w:t>
      </w:r>
      <w:r w:rsidRPr="00787E84">
        <w:rPr>
          <w:rFonts w:asciiTheme="minorHAnsi" w:hAnsiTheme="minorHAnsi" w:cstheme="minorHAnsi"/>
          <w:sz w:val="24"/>
          <w:szCs w:val="24"/>
        </w:rPr>
        <w:t xml:space="preserve">nu este înlocuit imediat și sarcinile/ atribuțiile acestuia urmează să fie preluate după o anumită perioadă de timp de către noul expert, </w:t>
      </w:r>
      <w:r w:rsidRPr="00787E84">
        <w:rPr>
          <w:rFonts w:asciiTheme="minorHAnsi" w:hAnsiTheme="minorHAnsi" w:cstheme="minorHAnsi"/>
          <w:iCs/>
          <w:sz w:val="24"/>
          <w:szCs w:val="24"/>
        </w:rPr>
        <w:t>Autoritatea Contractantă</w:t>
      </w:r>
      <w:r w:rsidRPr="00787E84">
        <w:rPr>
          <w:rFonts w:asciiTheme="minorHAnsi" w:hAnsiTheme="minorHAnsi" w:cstheme="minorHAnsi"/>
          <w:sz w:val="24"/>
          <w:szCs w:val="24"/>
        </w:rPr>
        <w:t xml:space="preserve"> poate solicita </w:t>
      </w:r>
      <w:r w:rsidRPr="00787E84">
        <w:rPr>
          <w:rFonts w:asciiTheme="minorHAnsi" w:hAnsiTheme="minorHAnsi" w:cstheme="minorHAnsi"/>
          <w:iCs/>
          <w:sz w:val="24"/>
          <w:szCs w:val="24"/>
        </w:rPr>
        <w:t>Prestatorului</w:t>
      </w:r>
      <w:r w:rsidRPr="00787E84">
        <w:rPr>
          <w:rFonts w:asciiTheme="minorHAnsi" w:hAnsiTheme="minorHAnsi" w:cstheme="minorHAnsi"/>
          <w:sz w:val="24"/>
          <w:szCs w:val="24"/>
        </w:rPr>
        <w:t xml:space="preserve"> să desemneze un expert temporar pentru prestarea s</w:t>
      </w:r>
      <w:r w:rsidRPr="00787E84">
        <w:rPr>
          <w:rFonts w:asciiTheme="minorHAnsi" w:hAnsiTheme="minorHAnsi" w:cstheme="minorHAnsi"/>
          <w:iCs/>
          <w:sz w:val="24"/>
          <w:szCs w:val="24"/>
        </w:rPr>
        <w:t>erviciilor</w:t>
      </w:r>
      <w:r w:rsidRPr="00787E84">
        <w:rPr>
          <w:rFonts w:asciiTheme="minorHAnsi" w:hAnsiTheme="minorHAnsi" w:cstheme="minorHAnsi"/>
          <w:sz w:val="24"/>
          <w:szCs w:val="24"/>
        </w:rPr>
        <w:t xml:space="preserve">, până la implicarea/numirea noului expert, sau să ia alte măsuri pentru a compensa absența temporară a expertului. Indiferent de situație, în cazul în care </w:t>
      </w:r>
      <w:r w:rsidRPr="00787E84">
        <w:rPr>
          <w:rFonts w:asciiTheme="minorHAnsi" w:hAnsiTheme="minorHAnsi" w:cstheme="minorHAnsi"/>
          <w:iCs/>
          <w:sz w:val="24"/>
          <w:szCs w:val="24"/>
        </w:rPr>
        <w:t xml:space="preserve">Prestatorul </w:t>
      </w:r>
      <w:r w:rsidRPr="00787E84">
        <w:rPr>
          <w:rFonts w:asciiTheme="minorHAnsi" w:hAnsiTheme="minorHAnsi" w:cstheme="minorHAnsi"/>
          <w:sz w:val="24"/>
          <w:szCs w:val="24"/>
        </w:rPr>
        <w:t>nu este în măsură să furnizeze un expert temporar pentru derularea c</w:t>
      </w:r>
      <w:r w:rsidRPr="00787E84">
        <w:rPr>
          <w:rFonts w:asciiTheme="minorHAnsi" w:hAnsiTheme="minorHAnsi" w:cstheme="minorHAnsi"/>
          <w:iCs/>
          <w:sz w:val="24"/>
          <w:szCs w:val="24"/>
        </w:rPr>
        <w:t>ontractului</w:t>
      </w:r>
      <w:r w:rsidRPr="00787E84">
        <w:rPr>
          <w:rFonts w:asciiTheme="minorHAnsi" w:hAnsiTheme="minorHAnsi" w:cstheme="minorHAnsi"/>
          <w:sz w:val="24"/>
          <w:szCs w:val="24"/>
        </w:rPr>
        <w:t xml:space="preserve"> în termenul solicitat, </w:t>
      </w:r>
      <w:r w:rsidRPr="00787E84">
        <w:rPr>
          <w:rFonts w:asciiTheme="minorHAnsi" w:hAnsiTheme="minorHAnsi" w:cstheme="minorHAnsi"/>
          <w:iCs/>
          <w:sz w:val="24"/>
          <w:szCs w:val="24"/>
        </w:rPr>
        <w:t>Autoritatea Contractantă,</w:t>
      </w:r>
      <w:r w:rsidRPr="00787E84">
        <w:rPr>
          <w:rFonts w:asciiTheme="minorHAnsi" w:hAnsiTheme="minorHAnsi" w:cstheme="minorHAnsi"/>
          <w:sz w:val="24"/>
          <w:szCs w:val="24"/>
        </w:rPr>
        <w:t xml:space="preserve"> poate solicita daune/despăgubiri </w:t>
      </w:r>
      <w:r w:rsidRPr="00787E84">
        <w:rPr>
          <w:rFonts w:asciiTheme="minorHAnsi" w:hAnsiTheme="minorHAnsi" w:cstheme="minorHAnsi"/>
          <w:iCs/>
          <w:sz w:val="24"/>
          <w:szCs w:val="24"/>
        </w:rPr>
        <w:t>Prestatorului.</w:t>
      </w:r>
    </w:p>
    <w:p w14:paraId="20EB92A4" w14:textId="531DD9C9" w:rsidR="00F02D6A" w:rsidRPr="00787E84" w:rsidRDefault="000E67FF" w:rsidP="00F02D6A">
      <w:pPr>
        <w:spacing w:before="120"/>
        <w:ind w:right="141"/>
        <w:jc w:val="both"/>
        <w:rPr>
          <w:rFonts w:asciiTheme="minorHAnsi" w:hAnsiTheme="minorHAnsi" w:cstheme="minorHAnsi"/>
          <w:sz w:val="24"/>
          <w:szCs w:val="24"/>
        </w:rPr>
      </w:pPr>
      <w:r>
        <w:rPr>
          <w:rFonts w:asciiTheme="minorHAnsi" w:hAnsiTheme="minorHAnsi" w:cstheme="minorHAnsi"/>
          <w:sz w:val="24"/>
          <w:szCs w:val="24"/>
        </w:rPr>
        <w:t>Pentru înțelegerea cerințelor s</w:t>
      </w:r>
      <w:r w:rsidR="00F02D6A" w:rsidRPr="00787E84">
        <w:rPr>
          <w:rFonts w:asciiTheme="minorHAnsi" w:hAnsiTheme="minorHAnsi" w:cstheme="minorHAnsi"/>
          <w:sz w:val="24"/>
          <w:szCs w:val="24"/>
        </w:rPr>
        <w:t>e vor avea în vedere următoarele definiții:</w:t>
      </w:r>
    </w:p>
    <w:p w14:paraId="08656D88" w14:textId="77777777" w:rsidR="00F02D6A" w:rsidRPr="00787E84" w:rsidRDefault="00F02D6A">
      <w:pPr>
        <w:numPr>
          <w:ilvl w:val="0"/>
          <w:numId w:val="17"/>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b/>
          <w:sz w:val="24"/>
          <w:szCs w:val="24"/>
        </w:rPr>
        <w:t>Programele de dezvoltare economico-socială</w:t>
      </w:r>
      <w:r w:rsidRPr="00787E84">
        <w:rPr>
          <w:rFonts w:asciiTheme="minorHAnsi" w:hAnsiTheme="minorHAnsi" w:cstheme="minorHAnsi"/>
          <w:sz w:val="24"/>
          <w:szCs w:val="24"/>
        </w:rPr>
        <w:t xml:space="preserve"> vizează probleme structurale şi nevoi fundamentale de adaptare, trebuie să răspundă necesităţilor mediilor/contextelor în care sunt implementate. Sunt planificate şi finanţate la nivel naţional sau internaţional (de ex. politica de coeziune economică, socială şi teritorială). Sunt compuse din intervenţii multiple, menite a se sprijini reciproc, având, în general, un caracter multidimensional. În anumite situaţii, pot avea un scop specific care vizează doar un anumit domeniu socio-economic. Programele de dezvoltare economico-socială presupun o serie de intervenţii care provin din diferite zone ale politicii socio-economice: dezvoltarea infrastructurii în diverse domenii, modernizarea centrelor urbane, educaţie şi recalificare, cercetare şi dezvoltare tehnologică, mediu etc. </w:t>
      </w:r>
    </w:p>
    <w:p w14:paraId="3627A69D" w14:textId="77777777" w:rsidR="00F02D6A" w:rsidRPr="00787E84" w:rsidRDefault="00F02D6A">
      <w:pPr>
        <w:numPr>
          <w:ilvl w:val="0"/>
          <w:numId w:val="17"/>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b/>
          <w:bCs/>
          <w:sz w:val="24"/>
          <w:szCs w:val="24"/>
        </w:rPr>
        <w:t>P</w:t>
      </w:r>
      <w:r w:rsidRPr="00787E84">
        <w:rPr>
          <w:rFonts w:asciiTheme="minorHAnsi" w:hAnsiTheme="minorHAnsi" w:cstheme="minorHAnsi"/>
          <w:b/>
          <w:sz w:val="24"/>
          <w:szCs w:val="24"/>
        </w:rPr>
        <w:t>oliticile de dezvoltare economico-socială</w:t>
      </w:r>
      <w:r w:rsidRPr="00787E84">
        <w:rPr>
          <w:rFonts w:asciiTheme="minorHAnsi" w:hAnsiTheme="minorHAnsi" w:cstheme="minorHAnsi"/>
          <w:sz w:val="24"/>
          <w:szCs w:val="24"/>
        </w:rPr>
        <w:t xml:space="preserve"> au ca scop îmbunătăţirea situaţiilor existente, eliminarea disfuncţionalităţilor existente, reducerea disparităților şi consolidarea unor direcţii de dezvoltare, a teritoriilor sau sectoarelor de activitate. </w:t>
      </w:r>
    </w:p>
    <w:p w14:paraId="2A2FB552" w14:textId="77777777" w:rsidR="00F02D6A" w:rsidRPr="00787E84" w:rsidRDefault="00F02D6A">
      <w:pPr>
        <w:numPr>
          <w:ilvl w:val="0"/>
          <w:numId w:val="17"/>
        </w:numPr>
        <w:spacing w:before="120"/>
        <w:jc w:val="both"/>
        <w:rPr>
          <w:rFonts w:asciiTheme="minorHAnsi" w:hAnsiTheme="minorHAnsi" w:cstheme="minorHAnsi"/>
          <w:sz w:val="24"/>
          <w:szCs w:val="24"/>
        </w:rPr>
      </w:pPr>
      <w:r w:rsidRPr="00787E84">
        <w:rPr>
          <w:rFonts w:asciiTheme="minorHAnsi" w:hAnsiTheme="minorHAnsi" w:cstheme="minorHAnsi"/>
          <w:b/>
          <w:sz w:val="24"/>
          <w:szCs w:val="24"/>
        </w:rPr>
        <w:lastRenderedPageBreak/>
        <w:t>Evaluarea</w:t>
      </w:r>
      <w:r w:rsidRPr="00787E84">
        <w:rPr>
          <w:rFonts w:asciiTheme="minorHAnsi" w:hAnsiTheme="minorHAnsi" w:cstheme="minorHAnsi"/>
          <w:sz w:val="24"/>
          <w:szCs w:val="24"/>
        </w:rPr>
        <w:t xml:space="preserve"> intervenţiilor/programelor de dezvoltare economico-socială este o activitate distinctă faţă de planificare, implementare (evaluare proiecte), monitorizare, control sau audit. Aceasta reprezintă examinarea sistematică şi obiectivă a unui program sau a unei politici în curs de implementare sau finalizată, pe baza unor metode de cercetare recunoscute, cu scopul de a determina măsura în care au fost îndeplinite obiectivele propuse, au fost consumate resursele avute la dispoziţie, s-a respectat design-ul iniţial sau ar fi necesare anumite modificări ale acestuia datorită schimbării contextului. Este o judecată de valoare a unei intervenţii (de regulă publice) în funcţie de anumite criterii şi standarde explicite (de ex. relevanţă, eficienţă, eficacitate, coerență, impact, sustenabilitate);</w:t>
      </w:r>
    </w:p>
    <w:p w14:paraId="51B627B0" w14:textId="77777777" w:rsidR="004D051A" w:rsidRPr="00787E84" w:rsidRDefault="004D051A" w:rsidP="004D051A">
      <w:pPr>
        <w:autoSpaceDE w:val="0"/>
        <w:autoSpaceDN w:val="0"/>
        <w:adjustRightInd w:val="0"/>
        <w:jc w:val="both"/>
        <w:rPr>
          <w:rFonts w:asciiTheme="minorHAnsi" w:hAnsiTheme="minorHAnsi" w:cstheme="minorHAnsi"/>
          <w:b/>
          <w:bCs/>
          <w:sz w:val="24"/>
          <w:szCs w:val="24"/>
        </w:rPr>
      </w:pPr>
    </w:p>
    <w:p w14:paraId="401352E9" w14:textId="77777777" w:rsidR="00F02D6A" w:rsidRPr="00787E84" w:rsidRDefault="00F02D6A" w:rsidP="004D051A">
      <w:pPr>
        <w:autoSpaceDE w:val="0"/>
        <w:autoSpaceDN w:val="0"/>
        <w:adjustRightInd w:val="0"/>
        <w:jc w:val="both"/>
        <w:rPr>
          <w:rFonts w:asciiTheme="minorHAnsi" w:hAnsiTheme="minorHAnsi" w:cstheme="minorHAnsi"/>
          <w:b/>
          <w:bCs/>
          <w:sz w:val="24"/>
          <w:szCs w:val="24"/>
        </w:rPr>
      </w:pPr>
    </w:p>
    <w:p w14:paraId="25780217" w14:textId="77777777" w:rsidR="004D051A" w:rsidRPr="00787E84" w:rsidRDefault="004D051A" w:rsidP="004D051A">
      <w:pPr>
        <w:autoSpaceDE w:val="0"/>
        <w:autoSpaceDN w:val="0"/>
        <w:adjustRightInd w:val="0"/>
        <w:jc w:val="both"/>
        <w:rPr>
          <w:rFonts w:asciiTheme="minorHAnsi" w:hAnsiTheme="minorHAnsi" w:cstheme="minorHAnsi"/>
          <w:b/>
          <w:bCs/>
          <w:sz w:val="24"/>
          <w:szCs w:val="24"/>
        </w:rPr>
      </w:pPr>
    </w:p>
    <w:p w14:paraId="3A4D5531" w14:textId="77777777" w:rsidR="00934B6E" w:rsidRPr="00787E84" w:rsidRDefault="00934B6E" w:rsidP="00934B6E">
      <w:pPr>
        <w:pStyle w:val="Heading2EIB"/>
        <w:rPr>
          <w:rFonts w:asciiTheme="minorHAnsi" w:hAnsiTheme="minorHAnsi" w:cstheme="minorHAnsi"/>
        </w:rPr>
      </w:pPr>
      <w:bookmarkStart w:id="183" w:name="_Toc520814534"/>
      <w:bookmarkStart w:id="184" w:name="_Toc531867367"/>
      <w:bookmarkStart w:id="185" w:name="_Toc58496386"/>
      <w:bookmarkStart w:id="186" w:name="_Toc164102320"/>
      <w:bookmarkEnd w:id="177"/>
      <w:bookmarkEnd w:id="178"/>
      <w:r w:rsidRPr="00787E84">
        <w:rPr>
          <w:rFonts w:asciiTheme="minorHAnsi" w:hAnsiTheme="minorHAnsi" w:cstheme="minorHAnsi"/>
        </w:rPr>
        <w:t>10.2 Infrastructura și resursele disponibile ale Prestatorului necesare pentru desfășurarea activităților contractului</w:t>
      </w:r>
      <w:bookmarkEnd w:id="183"/>
      <w:bookmarkEnd w:id="184"/>
      <w:bookmarkEnd w:id="185"/>
      <w:bookmarkEnd w:id="186"/>
    </w:p>
    <w:p w14:paraId="26A7F65E" w14:textId="77777777" w:rsidR="00F02D6A" w:rsidRPr="00787E84" w:rsidRDefault="00F02D6A" w:rsidP="00F02D6A">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Acest contract va fi realizat în România- Regiunea de Dezvoltare Sud-Est, nicio activitate nu va fi realizată în afara ţării/ regiunii. </w:t>
      </w:r>
    </w:p>
    <w:p w14:paraId="14A34A2B" w14:textId="77777777" w:rsidR="00F02D6A" w:rsidRPr="00787E84" w:rsidRDefault="00F02D6A" w:rsidP="00F02D6A">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Pe toată perioada derulării activităţilor Prestatorul va asigura toate facilitățile necesare necesare desfășurării activităților (laptop, calculator, imprimantă, telefon, legătură la internet, consumabile etc.). De asemenea, vor fi asigurate serviciile administrative, de secretariat şi de traducere (dacă este cazul) pentru a permite experţilor să se concentreze asupra responsabilităţilor principale. </w:t>
      </w:r>
    </w:p>
    <w:p w14:paraId="57611B2D" w14:textId="77777777" w:rsidR="00F02D6A" w:rsidRPr="00787E84" w:rsidRDefault="00F02D6A" w:rsidP="00F02D6A">
      <w:pPr>
        <w:spacing w:before="120"/>
        <w:jc w:val="both"/>
        <w:rPr>
          <w:rFonts w:asciiTheme="minorHAnsi" w:hAnsiTheme="minorHAnsi" w:cstheme="minorHAnsi"/>
          <w:sz w:val="24"/>
          <w:szCs w:val="24"/>
        </w:rPr>
      </w:pPr>
      <w:r w:rsidRPr="00787E84">
        <w:rPr>
          <w:rFonts w:asciiTheme="minorHAnsi" w:hAnsiTheme="minorHAnsi" w:cstheme="minorHAnsi"/>
          <w:sz w:val="24"/>
          <w:szCs w:val="24"/>
        </w:rPr>
        <w:t>Costurile cu echipa de management a contractului şi logistica necesară desfăşurării activităţilor, inclusiv pe durata deplasărilor experţilor, sunt considerate ca fiind incluse în preţul contractului.</w:t>
      </w:r>
    </w:p>
    <w:p w14:paraId="4D9E6F33" w14:textId="77777777" w:rsidR="00F02D6A" w:rsidRPr="00787E84" w:rsidRDefault="00F02D6A" w:rsidP="00F02D6A">
      <w:pPr>
        <w:spacing w:before="120"/>
        <w:jc w:val="both"/>
        <w:rPr>
          <w:rFonts w:asciiTheme="minorHAnsi" w:hAnsiTheme="minorHAnsi" w:cstheme="minorHAnsi"/>
          <w:sz w:val="24"/>
          <w:szCs w:val="24"/>
        </w:rPr>
      </w:pPr>
    </w:p>
    <w:p w14:paraId="3706B41C" w14:textId="77777777" w:rsidR="00934B6E" w:rsidRPr="00787E84" w:rsidRDefault="00934B6E" w:rsidP="00934B6E">
      <w:pPr>
        <w:pStyle w:val="Heading2EIB"/>
        <w:rPr>
          <w:rFonts w:asciiTheme="minorHAnsi" w:hAnsiTheme="minorHAnsi" w:cstheme="minorHAnsi"/>
        </w:rPr>
      </w:pPr>
      <w:bookmarkStart w:id="187" w:name="_Toc531867368"/>
      <w:bookmarkStart w:id="188" w:name="_Toc41310865"/>
      <w:bookmarkStart w:id="189" w:name="_Toc58496387"/>
      <w:bookmarkStart w:id="190" w:name="_Toc164102321"/>
      <w:bookmarkStart w:id="191" w:name="_Hlk523310474"/>
      <w:r w:rsidRPr="00787E84">
        <w:rPr>
          <w:rFonts w:asciiTheme="minorHAnsi" w:hAnsiTheme="minorHAnsi" w:cstheme="minorHAnsi"/>
        </w:rPr>
        <w:t>10.3 Infrastructura și resursele disponibile la nivel de AC pentru îndeplinirea contractului</w:t>
      </w:r>
      <w:bookmarkEnd w:id="187"/>
      <w:bookmarkEnd w:id="188"/>
      <w:bookmarkEnd w:id="189"/>
      <w:bookmarkEnd w:id="190"/>
    </w:p>
    <w:p w14:paraId="15673FAC" w14:textId="77777777" w:rsidR="00F02D6A" w:rsidRPr="00787E84" w:rsidRDefault="00F02D6A" w:rsidP="00F02D6A">
      <w:pPr>
        <w:jc w:val="both"/>
        <w:rPr>
          <w:rFonts w:asciiTheme="minorHAnsi" w:hAnsiTheme="minorHAnsi" w:cstheme="minorHAnsi"/>
          <w:sz w:val="24"/>
          <w:szCs w:val="24"/>
        </w:rPr>
      </w:pPr>
      <w:bookmarkStart w:id="192" w:name="_Toc520814535"/>
      <w:bookmarkStart w:id="193" w:name="_Toc531867369"/>
      <w:bookmarkStart w:id="194" w:name="_Toc58496388"/>
      <w:bookmarkEnd w:id="191"/>
      <w:r w:rsidRPr="00787E84">
        <w:rPr>
          <w:rFonts w:asciiTheme="minorHAnsi" w:hAnsiTheme="minorHAnsi" w:cstheme="minorHAnsi"/>
          <w:sz w:val="24"/>
          <w:szCs w:val="24"/>
        </w:rPr>
        <w:t xml:space="preserve">Beneficiarul direct al acestui Contract este AM PR SE, căruia îi revine responsabilitatea monitorizării și implementării tehnice a contractului prin Ofițerii de Evaluare. </w:t>
      </w:r>
    </w:p>
    <w:p w14:paraId="35025817" w14:textId="4A982C0F" w:rsidR="00F02D6A" w:rsidRPr="00787E84" w:rsidRDefault="00F02D6A" w:rsidP="00F02D6A">
      <w:pPr>
        <w:jc w:val="both"/>
        <w:rPr>
          <w:rFonts w:asciiTheme="minorHAnsi" w:hAnsiTheme="minorHAnsi" w:cstheme="minorHAnsi"/>
          <w:sz w:val="24"/>
          <w:szCs w:val="24"/>
        </w:rPr>
      </w:pPr>
      <w:r w:rsidRPr="00787E84">
        <w:rPr>
          <w:rFonts w:asciiTheme="minorHAnsi" w:hAnsiTheme="minorHAnsi" w:cstheme="minorHAnsi"/>
          <w:sz w:val="24"/>
          <w:szCs w:val="24"/>
        </w:rPr>
        <w:t xml:space="preserve">Ofițerul de evaluare desemnat manager de contract va asigura legătura permanentă cu </w:t>
      </w:r>
      <w:r w:rsidR="00FE397B">
        <w:rPr>
          <w:rFonts w:asciiTheme="minorHAnsi" w:hAnsiTheme="minorHAnsi" w:cstheme="minorHAnsi"/>
          <w:sz w:val="24"/>
          <w:szCs w:val="24"/>
        </w:rPr>
        <w:t xml:space="preserve">Prestator </w:t>
      </w:r>
      <w:r w:rsidRPr="00787E84">
        <w:rPr>
          <w:rFonts w:asciiTheme="minorHAnsi" w:hAnsiTheme="minorHAnsi" w:cstheme="minorHAnsi"/>
          <w:sz w:val="24"/>
          <w:szCs w:val="24"/>
        </w:rPr>
        <w:t xml:space="preserve">și cu membrii CCE astfel încât activitățile contractului să se desfășoare fără întreruperi. </w:t>
      </w:r>
    </w:p>
    <w:p w14:paraId="64CF53CC" w14:textId="77777777" w:rsidR="00F02D6A" w:rsidRPr="00787E84" w:rsidRDefault="00F02D6A" w:rsidP="00F02D6A">
      <w:pPr>
        <w:spacing w:before="120"/>
        <w:jc w:val="both"/>
        <w:rPr>
          <w:rFonts w:asciiTheme="minorHAnsi" w:hAnsiTheme="minorHAnsi" w:cstheme="minorHAnsi"/>
          <w:sz w:val="24"/>
          <w:szCs w:val="24"/>
        </w:rPr>
      </w:pPr>
    </w:p>
    <w:p w14:paraId="324D1264" w14:textId="77777777" w:rsidR="00F02D6A" w:rsidRPr="00787E84" w:rsidRDefault="00F02D6A" w:rsidP="00F02D6A">
      <w:pPr>
        <w:spacing w:before="120"/>
        <w:jc w:val="both"/>
        <w:rPr>
          <w:rFonts w:asciiTheme="minorHAnsi" w:hAnsiTheme="minorHAnsi" w:cstheme="minorHAnsi"/>
          <w:sz w:val="24"/>
          <w:szCs w:val="24"/>
        </w:rPr>
      </w:pPr>
    </w:p>
    <w:p w14:paraId="68E66F03" w14:textId="77777777" w:rsidR="00934B6E" w:rsidRPr="00787E84" w:rsidRDefault="00934B6E" w:rsidP="00F02D6A">
      <w:pPr>
        <w:pStyle w:val="Heading1"/>
        <w:ind w:left="431" w:hanging="431"/>
        <w:jc w:val="left"/>
        <w:rPr>
          <w:rStyle w:val="Heading1Char"/>
          <w:rFonts w:asciiTheme="minorHAnsi" w:eastAsiaTheme="majorEastAsia" w:hAnsiTheme="minorHAnsi" w:cstheme="minorHAnsi"/>
          <w:b/>
          <w:bCs/>
        </w:rPr>
      </w:pPr>
      <w:bookmarkStart w:id="195" w:name="_Toc164102322"/>
      <w:r w:rsidRPr="00787E84">
        <w:rPr>
          <w:rFonts w:asciiTheme="minorHAnsi" w:hAnsiTheme="minorHAnsi" w:cstheme="minorHAnsi"/>
        </w:rPr>
        <w:t>11 Managementul/Gestionarea contractului</w:t>
      </w:r>
      <w:bookmarkEnd w:id="195"/>
      <w:r w:rsidRPr="00787E84">
        <w:rPr>
          <w:rFonts w:asciiTheme="minorHAnsi" w:hAnsiTheme="minorHAnsi" w:cstheme="minorHAnsi"/>
        </w:rPr>
        <w:t xml:space="preserve"> </w:t>
      </w:r>
      <w:bookmarkEnd w:id="192"/>
      <w:bookmarkEnd w:id="193"/>
      <w:bookmarkEnd w:id="194"/>
    </w:p>
    <w:p w14:paraId="6B3DBE6C" w14:textId="77777777" w:rsidR="00934B6E" w:rsidRPr="00787E84" w:rsidRDefault="00934B6E" w:rsidP="00934B6E">
      <w:pPr>
        <w:pStyle w:val="Heading2EIB"/>
        <w:rPr>
          <w:rFonts w:asciiTheme="minorHAnsi" w:hAnsiTheme="minorHAnsi" w:cstheme="minorHAnsi"/>
        </w:rPr>
      </w:pPr>
      <w:bookmarkStart w:id="196" w:name="_Toc447530618"/>
      <w:bookmarkStart w:id="197" w:name="_Toc520281877"/>
      <w:bookmarkStart w:id="198" w:name="_Toc58496390"/>
      <w:bookmarkStart w:id="199" w:name="_Toc164102323"/>
      <w:r w:rsidRPr="00787E84">
        <w:rPr>
          <w:rFonts w:asciiTheme="minorHAnsi" w:hAnsiTheme="minorHAnsi" w:cstheme="minorHAnsi"/>
        </w:rPr>
        <w:t>11.1. Coordonarea contractului</w:t>
      </w:r>
      <w:bookmarkEnd w:id="196"/>
      <w:bookmarkEnd w:id="197"/>
      <w:bookmarkEnd w:id="198"/>
      <w:bookmarkEnd w:id="199"/>
      <w:r w:rsidRPr="00787E84">
        <w:rPr>
          <w:rFonts w:asciiTheme="minorHAnsi" w:hAnsiTheme="minorHAnsi" w:cstheme="minorHAnsi"/>
        </w:rPr>
        <w:t xml:space="preserve"> </w:t>
      </w:r>
    </w:p>
    <w:p w14:paraId="52CE2E51" w14:textId="6C113230" w:rsidR="00934B6E" w:rsidRDefault="00934B6E" w:rsidP="00BC274C">
      <w:pPr>
        <w:jc w:val="both"/>
        <w:rPr>
          <w:rFonts w:asciiTheme="minorHAnsi" w:hAnsiTheme="minorHAnsi" w:cstheme="minorHAnsi"/>
          <w:bCs/>
          <w:sz w:val="24"/>
          <w:szCs w:val="24"/>
        </w:rPr>
      </w:pPr>
      <w:r w:rsidRPr="00787E84">
        <w:rPr>
          <w:rFonts w:asciiTheme="minorHAnsi" w:hAnsiTheme="minorHAnsi" w:cstheme="minorHAnsi"/>
          <w:bCs/>
          <w:sz w:val="24"/>
          <w:szCs w:val="24"/>
        </w:rPr>
        <w:t xml:space="preserve">Autoritatea Contractantă va desemna o persoană de contact din cadrul Biroului </w:t>
      </w:r>
      <w:r w:rsidR="00BC274C" w:rsidRPr="00787E84">
        <w:rPr>
          <w:rFonts w:asciiTheme="minorHAnsi" w:hAnsiTheme="minorHAnsi" w:cstheme="minorHAnsi"/>
          <w:bCs/>
          <w:sz w:val="24"/>
          <w:szCs w:val="24"/>
        </w:rPr>
        <w:t xml:space="preserve">Gestionare, Monitorizare și Evaluare Program, </w:t>
      </w:r>
      <w:r w:rsidRPr="00787E84">
        <w:rPr>
          <w:rFonts w:asciiTheme="minorHAnsi" w:hAnsiTheme="minorHAnsi" w:cstheme="minorHAnsi"/>
          <w:bCs/>
          <w:sz w:val="24"/>
          <w:szCs w:val="24"/>
        </w:rPr>
        <w:t xml:space="preserve">responsabilă cu coordonarea generală a contractului, cu analiza şi monitorizarea progreselor obţinute pe fiecare fază a implementării acestuia, precum şi global, privind atingerea obiectivelor şi a rezultatelor contractului. </w:t>
      </w:r>
    </w:p>
    <w:p w14:paraId="5BDA00E1" w14:textId="77777777" w:rsidR="00026C1A" w:rsidRPr="00787E84" w:rsidRDefault="00026C1A" w:rsidP="00BC274C">
      <w:pPr>
        <w:jc w:val="both"/>
        <w:rPr>
          <w:rFonts w:asciiTheme="minorHAnsi" w:hAnsiTheme="minorHAnsi" w:cstheme="minorHAnsi"/>
          <w:bCs/>
          <w:sz w:val="24"/>
          <w:szCs w:val="24"/>
        </w:rPr>
      </w:pPr>
    </w:p>
    <w:p w14:paraId="4AD3ADA5" w14:textId="10CA36AB" w:rsidR="00934B6E" w:rsidRPr="00787E84" w:rsidRDefault="00934B6E" w:rsidP="00BC274C">
      <w:pPr>
        <w:contextualSpacing/>
        <w:jc w:val="both"/>
        <w:rPr>
          <w:rFonts w:asciiTheme="minorHAnsi" w:hAnsiTheme="minorHAnsi" w:cstheme="minorHAnsi"/>
          <w:bCs/>
          <w:sz w:val="24"/>
          <w:szCs w:val="24"/>
        </w:rPr>
      </w:pPr>
      <w:r w:rsidRPr="00787E84">
        <w:rPr>
          <w:rFonts w:asciiTheme="minorHAnsi" w:hAnsiTheme="minorHAnsi" w:cstheme="minorHAnsi"/>
          <w:bCs/>
          <w:sz w:val="24"/>
          <w:szCs w:val="24"/>
        </w:rPr>
        <w:t xml:space="preserve">În termen de </w:t>
      </w:r>
      <w:r w:rsidR="00BC274C" w:rsidRPr="00787E84">
        <w:rPr>
          <w:rFonts w:asciiTheme="minorHAnsi" w:hAnsiTheme="minorHAnsi" w:cstheme="minorHAnsi"/>
          <w:bCs/>
          <w:sz w:val="24"/>
          <w:szCs w:val="24"/>
        </w:rPr>
        <w:t>maxim 5</w:t>
      </w:r>
      <w:r w:rsidRPr="00787E84">
        <w:rPr>
          <w:rFonts w:asciiTheme="minorHAnsi" w:hAnsiTheme="minorHAnsi" w:cstheme="minorHAnsi"/>
          <w:bCs/>
          <w:sz w:val="24"/>
          <w:szCs w:val="24"/>
        </w:rPr>
        <w:t xml:space="preserve"> zile lucrătoare de la începerea activităților va avea loc o întâlnire cu echipa de experți a Autorității Contractante la o dată stabilită de comun acord și care se va desfășura în sistem de video conferință. În cadrul acestei întâlniri Prestatorul va prezenta: </w:t>
      </w:r>
    </w:p>
    <w:p w14:paraId="35B97313" w14:textId="77777777" w:rsidR="00934B6E" w:rsidRPr="00787E84" w:rsidRDefault="00934B6E">
      <w:pPr>
        <w:numPr>
          <w:ilvl w:val="0"/>
          <w:numId w:val="36"/>
        </w:numPr>
        <w:tabs>
          <w:tab w:val="clear" w:pos="864"/>
          <w:tab w:val="num" w:pos="709"/>
        </w:tabs>
        <w:contextualSpacing/>
        <w:jc w:val="both"/>
        <w:rPr>
          <w:rFonts w:asciiTheme="minorHAnsi" w:hAnsiTheme="minorHAnsi" w:cstheme="minorHAnsi"/>
          <w:bCs/>
          <w:iCs/>
          <w:sz w:val="24"/>
          <w:szCs w:val="24"/>
        </w:rPr>
      </w:pPr>
      <w:r w:rsidRPr="00787E84">
        <w:rPr>
          <w:rFonts w:asciiTheme="minorHAnsi" w:hAnsiTheme="minorHAnsi" w:cstheme="minorHAnsi"/>
          <w:bCs/>
          <w:iCs/>
          <w:sz w:val="24"/>
          <w:szCs w:val="24"/>
        </w:rPr>
        <w:t>metodologia completă de lucru;</w:t>
      </w:r>
    </w:p>
    <w:p w14:paraId="26807B77" w14:textId="77777777" w:rsidR="00934B6E" w:rsidRPr="00787E84" w:rsidRDefault="00934B6E">
      <w:pPr>
        <w:numPr>
          <w:ilvl w:val="0"/>
          <w:numId w:val="36"/>
        </w:numPr>
        <w:tabs>
          <w:tab w:val="clear" w:pos="864"/>
          <w:tab w:val="num" w:pos="567"/>
          <w:tab w:val="num" w:pos="709"/>
        </w:tabs>
        <w:contextualSpacing/>
        <w:jc w:val="both"/>
        <w:rPr>
          <w:rFonts w:asciiTheme="minorHAnsi" w:hAnsiTheme="minorHAnsi" w:cstheme="minorHAnsi"/>
          <w:bCs/>
          <w:iCs/>
          <w:sz w:val="24"/>
          <w:szCs w:val="24"/>
        </w:rPr>
      </w:pPr>
      <w:r w:rsidRPr="00787E84">
        <w:rPr>
          <w:rFonts w:asciiTheme="minorHAnsi" w:hAnsiTheme="minorHAnsi" w:cstheme="minorHAnsi"/>
          <w:bCs/>
          <w:sz w:val="24"/>
          <w:szCs w:val="24"/>
        </w:rPr>
        <w:lastRenderedPageBreak/>
        <w:t>planul de lucru  (gantt);</w:t>
      </w:r>
    </w:p>
    <w:p w14:paraId="2A0D5CB9" w14:textId="77777777" w:rsidR="00934B6E" w:rsidRPr="00787E84" w:rsidRDefault="00934B6E">
      <w:pPr>
        <w:numPr>
          <w:ilvl w:val="0"/>
          <w:numId w:val="36"/>
        </w:numPr>
        <w:tabs>
          <w:tab w:val="clear" w:pos="864"/>
          <w:tab w:val="num" w:pos="567"/>
          <w:tab w:val="num" w:pos="709"/>
        </w:tabs>
        <w:ind w:left="709" w:hanging="205"/>
        <w:contextualSpacing/>
        <w:jc w:val="both"/>
        <w:rPr>
          <w:rFonts w:asciiTheme="minorHAnsi" w:hAnsiTheme="minorHAnsi" w:cstheme="minorHAnsi"/>
          <w:bCs/>
          <w:iCs/>
          <w:sz w:val="24"/>
          <w:szCs w:val="24"/>
        </w:rPr>
      </w:pPr>
      <w:r w:rsidRPr="00787E84">
        <w:rPr>
          <w:rFonts w:asciiTheme="minorHAnsi" w:hAnsiTheme="minorHAnsi" w:cstheme="minorHAnsi"/>
          <w:bCs/>
          <w:iCs/>
          <w:sz w:val="24"/>
          <w:szCs w:val="24"/>
        </w:rPr>
        <w:t>descrierea problemelor identificate;</w:t>
      </w:r>
    </w:p>
    <w:p w14:paraId="5DAAEC8A" w14:textId="77777777" w:rsidR="00934B6E" w:rsidRPr="00787E84" w:rsidRDefault="00934B6E">
      <w:pPr>
        <w:numPr>
          <w:ilvl w:val="0"/>
          <w:numId w:val="36"/>
        </w:numPr>
        <w:tabs>
          <w:tab w:val="clear" w:pos="864"/>
          <w:tab w:val="num" w:pos="709"/>
        </w:tabs>
        <w:contextualSpacing/>
        <w:jc w:val="both"/>
        <w:rPr>
          <w:rFonts w:asciiTheme="minorHAnsi" w:hAnsiTheme="minorHAnsi" w:cstheme="minorHAnsi"/>
          <w:bCs/>
          <w:iCs/>
          <w:sz w:val="24"/>
          <w:szCs w:val="24"/>
        </w:rPr>
      </w:pPr>
      <w:r w:rsidRPr="00787E84">
        <w:rPr>
          <w:rFonts w:asciiTheme="minorHAnsi" w:hAnsiTheme="minorHAnsi" w:cstheme="minorHAnsi"/>
          <w:bCs/>
          <w:iCs/>
          <w:sz w:val="24"/>
          <w:szCs w:val="24"/>
        </w:rPr>
        <w:t>alte propuneri (daca e cazul);</w:t>
      </w:r>
    </w:p>
    <w:p w14:paraId="014140FB" w14:textId="6EC20F77" w:rsidR="00934B6E" w:rsidRPr="00787E84" w:rsidRDefault="00BC274C" w:rsidP="00BC274C">
      <w:pPr>
        <w:contextualSpacing/>
        <w:jc w:val="both"/>
        <w:rPr>
          <w:rFonts w:asciiTheme="minorHAnsi" w:hAnsiTheme="minorHAnsi" w:cstheme="minorHAnsi"/>
          <w:bCs/>
          <w:iCs/>
          <w:sz w:val="24"/>
          <w:szCs w:val="24"/>
        </w:rPr>
      </w:pPr>
      <w:r w:rsidRPr="00787E84">
        <w:rPr>
          <w:rFonts w:asciiTheme="minorHAnsi" w:hAnsiTheme="minorHAnsi" w:cstheme="minorHAnsi"/>
          <w:bCs/>
          <w:iCs/>
          <w:sz w:val="24"/>
          <w:szCs w:val="24"/>
        </w:rPr>
        <w:t>Autoritatea Contractantă va prezenta principalele așteptări pe care le are cu privire la implementarea contractului.</w:t>
      </w:r>
    </w:p>
    <w:p w14:paraId="6843E707" w14:textId="77777777" w:rsidR="00BC274C" w:rsidRPr="00787E84" w:rsidRDefault="00BC274C" w:rsidP="00BC274C">
      <w:pPr>
        <w:contextualSpacing/>
        <w:jc w:val="both"/>
        <w:rPr>
          <w:rFonts w:asciiTheme="minorHAnsi" w:hAnsiTheme="minorHAnsi" w:cstheme="minorHAnsi"/>
          <w:bCs/>
          <w:iCs/>
          <w:sz w:val="24"/>
          <w:szCs w:val="24"/>
        </w:rPr>
      </w:pPr>
    </w:p>
    <w:p w14:paraId="3F667E4D" w14:textId="77777777" w:rsidR="00934B6E" w:rsidRPr="00787E84" w:rsidRDefault="00934B6E" w:rsidP="00934B6E">
      <w:pPr>
        <w:pStyle w:val="Heading2EIB"/>
        <w:rPr>
          <w:rFonts w:asciiTheme="minorHAnsi" w:hAnsiTheme="minorHAnsi" w:cstheme="minorHAnsi"/>
        </w:rPr>
      </w:pPr>
      <w:bookmarkStart w:id="200" w:name="_Toc164102324"/>
      <w:r w:rsidRPr="00787E84">
        <w:rPr>
          <w:rFonts w:asciiTheme="minorHAnsi" w:hAnsiTheme="minorHAnsi" w:cstheme="minorHAnsi"/>
        </w:rPr>
        <w:t>11.2. Monitorizarea contractului</w:t>
      </w:r>
      <w:bookmarkEnd w:id="200"/>
    </w:p>
    <w:p w14:paraId="5A0834C0" w14:textId="5C43A3E9" w:rsidR="00934B6E" w:rsidRPr="00787E84" w:rsidRDefault="00934B6E" w:rsidP="00BC274C">
      <w:pPr>
        <w:autoSpaceDE w:val="0"/>
        <w:autoSpaceDN w:val="0"/>
        <w:adjustRightInd w:val="0"/>
        <w:contextualSpacing/>
        <w:jc w:val="both"/>
        <w:rPr>
          <w:rFonts w:asciiTheme="minorHAnsi" w:hAnsiTheme="minorHAnsi" w:cstheme="minorHAnsi"/>
          <w:sz w:val="24"/>
          <w:szCs w:val="24"/>
        </w:rPr>
      </w:pPr>
      <w:r w:rsidRPr="00787E84">
        <w:rPr>
          <w:rFonts w:asciiTheme="minorHAnsi" w:hAnsiTheme="minorHAnsi" w:cstheme="minorHAnsi"/>
          <w:bCs/>
          <w:sz w:val="24"/>
          <w:szCs w:val="24"/>
        </w:rPr>
        <w:t>Livrabilele contractului</w:t>
      </w:r>
      <w:r w:rsidRPr="00787E84">
        <w:rPr>
          <w:rFonts w:asciiTheme="minorHAnsi" w:hAnsiTheme="minorHAnsi" w:cstheme="minorHAnsi"/>
          <w:bCs/>
          <w:color w:val="FF0000"/>
          <w:sz w:val="24"/>
          <w:szCs w:val="24"/>
        </w:rPr>
        <w:t xml:space="preserve"> </w:t>
      </w:r>
      <w:r w:rsidRPr="00787E84">
        <w:rPr>
          <w:rFonts w:asciiTheme="minorHAnsi" w:hAnsiTheme="minorHAnsi" w:cstheme="minorHAnsi"/>
          <w:bCs/>
          <w:sz w:val="24"/>
          <w:szCs w:val="24"/>
        </w:rPr>
        <w:t>vor fi transmise de experţii Prestatorului, conform graficului activităților contractului</w:t>
      </w:r>
      <w:r w:rsidRPr="00787E84">
        <w:rPr>
          <w:rFonts w:asciiTheme="minorHAnsi" w:hAnsiTheme="minorHAnsi" w:cstheme="minorHAnsi"/>
          <w:sz w:val="24"/>
          <w:szCs w:val="24"/>
          <w:lang w:eastAsia="en-US"/>
        </w:rPr>
        <w:t xml:space="preserve"> realizat de Prestator în Propunere  Tehnică și agreat de AC,  </w:t>
      </w:r>
      <w:r w:rsidRPr="00787E84">
        <w:rPr>
          <w:rFonts w:asciiTheme="minorHAnsi" w:hAnsiTheme="minorHAnsi" w:cstheme="minorHAnsi"/>
          <w:sz w:val="24"/>
          <w:szCs w:val="24"/>
        </w:rPr>
        <w:t>în baza unui proces</w:t>
      </w:r>
      <w:r w:rsidR="00125295">
        <w:rPr>
          <w:rFonts w:asciiTheme="minorHAnsi" w:hAnsiTheme="minorHAnsi" w:cstheme="minorHAnsi"/>
          <w:sz w:val="24"/>
          <w:szCs w:val="24"/>
        </w:rPr>
        <w:t>-</w:t>
      </w:r>
      <w:r w:rsidRPr="00787E84">
        <w:rPr>
          <w:rFonts w:asciiTheme="minorHAnsi" w:hAnsiTheme="minorHAnsi" w:cstheme="minorHAnsi"/>
          <w:sz w:val="24"/>
          <w:szCs w:val="24"/>
        </w:rPr>
        <w:t xml:space="preserve"> verbal </w:t>
      </w:r>
      <w:r w:rsidR="00125295">
        <w:rPr>
          <w:rFonts w:asciiTheme="minorHAnsi" w:hAnsiTheme="minorHAnsi" w:cstheme="minorHAnsi"/>
          <w:sz w:val="24"/>
          <w:szCs w:val="24"/>
        </w:rPr>
        <w:t>de recepție</w:t>
      </w:r>
      <w:r w:rsidRPr="00787E84">
        <w:rPr>
          <w:rFonts w:asciiTheme="minorHAnsi" w:hAnsiTheme="minorHAnsi" w:cstheme="minorHAnsi"/>
          <w:sz w:val="24"/>
          <w:szCs w:val="24"/>
        </w:rPr>
        <w:t xml:space="preserve">, semnat de reprezentantul </w:t>
      </w:r>
      <w:r w:rsidRPr="00026C1A">
        <w:rPr>
          <w:rFonts w:asciiTheme="minorHAnsi" w:hAnsiTheme="minorHAnsi" w:cstheme="minorHAnsi"/>
          <w:sz w:val="24"/>
          <w:szCs w:val="24"/>
        </w:rPr>
        <w:t>legal al</w:t>
      </w:r>
      <w:r w:rsidRPr="00B9328F">
        <w:rPr>
          <w:rFonts w:asciiTheme="minorHAnsi" w:hAnsiTheme="minorHAnsi" w:cstheme="minorHAnsi"/>
          <w:sz w:val="24"/>
          <w:szCs w:val="24"/>
        </w:rPr>
        <w:t xml:space="preserve"> </w:t>
      </w:r>
      <w:r w:rsidRPr="00787E84">
        <w:rPr>
          <w:rFonts w:asciiTheme="minorHAnsi" w:hAnsiTheme="minorHAnsi" w:cstheme="minorHAnsi"/>
          <w:sz w:val="24"/>
          <w:szCs w:val="24"/>
        </w:rPr>
        <w:t>Prestatorului. Aceasta va fi corelat cu informațiile cuprinse în capitolul 9  Plan de lucru pentru activitățile/serviciile solicitate.</w:t>
      </w:r>
    </w:p>
    <w:p w14:paraId="1EA3775F" w14:textId="77777777" w:rsidR="00BC274C" w:rsidRPr="00787E84" w:rsidRDefault="00BC274C" w:rsidP="00D55DC6">
      <w:pPr>
        <w:autoSpaceDE w:val="0"/>
        <w:autoSpaceDN w:val="0"/>
        <w:adjustRightInd w:val="0"/>
        <w:contextualSpacing/>
        <w:rPr>
          <w:rFonts w:asciiTheme="minorHAnsi" w:hAnsiTheme="minorHAnsi" w:cstheme="minorHAnsi"/>
          <w:sz w:val="24"/>
          <w:szCs w:val="24"/>
        </w:rPr>
      </w:pPr>
      <w:r w:rsidRPr="00787E84">
        <w:rPr>
          <w:rFonts w:asciiTheme="minorHAnsi" w:hAnsiTheme="minorHAnsi" w:cstheme="minorHAnsi"/>
          <w:sz w:val="24"/>
          <w:szCs w:val="24"/>
        </w:rPr>
        <w:t>Pe parcursul desfășurarii contractului vor fi elabrorate rapoarte în care vor fi descrise progresul activităților, respectiv:</w:t>
      </w:r>
    </w:p>
    <w:p w14:paraId="43C6040A" w14:textId="77777777" w:rsidR="00E222C8" w:rsidRPr="00787E84" w:rsidRDefault="00E222C8">
      <w:pPr>
        <w:pStyle w:val="ListParagraph"/>
        <w:numPr>
          <w:ilvl w:val="0"/>
          <w:numId w:val="44"/>
        </w:numPr>
        <w:spacing w:before="120"/>
        <w:contextualSpacing/>
        <w:jc w:val="both"/>
        <w:rPr>
          <w:rFonts w:asciiTheme="minorHAnsi" w:hAnsiTheme="minorHAnsi" w:cstheme="minorHAnsi"/>
          <w:b/>
          <w:bCs/>
          <w:lang w:eastAsia="ro-RO"/>
        </w:rPr>
      </w:pPr>
      <w:r w:rsidRPr="00787E84">
        <w:rPr>
          <w:rFonts w:asciiTheme="minorHAnsi" w:hAnsiTheme="minorHAnsi" w:cstheme="minorHAnsi"/>
          <w:b/>
          <w:bCs/>
          <w:lang w:eastAsia="ro-RO"/>
        </w:rPr>
        <w:t>Raportul inițial</w:t>
      </w:r>
    </w:p>
    <w:p w14:paraId="1E95C17C" w14:textId="429E89DA" w:rsidR="00E222C8" w:rsidRPr="00787E84" w:rsidRDefault="00E222C8" w:rsidP="00E222C8">
      <w:pPr>
        <w:spacing w:before="120"/>
        <w:ind w:right="-59"/>
        <w:jc w:val="both"/>
        <w:rPr>
          <w:rFonts w:asciiTheme="minorHAnsi" w:hAnsiTheme="minorHAnsi" w:cstheme="minorHAnsi"/>
          <w:sz w:val="24"/>
          <w:szCs w:val="24"/>
        </w:rPr>
      </w:pPr>
      <w:r w:rsidRPr="00787E84">
        <w:rPr>
          <w:rFonts w:asciiTheme="minorHAnsi" w:hAnsiTheme="minorHAnsi" w:cstheme="minorHAnsi"/>
          <w:sz w:val="24"/>
          <w:szCs w:val="24"/>
        </w:rPr>
        <w:t xml:space="preserve">Acest raport va confirma obiectivele contractului, având ca scop îmbunătățirea metodologiei propuse de </w:t>
      </w:r>
      <w:r w:rsidR="00FE397B">
        <w:rPr>
          <w:rFonts w:asciiTheme="minorHAnsi" w:hAnsiTheme="minorHAnsi" w:cstheme="minorHAnsi"/>
          <w:sz w:val="24"/>
          <w:szCs w:val="24"/>
        </w:rPr>
        <w:t>Prestator</w:t>
      </w:r>
      <w:r w:rsidRPr="00787E84">
        <w:rPr>
          <w:rFonts w:asciiTheme="minorHAnsi" w:hAnsiTheme="minorHAnsi" w:cstheme="minorHAnsi"/>
          <w:sz w:val="24"/>
          <w:szCs w:val="24"/>
        </w:rPr>
        <w:t xml:space="preserve"> şi prezentarea instrumentelor specifice şi va cuprinde: </w:t>
      </w:r>
    </w:p>
    <w:p w14:paraId="722C8151" w14:textId="5510C258" w:rsidR="00E222C8" w:rsidRPr="00787E84" w:rsidRDefault="00E222C8">
      <w:pPr>
        <w:numPr>
          <w:ilvl w:val="0"/>
          <w:numId w:val="45"/>
        </w:numPr>
        <w:spacing w:before="120"/>
        <w:ind w:right="-57"/>
        <w:jc w:val="both"/>
        <w:rPr>
          <w:rFonts w:asciiTheme="minorHAnsi" w:hAnsiTheme="minorHAnsi" w:cstheme="minorHAnsi"/>
          <w:sz w:val="24"/>
          <w:szCs w:val="24"/>
        </w:rPr>
      </w:pPr>
      <w:r w:rsidRPr="00787E84">
        <w:rPr>
          <w:rFonts w:asciiTheme="minorHAnsi" w:hAnsiTheme="minorHAnsi" w:cstheme="minorHAnsi"/>
          <w:sz w:val="24"/>
          <w:szCs w:val="24"/>
        </w:rPr>
        <w:t xml:space="preserve">Propunerile </w:t>
      </w:r>
      <w:r w:rsidR="00FE397B">
        <w:rPr>
          <w:rFonts w:asciiTheme="minorHAnsi" w:hAnsiTheme="minorHAnsi" w:cstheme="minorHAnsi"/>
          <w:sz w:val="24"/>
          <w:szCs w:val="24"/>
        </w:rPr>
        <w:t>Prestatorului</w:t>
      </w:r>
      <w:r w:rsidRPr="00787E84">
        <w:rPr>
          <w:rFonts w:asciiTheme="minorHAnsi" w:hAnsiTheme="minorHAnsi" w:cstheme="minorHAnsi"/>
          <w:sz w:val="24"/>
          <w:szCs w:val="24"/>
        </w:rPr>
        <w:t xml:space="preserve"> în scopul îmbunătăţirii contractului privind abordarea metodologică specifică fiecărei activităţi, eventuale limitări existente şi modul de soluționare </w:t>
      </w:r>
    </w:p>
    <w:p w14:paraId="306A075F" w14:textId="77777777" w:rsidR="00E222C8" w:rsidRPr="00787E84" w:rsidRDefault="00E222C8">
      <w:pPr>
        <w:numPr>
          <w:ilvl w:val="0"/>
          <w:numId w:val="45"/>
        </w:numPr>
        <w:spacing w:before="120"/>
        <w:ind w:right="-57"/>
        <w:jc w:val="both"/>
        <w:rPr>
          <w:rFonts w:asciiTheme="minorHAnsi" w:hAnsiTheme="minorHAnsi" w:cstheme="minorHAnsi"/>
          <w:sz w:val="24"/>
          <w:szCs w:val="24"/>
        </w:rPr>
      </w:pPr>
      <w:r w:rsidRPr="00787E84">
        <w:rPr>
          <w:rFonts w:asciiTheme="minorHAnsi" w:hAnsiTheme="minorHAnsi" w:cstheme="minorHAnsi"/>
          <w:sz w:val="24"/>
          <w:szCs w:val="24"/>
        </w:rPr>
        <w:t>Detalierea instrumentelor: chestionare, formatul datelor solicitate, ghid interviu, ghid grup focus etc.;</w:t>
      </w:r>
    </w:p>
    <w:p w14:paraId="6EA9A698" w14:textId="77777777" w:rsidR="00E222C8" w:rsidRPr="00787E84" w:rsidRDefault="00E222C8">
      <w:pPr>
        <w:numPr>
          <w:ilvl w:val="0"/>
          <w:numId w:val="45"/>
        </w:numPr>
        <w:spacing w:before="120"/>
        <w:ind w:right="-57"/>
        <w:jc w:val="both"/>
        <w:rPr>
          <w:rFonts w:asciiTheme="minorHAnsi" w:hAnsiTheme="minorHAnsi" w:cstheme="minorHAnsi"/>
          <w:sz w:val="24"/>
          <w:szCs w:val="24"/>
        </w:rPr>
      </w:pPr>
      <w:r w:rsidRPr="00787E84">
        <w:rPr>
          <w:rFonts w:asciiTheme="minorHAnsi" w:hAnsiTheme="minorHAnsi" w:cstheme="minorHAnsi"/>
          <w:sz w:val="24"/>
          <w:szCs w:val="24"/>
        </w:rPr>
        <w:t>Propuneri privind structura rapoartelor;</w:t>
      </w:r>
    </w:p>
    <w:p w14:paraId="7D690250" w14:textId="77777777" w:rsidR="00E222C8" w:rsidRPr="00787E84" w:rsidRDefault="00E222C8">
      <w:pPr>
        <w:numPr>
          <w:ilvl w:val="0"/>
          <w:numId w:val="45"/>
        </w:numPr>
        <w:spacing w:before="120"/>
        <w:ind w:right="-57"/>
        <w:jc w:val="both"/>
        <w:rPr>
          <w:rFonts w:asciiTheme="minorHAnsi" w:hAnsiTheme="minorHAnsi" w:cstheme="minorHAnsi"/>
          <w:sz w:val="24"/>
          <w:szCs w:val="24"/>
        </w:rPr>
      </w:pPr>
      <w:r w:rsidRPr="00787E84">
        <w:rPr>
          <w:rFonts w:asciiTheme="minorHAnsi" w:hAnsiTheme="minorHAnsi" w:cstheme="minorHAnsi"/>
          <w:sz w:val="24"/>
          <w:szCs w:val="24"/>
        </w:rPr>
        <w:t xml:space="preserve">Organizarea şi managementul contractului; </w:t>
      </w:r>
    </w:p>
    <w:p w14:paraId="408AA2E2" w14:textId="77777777" w:rsidR="00E222C8" w:rsidRPr="00787E84" w:rsidRDefault="00E222C8">
      <w:pPr>
        <w:numPr>
          <w:ilvl w:val="0"/>
          <w:numId w:val="45"/>
        </w:numPr>
        <w:spacing w:before="120"/>
        <w:ind w:right="-57"/>
        <w:jc w:val="both"/>
        <w:rPr>
          <w:rFonts w:asciiTheme="minorHAnsi" w:hAnsiTheme="minorHAnsi" w:cstheme="minorHAnsi"/>
          <w:sz w:val="24"/>
          <w:szCs w:val="24"/>
        </w:rPr>
      </w:pPr>
      <w:r w:rsidRPr="00787E84">
        <w:rPr>
          <w:rFonts w:asciiTheme="minorHAnsi" w:hAnsiTheme="minorHAnsi" w:cstheme="minorHAnsi"/>
          <w:sz w:val="24"/>
          <w:szCs w:val="24"/>
        </w:rPr>
        <w:t>Descrierea sistemului de asigurare a calităţii fiecărei versiuni a livrabilelor;</w:t>
      </w:r>
    </w:p>
    <w:p w14:paraId="2197A0A1" w14:textId="77777777" w:rsidR="00E222C8" w:rsidRPr="00787E84" w:rsidRDefault="00E222C8">
      <w:pPr>
        <w:numPr>
          <w:ilvl w:val="0"/>
          <w:numId w:val="45"/>
        </w:numPr>
        <w:spacing w:before="120"/>
        <w:ind w:right="-57"/>
        <w:jc w:val="both"/>
        <w:rPr>
          <w:rFonts w:asciiTheme="minorHAnsi" w:hAnsiTheme="minorHAnsi" w:cstheme="minorHAnsi"/>
          <w:sz w:val="24"/>
          <w:szCs w:val="24"/>
        </w:rPr>
      </w:pPr>
      <w:r w:rsidRPr="00787E84">
        <w:rPr>
          <w:rFonts w:asciiTheme="minorHAnsi" w:hAnsiTheme="minorHAnsi" w:cstheme="minorHAnsi"/>
          <w:sz w:val="24"/>
          <w:szCs w:val="24"/>
        </w:rPr>
        <w:t>Calendarul detaliat al activităților.</w:t>
      </w:r>
    </w:p>
    <w:p w14:paraId="50FA02E0" w14:textId="77777777" w:rsidR="00E222C8" w:rsidRPr="00787E84" w:rsidRDefault="00E222C8" w:rsidP="00E222C8">
      <w:pPr>
        <w:spacing w:before="120"/>
        <w:ind w:right="-57"/>
        <w:jc w:val="both"/>
        <w:rPr>
          <w:rFonts w:asciiTheme="minorHAnsi" w:hAnsiTheme="minorHAnsi" w:cstheme="minorHAnsi"/>
          <w:sz w:val="24"/>
          <w:szCs w:val="24"/>
        </w:rPr>
      </w:pPr>
      <w:r w:rsidRPr="00787E84">
        <w:rPr>
          <w:rFonts w:asciiTheme="minorHAnsi" w:hAnsiTheme="minorHAnsi" w:cstheme="minorHAnsi"/>
          <w:sz w:val="24"/>
          <w:szCs w:val="24"/>
        </w:rPr>
        <w:t>Raportul inițial va fi prezentat și dezbătut în cadrul CCE la cel mult 3 săptămâni de la începerea contractului și va fi instrumentul principal de lucru pe parcursul implementării contractului, acesta fiind avizat de către membrii CCE.</w:t>
      </w:r>
    </w:p>
    <w:p w14:paraId="224D22AB" w14:textId="77777777" w:rsidR="00E222C8" w:rsidRPr="00787E84" w:rsidRDefault="00E222C8" w:rsidP="00E222C8">
      <w:pPr>
        <w:spacing w:before="120"/>
        <w:ind w:right="-57"/>
        <w:jc w:val="both"/>
        <w:rPr>
          <w:rFonts w:asciiTheme="minorHAnsi" w:hAnsiTheme="minorHAnsi" w:cstheme="minorHAnsi"/>
          <w:sz w:val="24"/>
          <w:szCs w:val="24"/>
        </w:rPr>
      </w:pPr>
      <w:r w:rsidRPr="00787E84">
        <w:rPr>
          <w:rFonts w:asciiTheme="minorHAnsi" w:hAnsiTheme="minorHAnsi" w:cstheme="minorHAnsi"/>
          <w:sz w:val="24"/>
          <w:szCs w:val="24"/>
        </w:rPr>
        <w:t xml:space="preserve">În </w:t>
      </w:r>
      <w:r w:rsidRPr="00787E84">
        <w:rPr>
          <w:rFonts w:asciiTheme="minorHAnsi" w:hAnsiTheme="minorHAnsi" w:cstheme="minorHAnsi"/>
          <w:b/>
          <w:bCs/>
          <w:sz w:val="24"/>
          <w:szCs w:val="24"/>
        </w:rPr>
        <w:t>Anexa 5</w:t>
      </w:r>
      <w:r w:rsidRPr="00787E84">
        <w:rPr>
          <w:rFonts w:asciiTheme="minorHAnsi" w:hAnsiTheme="minorHAnsi" w:cstheme="minorHAnsi"/>
          <w:sz w:val="24"/>
          <w:szCs w:val="24"/>
        </w:rPr>
        <w:t xml:space="preserve"> a Caietului de sarcini este inclusă o </w:t>
      </w:r>
      <w:r w:rsidRPr="00787E84">
        <w:rPr>
          <w:rFonts w:asciiTheme="minorHAnsi" w:hAnsiTheme="minorHAnsi" w:cstheme="minorHAnsi"/>
          <w:b/>
          <w:bCs/>
          <w:i/>
          <w:iCs/>
          <w:sz w:val="24"/>
          <w:szCs w:val="24"/>
        </w:rPr>
        <w:t>Grila de verificare a Raportului inițial</w:t>
      </w:r>
      <w:r w:rsidRPr="00787E84">
        <w:rPr>
          <w:rFonts w:asciiTheme="minorHAnsi" w:hAnsiTheme="minorHAnsi" w:cstheme="minorHAnsi"/>
          <w:sz w:val="24"/>
          <w:szCs w:val="24"/>
        </w:rPr>
        <w:t>.</w:t>
      </w:r>
    </w:p>
    <w:p w14:paraId="61303DBD" w14:textId="77777777" w:rsidR="00E222C8" w:rsidRPr="00787E84" w:rsidRDefault="00E222C8" w:rsidP="00D55DC6">
      <w:pPr>
        <w:autoSpaceDE w:val="0"/>
        <w:autoSpaceDN w:val="0"/>
        <w:adjustRightInd w:val="0"/>
        <w:contextualSpacing/>
        <w:rPr>
          <w:rFonts w:asciiTheme="minorHAnsi" w:hAnsiTheme="minorHAnsi" w:cstheme="minorHAnsi"/>
          <w:sz w:val="24"/>
          <w:szCs w:val="24"/>
        </w:rPr>
      </w:pPr>
    </w:p>
    <w:p w14:paraId="00274511" w14:textId="04F4E59B" w:rsidR="00BC274C" w:rsidRPr="00787E84" w:rsidRDefault="00E222C8" w:rsidP="00BC274C">
      <w:pPr>
        <w:spacing w:before="120"/>
        <w:ind w:left="360"/>
        <w:jc w:val="both"/>
        <w:rPr>
          <w:rFonts w:asciiTheme="minorHAnsi" w:hAnsiTheme="minorHAnsi" w:cstheme="minorHAnsi"/>
          <w:b/>
          <w:bCs/>
          <w:sz w:val="24"/>
          <w:szCs w:val="24"/>
        </w:rPr>
      </w:pPr>
      <w:r w:rsidRPr="00787E84">
        <w:rPr>
          <w:rFonts w:asciiTheme="minorHAnsi" w:hAnsiTheme="minorHAnsi" w:cstheme="minorHAnsi"/>
          <w:b/>
          <w:bCs/>
          <w:sz w:val="24"/>
          <w:szCs w:val="24"/>
        </w:rPr>
        <w:t>b</w:t>
      </w:r>
      <w:r w:rsidR="00BC274C" w:rsidRPr="00787E84">
        <w:rPr>
          <w:rFonts w:asciiTheme="minorHAnsi" w:hAnsiTheme="minorHAnsi" w:cstheme="minorHAnsi"/>
          <w:b/>
          <w:bCs/>
          <w:sz w:val="24"/>
          <w:szCs w:val="24"/>
        </w:rPr>
        <w:t>) Raport de progres</w:t>
      </w:r>
    </w:p>
    <w:p w14:paraId="7D915093" w14:textId="0FF3BC55" w:rsidR="00BC274C" w:rsidRPr="00787E84" w:rsidRDefault="00FE397B" w:rsidP="00BC274C">
      <w:pPr>
        <w:spacing w:before="120"/>
        <w:jc w:val="both"/>
        <w:rPr>
          <w:rFonts w:asciiTheme="minorHAnsi" w:hAnsiTheme="minorHAnsi" w:cstheme="minorHAnsi"/>
          <w:sz w:val="24"/>
          <w:szCs w:val="24"/>
        </w:rPr>
      </w:pPr>
      <w:r>
        <w:rPr>
          <w:rFonts w:asciiTheme="minorHAnsi" w:hAnsiTheme="minorHAnsi" w:cstheme="minorHAnsi"/>
          <w:sz w:val="24"/>
          <w:szCs w:val="24"/>
        </w:rPr>
        <w:t>Prestatorul</w:t>
      </w:r>
      <w:r w:rsidR="00BC274C" w:rsidRPr="00787E84">
        <w:rPr>
          <w:rFonts w:asciiTheme="minorHAnsi" w:hAnsiTheme="minorHAnsi" w:cstheme="minorHAnsi"/>
          <w:sz w:val="24"/>
          <w:szCs w:val="24"/>
        </w:rPr>
        <w:t xml:space="preserve"> va elabora şi transmite Autorității Contractante, un raport progres privind activităţile desfăşurate de echipa de experţi, precum şi rezultatele obţinute, problemele întâmpinate și soluțiile identificate la jumătatea perioadei de implementare a contractului</w:t>
      </w:r>
      <w:r w:rsidR="002274A8">
        <w:rPr>
          <w:rFonts w:asciiTheme="minorHAnsi" w:hAnsiTheme="minorHAnsi" w:cstheme="minorHAnsi"/>
          <w:sz w:val="24"/>
          <w:szCs w:val="24"/>
        </w:rPr>
        <w:t xml:space="preserve">, respectiv la </w:t>
      </w:r>
      <w:r w:rsidR="00026C1A">
        <w:rPr>
          <w:rFonts w:asciiTheme="minorHAnsi" w:hAnsiTheme="minorHAnsi" w:cstheme="minorHAnsi"/>
          <w:sz w:val="24"/>
          <w:szCs w:val="24"/>
        </w:rPr>
        <w:t xml:space="preserve">3 </w:t>
      </w:r>
      <w:r w:rsidR="002274A8">
        <w:rPr>
          <w:rFonts w:asciiTheme="minorHAnsi" w:hAnsiTheme="minorHAnsi" w:cstheme="minorHAnsi"/>
          <w:sz w:val="24"/>
          <w:szCs w:val="24"/>
        </w:rPr>
        <w:t>luni de la începerea contractului</w:t>
      </w:r>
      <w:r w:rsidR="00BC274C" w:rsidRPr="00787E84">
        <w:rPr>
          <w:rFonts w:asciiTheme="minorHAnsi" w:hAnsiTheme="minorHAnsi" w:cstheme="minorHAnsi"/>
          <w:sz w:val="24"/>
          <w:szCs w:val="24"/>
        </w:rPr>
        <w:t xml:space="preserve">.  </w:t>
      </w:r>
    </w:p>
    <w:p w14:paraId="4ACD0878" w14:textId="71F5C977" w:rsidR="00BC274C" w:rsidRPr="00787E84" w:rsidRDefault="00BC274C" w:rsidP="00BC274C">
      <w:pPr>
        <w:spacing w:before="120"/>
        <w:jc w:val="both"/>
        <w:rPr>
          <w:rFonts w:asciiTheme="minorHAnsi" w:hAnsiTheme="minorHAnsi" w:cstheme="minorHAnsi"/>
          <w:sz w:val="24"/>
          <w:szCs w:val="24"/>
        </w:rPr>
      </w:pPr>
      <w:r w:rsidRPr="00787E84">
        <w:rPr>
          <w:rFonts w:asciiTheme="minorHAnsi" w:hAnsiTheme="minorHAnsi" w:cstheme="minorHAnsi"/>
          <w:sz w:val="24"/>
          <w:szCs w:val="24"/>
        </w:rPr>
        <w:t>Raportul de progres vor conține o descriere detaliată a activităților desfășurate în regiune, cu ocazia deplasărilor membrilor echipei de experți, dacă este cazul.</w:t>
      </w:r>
    </w:p>
    <w:p w14:paraId="36CACF91" w14:textId="77777777" w:rsidR="00BC274C" w:rsidRPr="00787E84" w:rsidRDefault="00BC274C" w:rsidP="00BC274C">
      <w:pPr>
        <w:spacing w:before="120"/>
        <w:jc w:val="both"/>
        <w:rPr>
          <w:rFonts w:asciiTheme="minorHAnsi" w:hAnsiTheme="minorHAnsi" w:cstheme="minorHAnsi"/>
          <w:sz w:val="24"/>
          <w:szCs w:val="24"/>
        </w:rPr>
      </w:pPr>
      <w:r w:rsidRPr="00787E84">
        <w:rPr>
          <w:rFonts w:asciiTheme="minorHAnsi" w:hAnsiTheme="minorHAnsi" w:cstheme="minorHAnsi"/>
          <w:sz w:val="24"/>
          <w:szCs w:val="24"/>
        </w:rPr>
        <w:t>Formatul standard al Raportului de progres va fi transmis agreat cu AC după semnarea contractului.</w:t>
      </w:r>
    </w:p>
    <w:p w14:paraId="1D89BDB4" w14:textId="5903DF15" w:rsidR="00BC274C" w:rsidRPr="00787E84" w:rsidRDefault="00E222C8" w:rsidP="00BC274C">
      <w:pPr>
        <w:spacing w:before="120"/>
        <w:jc w:val="both"/>
        <w:rPr>
          <w:rFonts w:asciiTheme="minorHAnsi" w:hAnsiTheme="minorHAnsi" w:cstheme="minorHAnsi"/>
          <w:b/>
          <w:bCs/>
          <w:sz w:val="24"/>
          <w:szCs w:val="24"/>
        </w:rPr>
      </w:pPr>
      <w:r w:rsidRPr="00787E84">
        <w:rPr>
          <w:rFonts w:asciiTheme="minorHAnsi" w:hAnsiTheme="minorHAnsi" w:cstheme="minorHAnsi"/>
          <w:b/>
          <w:bCs/>
          <w:sz w:val="24"/>
          <w:szCs w:val="24"/>
        </w:rPr>
        <w:t>c</w:t>
      </w:r>
      <w:r w:rsidR="00BC274C" w:rsidRPr="00787E84">
        <w:rPr>
          <w:rFonts w:asciiTheme="minorHAnsi" w:hAnsiTheme="minorHAnsi" w:cstheme="minorHAnsi"/>
          <w:b/>
          <w:bCs/>
          <w:sz w:val="24"/>
          <w:szCs w:val="24"/>
        </w:rPr>
        <w:t>) Raport final de activitate</w:t>
      </w:r>
    </w:p>
    <w:p w14:paraId="483F5591" w14:textId="467D2587" w:rsidR="00BC274C" w:rsidRPr="00787E84" w:rsidRDefault="00FE397B" w:rsidP="00BC274C">
      <w:pPr>
        <w:spacing w:before="120"/>
        <w:jc w:val="both"/>
        <w:rPr>
          <w:rFonts w:asciiTheme="minorHAnsi" w:hAnsiTheme="minorHAnsi" w:cstheme="minorHAnsi"/>
          <w:sz w:val="24"/>
          <w:szCs w:val="24"/>
        </w:rPr>
      </w:pPr>
      <w:r>
        <w:rPr>
          <w:rFonts w:asciiTheme="minorHAnsi" w:hAnsiTheme="minorHAnsi" w:cstheme="minorHAnsi"/>
          <w:sz w:val="24"/>
          <w:szCs w:val="24"/>
        </w:rPr>
        <w:t>Prestatorul</w:t>
      </w:r>
      <w:r w:rsidR="00BC274C" w:rsidRPr="00787E84">
        <w:rPr>
          <w:rFonts w:asciiTheme="minorHAnsi" w:hAnsiTheme="minorHAnsi" w:cstheme="minorHAnsi"/>
          <w:sz w:val="24"/>
          <w:szCs w:val="24"/>
        </w:rPr>
        <w:t xml:space="preserve"> trebuie să transmită la AC, până la finalizarea contractului, un Raport final de activitate. </w:t>
      </w:r>
    </w:p>
    <w:p w14:paraId="40C277D6" w14:textId="77777777" w:rsidR="00BC274C" w:rsidRPr="00787E84" w:rsidRDefault="00BC274C" w:rsidP="00BC274C">
      <w:pPr>
        <w:spacing w:before="120"/>
        <w:jc w:val="both"/>
        <w:rPr>
          <w:rFonts w:asciiTheme="minorHAnsi" w:hAnsiTheme="minorHAnsi" w:cstheme="minorHAnsi"/>
          <w:sz w:val="24"/>
          <w:szCs w:val="24"/>
        </w:rPr>
      </w:pPr>
      <w:r w:rsidRPr="00787E84">
        <w:rPr>
          <w:rFonts w:asciiTheme="minorHAnsi" w:hAnsiTheme="minorHAnsi" w:cstheme="minorHAnsi"/>
          <w:sz w:val="24"/>
          <w:szCs w:val="24"/>
        </w:rPr>
        <w:lastRenderedPageBreak/>
        <w:t xml:space="preserve">Raportul trebuie să descrie întregul proces de implementare şi să înlesnească evaluarea rezultatelor obţinute atât în termeni calitativi, cât şi cantitativi. </w:t>
      </w:r>
    </w:p>
    <w:p w14:paraId="7F7C369D" w14:textId="77777777" w:rsidR="00BC274C" w:rsidRPr="00787E84" w:rsidRDefault="00BC274C" w:rsidP="00BC274C">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Raport Final de Activitate va cuprinde: </w:t>
      </w:r>
    </w:p>
    <w:p w14:paraId="5B481820" w14:textId="77777777" w:rsidR="00BC274C" w:rsidRPr="00787E84" w:rsidRDefault="00BC274C">
      <w:pPr>
        <w:pStyle w:val="ListParagraph"/>
        <w:numPr>
          <w:ilvl w:val="0"/>
          <w:numId w:val="15"/>
        </w:numPr>
        <w:spacing w:before="120"/>
        <w:ind w:left="567"/>
        <w:contextualSpacing/>
        <w:jc w:val="both"/>
        <w:rPr>
          <w:rFonts w:asciiTheme="minorHAnsi" w:hAnsiTheme="minorHAnsi" w:cstheme="minorHAnsi"/>
          <w:lang w:eastAsia="ro-RO"/>
        </w:rPr>
      </w:pPr>
      <w:r w:rsidRPr="00787E84">
        <w:rPr>
          <w:rFonts w:asciiTheme="minorHAnsi" w:hAnsiTheme="minorHAnsi" w:cstheme="minorHAnsi"/>
          <w:lang w:eastAsia="ro-RO"/>
        </w:rPr>
        <w:t>o descriere detaliată a activităţilor desfăşurate de experţi;</w:t>
      </w:r>
    </w:p>
    <w:p w14:paraId="77D25D76" w14:textId="77777777" w:rsidR="00BC274C" w:rsidRPr="00787E84" w:rsidRDefault="00BC274C">
      <w:pPr>
        <w:pStyle w:val="ListParagraph"/>
        <w:numPr>
          <w:ilvl w:val="0"/>
          <w:numId w:val="15"/>
        </w:numPr>
        <w:spacing w:before="120"/>
        <w:ind w:left="567"/>
        <w:contextualSpacing/>
        <w:jc w:val="both"/>
        <w:rPr>
          <w:rFonts w:asciiTheme="minorHAnsi" w:hAnsiTheme="minorHAnsi" w:cstheme="minorHAnsi"/>
          <w:lang w:eastAsia="ro-RO"/>
        </w:rPr>
      </w:pPr>
      <w:r w:rsidRPr="00787E84">
        <w:rPr>
          <w:rFonts w:asciiTheme="minorHAnsi" w:hAnsiTheme="minorHAnsi" w:cstheme="minorHAnsi"/>
          <w:lang w:eastAsia="ro-RO"/>
        </w:rPr>
        <w:t>prezentarea detaliilor tehnice/ metodologice şi administrative de implementare a contractului;</w:t>
      </w:r>
    </w:p>
    <w:p w14:paraId="5C586FE7" w14:textId="77777777" w:rsidR="00BC274C" w:rsidRPr="00787E84" w:rsidRDefault="00BC274C">
      <w:pPr>
        <w:pStyle w:val="ListParagraph"/>
        <w:numPr>
          <w:ilvl w:val="0"/>
          <w:numId w:val="15"/>
        </w:numPr>
        <w:spacing w:before="120"/>
        <w:ind w:left="567"/>
        <w:contextualSpacing/>
        <w:jc w:val="both"/>
        <w:rPr>
          <w:rFonts w:asciiTheme="minorHAnsi" w:hAnsiTheme="minorHAnsi" w:cstheme="minorHAnsi"/>
          <w:lang w:eastAsia="ro-RO"/>
        </w:rPr>
      </w:pPr>
      <w:r w:rsidRPr="00787E84">
        <w:rPr>
          <w:rFonts w:asciiTheme="minorHAnsi" w:hAnsiTheme="minorHAnsi" w:cstheme="minorHAnsi"/>
          <w:lang w:eastAsia="ro-RO"/>
        </w:rPr>
        <w:t>evaluarea succesului şi constrângerilor majore pentru fiecare activitate şi sarcină;</w:t>
      </w:r>
    </w:p>
    <w:p w14:paraId="47C9CA75" w14:textId="77777777" w:rsidR="00BC274C" w:rsidRPr="00787E84" w:rsidRDefault="00BC274C">
      <w:pPr>
        <w:pStyle w:val="ListParagraph"/>
        <w:numPr>
          <w:ilvl w:val="0"/>
          <w:numId w:val="15"/>
        </w:numPr>
        <w:spacing w:before="120"/>
        <w:ind w:left="567"/>
        <w:contextualSpacing/>
        <w:jc w:val="both"/>
        <w:rPr>
          <w:rFonts w:asciiTheme="minorHAnsi" w:hAnsiTheme="minorHAnsi" w:cstheme="minorHAnsi"/>
          <w:lang w:eastAsia="ro-RO"/>
        </w:rPr>
      </w:pPr>
      <w:r w:rsidRPr="00787E84">
        <w:rPr>
          <w:rFonts w:asciiTheme="minorHAnsi" w:hAnsiTheme="minorHAnsi" w:cstheme="minorHAnsi"/>
          <w:lang w:eastAsia="ro-RO"/>
        </w:rPr>
        <w:t>rezultatele contractului;</w:t>
      </w:r>
    </w:p>
    <w:p w14:paraId="2368C6AB" w14:textId="77777777" w:rsidR="00BC274C" w:rsidRPr="00787E84" w:rsidRDefault="00BC274C">
      <w:pPr>
        <w:pStyle w:val="ListParagraph"/>
        <w:numPr>
          <w:ilvl w:val="0"/>
          <w:numId w:val="15"/>
        </w:numPr>
        <w:spacing w:before="120"/>
        <w:ind w:left="567"/>
        <w:contextualSpacing/>
        <w:jc w:val="both"/>
        <w:rPr>
          <w:rFonts w:asciiTheme="minorHAnsi" w:hAnsiTheme="minorHAnsi" w:cstheme="minorHAnsi"/>
          <w:lang w:eastAsia="ro-RO"/>
        </w:rPr>
      </w:pPr>
      <w:r w:rsidRPr="00787E84">
        <w:rPr>
          <w:rFonts w:asciiTheme="minorHAnsi" w:hAnsiTheme="minorHAnsi" w:cstheme="minorHAnsi"/>
          <w:lang w:eastAsia="ro-RO"/>
        </w:rPr>
        <w:t>recomandări pentru acţiuni viitoare cu scopul asigurării durabilităţii rezultatelor după finalizarea contractului, precum şi măsurile ce trebuie întreprinse de către Beneficiar în acest sens.</w:t>
      </w:r>
    </w:p>
    <w:p w14:paraId="059A51A3" w14:textId="77777777" w:rsidR="00BC274C" w:rsidRPr="00787E84" w:rsidRDefault="00BC274C" w:rsidP="00BC274C">
      <w:pPr>
        <w:spacing w:before="120"/>
        <w:jc w:val="both"/>
        <w:rPr>
          <w:rFonts w:asciiTheme="minorHAnsi" w:hAnsiTheme="minorHAnsi" w:cstheme="minorHAnsi"/>
          <w:sz w:val="24"/>
          <w:szCs w:val="24"/>
        </w:rPr>
      </w:pPr>
      <w:r w:rsidRPr="00787E84">
        <w:rPr>
          <w:rFonts w:asciiTheme="minorHAnsi" w:hAnsiTheme="minorHAnsi" w:cstheme="minorHAnsi"/>
          <w:sz w:val="24"/>
          <w:szCs w:val="24"/>
        </w:rPr>
        <w:t>Raportul final de activitate va fi aprobat de Autoritatea de Management pentru Programul Regional Sud-Est.</w:t>
      </w:r>
    </w:p>
    <w:p w14:paraId="0C3A8095" w14:textId="77777777" w:rsidR="00BC274C" w:rsidRPr="00787E84" w:rsidRDefault="00BC274C" w:rsidP="00BC274C">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 </w:t>
      </w:r>
    </w:p>
    <w:p w14:paraId="3B63879B" w14:textId="73DF5FF3" w:rsidR="00BC274C" w:rsidRPr="00787E84" w:rsidRDefault="00E222C8" w:rsidP="00BC274C">
      <w:pPr>
        <w:spacing w:before="120"/>
        <w:jc w:val="both"/>
        <w:rPr>
          <w:rFonts w:asciiTheme="minorHAnsi" w:hAnsiTheme="minorHAnsi" w:cstheme="minorHAnsi"/>
          <w:b/>
          <w:bCs/>
          <w:sz w:val="24"/>
          <w:szCs w:val="24"/>
        </w:rPr>
      </w:pPr>
      <w:r w:rsidRPr="00787E84">
        <w:rPr>
          <w:rFonts w:asciiTheme="minorHAnsi" w:hAnsiTheme="minorHAnsi" w:cstheme="minorHAnsi"/>
          <w:b/>
          <w:bCs/>
          <w:sz w:val="24"/>
          <w:szCs w:val="24"/>
        </w:rPr>
        <w:t>d</w:t>
      </w:r>
      <w:r w:rsidR="00BC274C" w:rsidRPr="00787E84">
        <w:rPr>
          <w:rFonts w:asciiTheme="minorHAnsi" w:hAnsiTheme="minorHAnsi" w:cstheme="minorHAnsi"/>
          <w:b/>
          <w:bCs/>
          <w:sz w:val="24"/>
          <w:szCs w:val="24"/>
        </w:rPr>
        <w:t>)  Rapoarte suplimentare</w:t>
      </w:r>
    </w:p>
    <w:p w14:paraId="745616FA" w14:textId="60B45037" w:rsidR="00BC274C" w:rsidRPr="00787E84" w:rsidRDefault="00BC274C" w:rsidP="00BC274C">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AC poate solicita </w:t>
      </w:r>
      <w:r w:rsidR="00AB0A83">
        <w:rPr>
          <w:rFonts w:asciiTheme="minorHAnsi" w:hAnsiTheme="minorHAnsi" w:cstheme="minorHAnsi"/>
          <w:sz w:val="24"/>
          <w:szCs w:val="24"/>
        </w:rPr>
        <w:t>Prestatorului</w:t>
      </w:r>
      <w:r w:rsidRPr="00787E84">
        <w:rPr>
          <w:rFonts w:asciiTheme="minorHAnsi" w:hAnsiTheme="minorHAnsi" w:cstheme="minorHAnsi"/>
          <w:sz w:val="24"/>
          <w:szCs w:val="24"/>
        </w:rPr>
        <w:t xml:space="preserve"> elaborarea unor rapoarte suplimentare (rapoarte explicative sau justificative, contribuţii la documente strategice, rapoarte ale misiunilor experţilor etc.). Rapoartele suplimentare nu necesită aprobare şi se transmit AC, aceasta urmând să decidă dacă ele mai trebuie transmise şi altor părţi interesate.</w:t>
      </w:r>
    </w:p>
    <w:p w14:paraId="25BC7493" w14:textId="470487DC" w:rsidR="00BC274C" w:rsidRPr="00787E84" w:rsidRDefault="00BC274C" w:rsidP="00BC274C">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Toate Rapoartele vor fi semnate de </w:t>
      </w:r>
      <w:r w:rsidR="00AB0A83">
        <w:rPr>
          <w:rFonts w:asciiTheme="minorHAnsi" w:hAnsiTheme="minorHAnsi" w:cstheme="minorHAnsi"/>
          <w:sz w:val="24"/>
          <w:szCs w:val="24"/>
        </w:rPr>
        <w:t>Prestator</w:t>
      </w:r>
      <w:r w:rsidRPr="00787E84">
        <w:rPr>
          <w:rFonts w:asciiTheme="minorHAnsi" w:hAnsiTheme="minorHAnsi" w:cstheme="minorHAnsi"/>
          <w:sz w:val="24"/>
          <w:szCs w:val="24"/>
        </w:rPr>
        <w:t>, prin Coordonatorul de proiect.</w:t>
      </w:r>
    </w:p>
    <w:p w14:paraId="49D0F9B4" w14:textId="77777777" w:rsidR="00BC274C" w:rsidRPr="00787E84" w:rsidRDefault="00BC274C" w:rsidP="00BC274C">
      <w:pPr>
        <w:jc w:val="both"/>
        <w:rPr>
          <w:rFonts w:asciiTheme="minorHAnsi" w:hAnsiTheme="minorHAnsi" w:cstheme="minorHAnsi"/>
          <w:sz w:val="24"/>
          <w:szCs w:val="24"/>
        </w:rPr>
      </w:pPr>
    </w:p>
    <w:p w14:paraId="790B9389" w14:textId="7932A159" w:rsidR="00934B6E" w:rsidRPr="00787E84" w:rsidRDefault="00934B6E" w:rsidP="00934B6E">
      <w:pPr>
        <w:pStyle w:val="Heading2EIB"/>
        <w:rPr>
          <w:rFonts w:asciiTheme="minorHAnsi" w:hAnsiTheme="minorHAnsi" w:cstheme="minorHAnsi"/>
        </w:rPr>
      </w:pPr>
      <w:bookmarkStart w:id="201" w:name="_Toc267781930"/>
      <w:bookmarkStart w:id="202" w:name="_Toc268280008"/>
      <w:bookmarkStart w:id="203" w:name="_Toc467053988"/>
      <w:bookmarkStart w:id="204" w:name="_Toc520814538"/>
      <w:bookmarkStart w:id="205" w:name="_Toc531867375"/>
      <w:bookmarkStart w:id="206" w:name="_Toc58496395"/>
      <w:bookmarkStart w:id="207" w:name="_Toc164102325"/>
      <w:r w:rsidRPr="00787E84">
        <w:rPr>
          <w:rFonts w:asciiTheme="minorHAnsi" w:hAnsiTheme="minorHAnsi" w:cstheme="minorHAnsi"/>
        </w:rPr>
        <w:t xml:space="preserve">11.3 </w:t>
      </w:r>
      <w:bookmarkEnd w:id="201"/>
      <w:bookmarkEnd w:id="202"/>
      <w:bookmarkEnd w:id="203"/>
      <w:bookmarkEnd w:id="204"/>
      <w:bookmarkEnd w:id="205"/>
      <w:bookmarkEnd w:id="206"/>
      <w:r w:rsidR="00BC274C" w:rsidRPr="00787E84">
        <w:rPr>
          <w:rFonts w:asciiTheme="minorHAnsi" w:hAnsiTheme="minorHAnsi" w:cstheme="minorHAnsi"/>
        </w:rPr>
        <w:t>Asigurarea calității livrabilelor</w:t>
      </w:r>
      <w:bookmarkEnd w:id="207"/>
    </w:p>
    <w:p w14:paraId="50F33332" w14:textId="7DEB461B" w:rsidR="00BC274C" w:rsidRPr="00787E84" w:rsidRDefault="00AB0A83" w:rsidP="00BC274C">
      <w:pPr>
        <w:autoSpaceDE w:val="0"/>
        <w:autoSpaceDN w:val="0"/>
        <w:adjustRightInd w:val="0"/>
        <w:spacing w:before="120"/>
        <w:jc w:val="both"/>
        <w:rPr>
          <w:rFonts w:asciiTheme="minorHAnsi" w:eastAsia="Arial" w:hAnsiTheme="minorHAnsi" w:cstheme="minorHAnsi"/>
          <w:sz w:val="24"/>
          <w:szCs w:val="24"/>
          <w:lang w:bidi="ro-RO"/>
        </w:rPr>
      </w:pPr>
      <w:bookmarkStart w:id="208" w:name="_Toc520814539"/>
      <w:bookmarkStart w:id="209" w:name="_Toc531867376"/>
      <w:r>
        <w:rPr>
          <w:rFonts w:asciiTheme="minorHAnsi" w:eastAsia="Arial" w:hAnsiTheme="minorHAnsi" w:cstheme="minorHAnsi"/>
          <w:sz w:val="24"/>
          <w:szCs w:val="24"/>
          <w:lang w:bidi="ro-RO"/>
        </w:rPr>
        <w:t>Prestatorul</w:t>
      </w:r>
      <w:r w:rsidR="00BC274C" w:rsidRPr="00787E84">
        <w:rPr>
          <w:rFonts w:asciiTheme="minorHAnsi" w:eastAsia="Arial" w:hAnsiTheme="minorHAnsi" w:cstheme="minorHAnsi"/>
          <w:sz w:val="24"/>
          <w:szCs w:val="24"/>
          <w:lang w:bidi="ro-RO"/>
        </w:rPr>
        <w:t xml:space="preserve"> trebuie să asigure şi să implementeze un mecanism corespunzător de management şi suport, un sistem de control de calitate eficient, să organizeze secretariatul contractului şi să asigure orice alt tip de personal pe care îl consideră necesar pentru implementarea contractului.</w:t>
      </w:r>
    </w:p>
    <w:p w14:paraId="1CFFD304" w14:textId="77777777" w:rsidR="00BC274C" w:rsidRPr="00787E84" w:rsidRDefault="00BC274C" w:rsidP="00BC274C">
      <w:pPr>
        <w:spacing w:before="120"/>
        <w:jc w:val="both"/>
        <w:rPr>
          <w:rFonts w:asciiTheme="minorHAnsi" w:eastAsia="Arial" w:hAnsiTheme="minorHAnsi" w:cstheme="minorHAnsi"/>
          <w:sz w:val="24"/>
          <w:szCs w:val="24"/>
          <w:lang w:bidi="ro-RO"/>
        </w:rPr>
      </w:pPr>
      <w:r w:rsidRPr="00787E84">
        <w:rPr>
          <w:rFonts w:asciiTheme="minorHAnsi" w:eastAsia="Arial" w:hAnsiTheme="minorHAnsi" w:cstheme="minorHAnsi"/>
          <w:sz w:val="24"/>
          <w:szCs w:val="24"/>
          <w:lang w:bidi="ro-RO"/>
        </w:rPr>
        <w:t>Echipele de experți vor fi sprijinite</w:t>
      </w:r>
      <w:r w:rsidRPr="00787E84" w:rsidDel="002C232E">
        <w:rPr>
          <w:rFonts w:asciiTheme="minorHAnsi" w:eastAsia="Arial" w:hAnsiTheme="minorHAnsi" w:cstheme="minorHAnsi"/>
          <w:sz w:val="24"/>
          <w:szCs w:val="24"/>
          <w:lang w:bidi="ro-RO"/>
        </w:rPr>
        <w:t xml:space="preserve"> </w:t>
      </w:r>
      <w:r w:rsidRPr="00787E84">
        <w:rPr>
          <w:rFonts w:asciiTheme="minorHAnsi" w:eastAsia="Arial" w:hAnsiTheme="minorHAnsi" w:cstheme="minorHAnsi"/>
          <w:sz w:val="24"/>
          <w:szCs w:val="24"/>
          <w:lang w:bidi="ro-RO"/>
        </w:rPr>
        <w:t xml:space="preserve">de Coordonatorul de proiect ce va răspunde în cel mai scurt timp oricărei solicitări din partea AC și va asigura suportul logistic necesar pe parcursul implementării contractului. </w:t>
      </w:r>
    </w:p>
    <w:p w14:paraId="1D4F0FBB" w14:textId="783570E3" w:rsidR="00BC274C" w:rsidRPr="00787E84" w:rsidRDefault="00BC274C" w:rsidP="00BC274C">
      <w:pPr>
        <w:spacing w:before="120"/>
        <w:jc w:val="both"/>
        <w:rPr>
          <w:rFonts w:asciiTheme="minorHAnsi" w:eastAsia="Arial" w:hAnsiTheme="minorHAnsi" w:cstheme="minorHAnsi"/>
          <w:sz w:val="24"/>
          <w:szCs w:val="24"/>
          <w:lang w:bidi="ro-RO"/>
        </w:rPr>
      </w:pPr>
      <w:r w:rsidRPr="00787E84">
        <w:rPr>
          <w:rFonts w:asciiTheme="minorHAnsi" w:eastAsia="Arial" w:hAnsiTheme="minorHAnsi" w:cstheme="minorHAnsi"/>
          <w:sz w:val="24"/>
          <w:szCs w:val="24"/>
          <w:lang w:bidi="ro-RO"/>
        </w:rPr>
        <w:t xml:space="preserve">Astfel, </w:t>
      </w:r>
      <w:r w:rsidR="00AB0A83">
        <w:rPr>
          <w:rFonts w:asciiTheme="minorHAnsi" w:eastAsia="Arial" w:hAnsiTheme="minorHAnsi" w:cstheme="minorHAnsi"/>
          <w:sz w:val="24"/>
          <w:szCs w:val="24"/>
          <w:lang w:bidi="ro-RO"/>
        </w:rPr>
        <w:t>Prestator</w:t>
      </w:r>
      <w:r w:rsidRPr="00787E84">
        <w:rPr>
          <w:rFonts w:asciiTheme="minorHAnsi" w:eastAsia="Arial" w:hAnsiTheme="minorHAnsi" w:cstheme="minorHAnsi"/>
          <w:sz w:val="24"/>
          <w:szCs w:val="24"/>
          <w:lang w:bidi="ro-RO"/>
        </w:rPr>
        <w:t xml:space="preserve"> va descrie detaliat în ofertă modalitatea de a asigura managementul contractului - resurse umane (coordonatorul de proiect de proiect, personal administrativ şi secretariat, traducere/interpretare), spaţiul de lucru/ birou şi logistica necesare pentru îndeplinirea corespunzătoare a obligaţiilor. </w:t>
      </w:r>
    </w:p>
    <w:p w14:paraId="7D1B3326" w14:textId="5A50D0CE" w:rsidR="00BC274C" w:rsidRPr="00787E84" w:rsidRDefault="00BC274C" w:rsidP="00BC274C">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Răspunderea privind calitatea echipei de management şi a logisticii asigurate pentru </w:t>
      </w:r>
      <w:r w:rsidRPr="00787E84">
        <w:rPr>
          <w:rFonts w:asciiTheme="minorHAnsi" w:hAnsiTheme="minorHAnsi" w:cstheme="minorHAnsi"/>
          <w:sz w:val="24"/>
          <w:szCs w:val="24"/>
        </w:rPr>
        <w:t>contract</w:t>
      </w:r>
      <w:r w:rsidRPr="00787E84">
        <w:rPr>
          <w:rFonts w:asciiTheme="minorHAnsi" w:hAnsiTheme="minorHAnsi" w:cstheme="minorHAnsi"/>
          <w:iCs/>
          <w:sz w:val="24"/>
          <w:szCs w:val="24"/>
        </w:rPr>
        <w:t xml:space="preserve"> îi revine integral </w:t>
      </w:r>
      <w:r w:rsidR="00AB0A83">
        <w:rPr>
          <w:rFonts w:asciiTheme="minorHAnsi" w:hAnsiTheme="minorHAnsi" w:cstheme="minorHAnsi"/>
          <w:iCs/>
          <w:sz w:val="24"/>
          <w:szCs w:val="24"/>
        </w:rPr>
        <w:t>Prestatorului</w:t>
      </w:r>
      <w:r w:rsidRPr="00787E84">
        <w:rPr>
          <w:rFonts w:asciiTheme="minorHAnsi" w:hAnsiTheme="minorHAnsi" w:cstheme="minorHAnsi"/>
          <w:iCs/>
          <w:sz w:val="24"/>
          <w:szCs w:val="24"/>
        </w:rPr>
        <w:t xml:space="preserve"> care va asigura resursele financiare pentru a sprijini implementarea activităţilor în cadrul acestui </w:t>
      </w:r>
      <w:r w:rsidRPr="00787E84">
        <w:rPr>
          <w:rFonts w:asciiTheme="minorHAnsi" w:hAnsiTheme="minorHAnsi" w:cstheme="minorHAnsi"/>
          <w:sz w:val="24"/>
          <w:szCs w:val="24"/>
        </w:rPr>
        <w:t>contract</w:t>
      </w:r>
      <w:r w:rsidRPr="00787E84">
        <w:rPr>
          <w:rFonts w:asciiTheme="minorHAnsi" w:hAnsiTheme="minorHAnsi" w:cstheme="minorHAnsi"/>
          <w:iCs/>
          <w:sz w:val="24"/>
          <w:szCs w:val="24"/>
        </w:rPr>
        <w:t>, remunerarea regulată a experților și respectarea termenelor. AC nu este în niciun fel responsabilă pentru plata experților.</w:t>
      </w:r>
    </w:p>
    <w:p w14:paraId="17863E2E" w14:textId="77777777" w:rsidR="00BC274C" w:rsidRPr="00787E84" w:rsidRDefault="00BC274C" w:rsidP="00BC274C">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Costurile legate de deplasările în regiunea de dezvoltare Sud-Est și transportul internațional al experților străini, dacă este cazul, precum și diurna și cheltuielile aferente cazării echipei sunt incluse în bugetul contractului.</w:t>
      </w:r>
    </w:p>
    <w:p w14:paraId="140C2A7A" w14:textId="77777777" w:rsidR="00BC274C" w:rsidRPr="00787E84" w:rsidRDefault="00BC274C" w:rsidP="00BC274C">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În scopul realizării </w:t>
      </w:r>
      <w:r w:rsidRPr="00787E84">
        <w:rPr>
          <w:rFonts w:asciiTheme="minorHAnsi" w:hAnsiTheme="minorHAnsi" w:cstheme="minorHAnsi"/>
          <w:sz w:val="24"/>
          <w:szCs w:val="24"/>
        </w:rPr>
        <w:t>contractului</w:t>
      </w:r>
      <w:r w:rsidRPr="00787E84">
        <w:rPr>
          <w:rFonts w:asciiTheme="minorHAnsi" w:hAnsiTheme="minorHAnsi" w:cstheme="minorHAnsi"/>
          <w:iCs/>
          <w:sz w:val="24"/>
          <w:szCs w:val="24"/>
        </w:rPr>
        <w:t xml:space="preserve"> sunt considerate ca fiind incluse în preţul contractului  cheltuielile cu redactarea, multiplicarea, traducerea şi circularea livrabilelor, precum şi ale oricăror materiale, rapoarte etc.</w:t>
      </w:r>
    </w:p>
    <w:p w14:paraId="31C653E7" w14:textId="77777777" w:rsidR="00BC274C" w:rsidRPr="00787E84" w:rsidRDefault="00BC274C" w:rsidP="00BC274C">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lastRenderedPageBreak/>
        <w:t xml:space="preserve">De asemenea, costurile efectuate pentru participarea la reuniunile de lansare/CCE, ale altor reuniuni organizate conform Caietului de sarcini, costurile cu interpretarea/ traducerea pentru aceste reuniuni, dacă este cazul, sunt incluse în bugetul </w:t>
      </w:r>
      <w:r w:rsidRPr="00787E84">
        <w:rPr>
          <w:rFonts w:asciiTheme="minorHAnsi" w:hAnsiTheme="minorHAnsi" w:cstheme="minorHAnsi"/>
          <w:sz w:val="24"/>
          <w:szCs w:val="24"/>
        </w:rPr>
        <w:t>contractului</w:t>
      </w:r>
      <w:r w:rsidRPr="00787E84">
        <w:rPr>
          <w:rFonts w:asciiTheme="minorHAnsi" w:hAnsiTheme="minorHAnsi" w:cstheme="minorHAnsi"/>
          <w:iCs/>
          <w:sz w:val="24"/>
          <w:szCs w:val="24"/>
        </w:rPr>
        <w:t xml:space="preserve">. </w:t>
      </w:r>
    </w:p>
    <w:p w14:paraId="276B74F8" w14:textId="77777777" w:rsidR="00934B6E" w:rsidRPr="00787E84" w:rsidRDefault="00934B6E" w:rsidP="00934B6E">
      <w:pPr>
        <w:autoSpaceDE w:val="0"/>
        <w:autoSpaceDN w:val="0"/>
        <w:adjustRightInd w:val="0"/>
        <w:spacing w:line="360" w:lineRule="auto"/>
        <w:rPr>
          <w:rFonts w:asciiTheme="minorHAnsi" w:hAnsiTheme="minorHAnsi" w:cstheme="minorHAnsi"/>
          <w:sz w:val="24"/>
          <w:szCs w:val="24"/>
        </w:rPr>
      </w:pPr>
    </w:p>
    <w:p w14:paraId="60731007" w14:textId="77777777" w:rsidR="00934B6E" w:rsidRPr="00787E84" w:rsidRDefault="00934B6E" w:rsidP="00934B6E">
      <w:pPr>
        <w:pStyle w:val="Heading2EIB"/>
        <w:rPr>
          <w:rFonts w:asciiTheme="minorHAnsi" w:hAnsiTheme="minorHAnsi" w:cstheme="minorHAnsi"/>
        </w:rPr>
      </w:pPr>
      <w:bookmarkStart w:id="210" w:name="_Toc164102326"/>
      <w:r w:rsidRPr="00787E84">
        <w:rPr>
          <w:rFonts w:asciiTheme="minorHAnsi" w:hAnsiTheme="minorHAnsi" w:cstheme="minorHAnsi"/>
        </w:rPr>
        <w:t>11.4 Acceptarea rezultatelor parțiale și finale în cadrul Contractului</w:t>
      </w:r>
      <w:bookmarkEnd w:id="210"/>
    </w:p>
    <w:p w14:paraId="393AD6C0" w14:textId="77777777" w:rsidR="00934B6E" w:rsidRPr="00787E84" w:rsidRDefault="00934B6E" w:rsidP="00BC274C">
      <w:pPr>
        <w:contextualSpacing/>
        <w:rPr>
          <w:rFonts w:asciiTheme="minorHAnsi" w:hAnsiTheme="minorHAnsi" w:cstheme="minorHAnsi"/>
          <w:bCs/>
          <w:sz w:val="24"/>
          <w:szCs w:val="24"/>
        </w:rPr>
      </w:pPr>
      <w:r w:rsidRPr="00787E84">
        <w:rPr>
          <w:rFonts w:asciiTheme="minorHAnsi" w:hAnsiTheme="minorHAnsi" w:cstheme="minorHAnsi"/>
          <w:bCs/>
          <w:sz w:val="24"/>
          <w:szCs w:val="24"/>
        </w:rPr>
        <w:t>Livrabilele vor fi supuse aprobării Autorităţii Contractante. În situaţia în care unul dintre livrabile nu este aprobat, Autoritatea Contractantă va solicita clarificări Prestatorului.</w:t>
      </w:r>
    </w:p>
    <w:p w14:paraId="214D6768" w14:textId="02F7D98B" w:rsidR="00934B6E" w:rsidRPr="00787E84" w:rsidRDefault="00934B6E" w:rsidP="00BC274C">
      <w:pPr>
        <w:rPr>
          <w:rFonts w:asciiTheme="minorHAnsi" w:hAnsiTheme="minorHAnsi" w:cstheme="minorHAnsi"/>
          <w:b/>
          <w:bCs/>
          <w:sz w:val="24"/>
          <w:szCs w:val="24"/>
        </w:rPr>
      </w:pPr>
      <w:r w:rsidRPr="00787E84">
        <w:rPr>
          <w:rFonts w:asciiTheme="minorHAnsi" w:hAnsiTheme="minorHAnsi" w:cstheme="minorHAnsi"/>
          <w:b/>
          <w:sz w:val="24"/>
          <w:szCs w:val="24"/>
        </w:rPr>
        <w:t>Prestatorul</w:t>
      </w:r>
      <w:r w:rsidRPr="00787E84">
        <w:rPr>
          <w:rFonts w:asciiTheme="minorHAnsi" w:hAnsiTheme="minorHAnsi" w:cstheme="minorHAnsi"/>
          <w:b/>
          <w:bCs/>
          <w:sz w:val="24"/>
          <w:szCs w:val="24"/>
        </w:rPr>
        <w:t xml:space="preserve"> va transmite către Autoritatea Contractantă documentele solicitate pe baza de proces verbal de </w:t>
      </w:r>
      <w:r w:rsidR="00125295">
        <w:rPr>
          <w:rFonts w:asciiTheme="minorHAnsi" w:hAnsiTheme="minorHAnsi" w:cstheme="minorHAnsi"/>
          <w:b/>
          <w:bCs/>
          <w:sz w:val="24"/>
          <w:szCs w:val="24"/>
        </w:rPr>
        <w:t>recepție</w:t>
      </w:r>
      <w:r w:rsidRPr="00787E84">
        <w:rPr>
          <w:rFonts w:asciiTheme="minorHAnsi" w:hAnsiTheme="minorHAnsi" w:cstheme="minorHAnsi"/>
          <w:b/>
          <w:bCs/>
          <w:sz w:val="24"/>
          <w:szCs w:val="24"/>
        </w:rPr>
        <w:t>.</w:t>
      </w:r>
    </w:p>
    <w:p w14:paraId="2864624C" w14:textId="77777777" w:rsidR="00BC274C" w:rsidRPr="00787E84" w:rsidRDefault="00BC274C" w:rsidP="00BC274C">
      <w:pPr>
        <w:rPr>
          <w:rFonts w:asciiTheme="minorHAnsi" w:hAnsiTheme="minorHAnsi" w:cstheme="minorHAnsi"/>
          <w:bCs/>
          <w:sz w:val="24"/>
          <w:szCs w:val="24"/>
        </w:rPr>
      </w:pPr>
    </w:p>
    <w:p w14:paraId="3184CA96" w14:textId="77777777" w:rsidR="00934B6E" w:rsidRPr="00787E84" w:rsidRDefault="00934B6E" w:rsidP="00934B6E">
      <w:pPr>
        <w:pStyle w:val="Heading2EIB"/>
        <w:rPr>
          <w:rFonts w:asciiTheme="minorHAnsi" w:hAnsiTheme="minorHAnsi" w:cstheme="minorHAnsi"/>
        </w:rPr>
      </w:pPr>
      <w:bookmarkStart w:id="211" w:name="_Toc58496396"/>
      <w:bookmarkStart w:id="212" w:name="_Toc164102327"/>
      <w:r w:rsidRPr="00787E84">
        <w:rPr>
          <w:rFonts w:asciiTheme="minorHAnsi" w:hAnsiTheme="minorHAnsi" w:cstheme="minorHAnsi"/>
        </w:rPr>
        <w:t>11.5 Finalizarea serviciilor în cadrul Contractului</w:t>
      </w:r>
      <w:bookmarkEnd w:id="208"/>
      <w:bookmarkEnd w:id="209"/>
      <w:bookmarkEnd w:id="211"/>
      <w:bookmarkEnd w:id="212"/>
    </w:p>
    <w:p w14:paraId="4E5CB31C" w14:textId="77777777" w:rsidR="00934B6E" w:rsidRPr="00787E84" w:rsidRDefault="00934B6E" w:rsidP="00934B6E">
      <w:pPr>
        <w:spacing w:line="360" w:lineRule="auto"/>
        <w:contextualSpacing/>
        <w:rPr>
          <w:rFonts w:asciiTheme="minorHAnsi" w:hAnsiTheme="minorHAnsi" w:cstheme="minorHAnsi"/>
          <w:sz w:val="24"/>
          <w:szCs w:val="24"/>
        </w:rPr>
      </w:pPr>
      <w:r w:rsidRPr="00787E84">
        <w:rPr>
          <w:rFonts w:asciiTheme="minorHAnsi" w:hAnsiTheme="minorHAnsi" w:cstheme="minorHAnsi"/>
          <w:sz w:val="24"/>
          <w:szCs w:val="24"/>
        </w:rPr>
        <w:t>Autoritatea Contractantă va considera serviciile din cadrul Contractului finalizate în momentul în care:</w:t>
      </w:r>
    </w:p>
    <w:p w14:paraId="5550121C" w14:textId="77777777" w:rsidR="00934B6E" w:rsidRPr="00787E84" w:rsidRDefault="00934B6E">
      <w:pPr>
        <w:pStyle w:val="ListParagraph"/>
        <w:numPr>
          <w:ilvl w:val="0"/>
          <w:numId w:val="33"/>
        </w:numPr>
        <w:spacing w:line="360" w:lineRule="auto"/>
        <w:contextualSpacing/>
        <w:jc w:val="both"/>
        <w:rPr>
          <w:rFonts w:asciiTheme="minorHAnsi" w:hAnsiTheme="minorHAnsi" w:cstheme="minorHAnsi"/>
        </w:rPr>
      </w:pPr>
      <w:r w:rsidRPr="00787E84">
        <w:rPr>
          <w:rFonts w:asciiTheme="minorHAnsi" w:hAnsiTheme="minorHAnsi" w:cstheme="minorHAnsi"/>
        </w:rPr>
        <w:t>toate cerințele cuprinse în Caietul de sarcini au fost îndeplinite;</w:t>
      </w:r>
    </w:p>
    <w:p w14:paraId="7BD3AD4F" w14:textId="3459AC74" w:rsidR="00934B6E" w:rsidRPr="00787E84" w:rsidRDefault="00934B6E">
      <w:pPr>
        <w:pStyle w:val="ListParagraph"/>
        <w:numPr>
          <w:ilvl w:val="0"/>
          <w:numId w:val="33"/>
        </w:numPr>
        <w:spacing w:before="120" w:line="360" w:lineRule="auto"/>
        <w:contextualSpacing/>
        <w:jc w:val="both"/>
        <w:rPr>
          <w:rFonts w:asciiTheme="minorHAnsi" w:hAnsiTheme="minorHAnsi" w:cstheme="minorHAnsi"/>
        </w:rPr>
      </w:pPr>
      <w:r w:rsidRPr="00787E84">
        <w:rPr>
          <w:rFonts w:asciiTheme="minorHAnsi" w:hAnsiTheme="minorHAnsi" w:cstheme="minorHAnsi"/>
        </w:rPr>
        <w:t xml:space="preserve">rezultatele au fost aprobate de AC, </w:t>
      </w:r>
      <w:r w:rsidR="00D33EA8" w:rsidRPr="00787E84">
        <w:rPr>
          <w:rFonts w:asciiTheme="minorHAnsi" w:hAnsiTheme="minorHAnsi" w:cstheme="minorHAnsi"/>
        </w:rPr>
        <w:t>conform</w:t>
      </w:r>
      <w:r w:rsidRPr="00787E84">
        <w:rPr>
          <w:rFonts w:asciiTheme="minorHAnsi" w:hAnsiTheme="minorHAnsi" w:cstheme="minorHAnsi"/>
        </w:rPr>
        <w:t xml:space="preserve"> cerințelor incluse în contract.</w:t>
      </w:r>
    </w:p>
    <w:p w14:paraId="02ACBA8C" w14:textId="349F2C8B" w:rsidR="00934B6E" w:rsidRPr="00787E84" w:rsidRDefault="00D33EA8">
      <w:pPr>
        <w:pStyle w:val="ListParagraph"/>
        <w:numPr>
          <w:ilvl w:val="0"/>
          <w:numId w:val="33"/>
        </w:numPr>
        <w:spacing w:before="120" w:line="360" w:lineRule="auto"/>
        <w:contextualSpacing/>
        <w:jc w:val="both"/>
        <w:rPr>
          <w:rFonts w:asciiTheme="minorHAnsi" w:hAnsiTheme="minorHAnsi" w:cstheme="minorHAnsi"/>
        </w:rPr>
      </w:pPr>
      <w:r w:rsidRPr="00787E84">
        <w:rPr>
          <w:rFonts w:asciiTheme="minorHAnsi" w:hAnsiTheme="minorHAnsi" w:cstheme="minorHAnsi"/>
        </w:rPr>
        <w:t>rezultatele contractului sunt prezentate în Comitetul de Monitorizare al PR SE</w:t>
      </w:r>
      <w:r w:rsidR="00934B6E" w:rsidRPr="00787E84">
        <w:rPr>
          <w:rFonts w:asciiTheme="minorHAnsi" w:hAnsiTheme="minorHAnsi" w:cstheme="minorHAnsi"/>
        </w:rPr>
        <w:t>.</w:t>
      </w:r>
    </w:p>
    <w:p w14:paraId="377D304D" w14:textId="1EF892E8" w:rsidR="00934B6E" w:rsidRPr="00787E84" w:rsidRDefault="00934B6E" w:rsidP="00D33EA8">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Răspunderea pentru întocmirea corectă şi reală, precum şi pentru transmiterea la timp a </w:t>
      </w:r>
      <w:r w:rsidR="00D33EA8" w:rsidRPr="00787E84">
        <w:rPr>
          <w:rFonts w:asciiTheme="minorHAnsi" w:hAnsiTheme="minorHAnsi" w:cstheme="minorHAnsi"/>
          <w:sz w:val="24"/>
          <w:szCs w:val="24"/>
        </w:rPr>
        <w:t>d</w:t>
      </w:r>
      <w:r w:rsidRPr="00787E84">
        <w:rPr>
          <w:rFonts w:asciiTheme="minorHAnsi" w:hAnsiTheme="minorHAnsi" w:cstheme="minorHAnsi"/>
          <w:sz w:val="24"/>
          <w:szCs w:val="24"/>
        </w:rPr>
        <w:t>ocumentelor AC, revine integral în sarcina Prestatorului.</w:t>
      </w:r>
    </w:p>
    <w:p w14:paraId="28EFC2DA" w14:textId="77777777" w:rsidR="00D33EA8" w:rsidRPr="00787E84" w:rsidRDefault="00D33EA8" w:rsidP="00D33EA8">
      <w:pPr>
        <w:spacing w:before="120"/>
        <w:jc w:val="both"/>
        <w:rPr>
          <w:rFonts w:asciiTheme="minorHAnsi" w:hAnsiTheme="minorHAnsi" w:cstheme="minorHAnsi"/>
          <w:sz w:val="24"/>
          <w:szCs w:val="24"/>
        </w:rPr>
      </w:pPr>
    </w:p>
    <w:p w14:paraId="58B2D097" w14:textId="77777777" w:rsidR="00934B6E" w:rsidRPr="00787E84" w:rsidRDefault="00934B6E" w:rsidP="00934B6E">
      <w:pPr>
        <w:pStyle w:val="Heading2EIB"/>
        <w:rPr>
          <w:rFonts w:asciiTheme="minorHAnsi" w:hAnsiTheme="minorHAnsi" w:cstheme="minorHAnsi"/>
        </w:rPr>
      </w:pPr>
      <w:bookmarkStart w:id="213" w:name="_Toc164102328"/>
      <w:r w:rsidRPr="00787E84">
        <w:rPr>
          <w:rFonts w:asciiTheme="minorHAnsi" w:hAnsiTheme="minorHAnsi" w:cstheme="minorHAnsi"/>
        </w:rPr>
        <w:t>11.6  Evaluarea performanței Contractantului</w:t>
      </w:r>
      <w:bookmarkEnd w:id="213"/>
    </w:p>
    <w:p w14:paraId="5EF920CC" w14:textId="66C4455C" w:rsidR="00934B6E" w:rsidRPr="00787E84" w:rsidRDefault="00934B6E" w:rsidP="00934B6E">
      <w:pPr>
        <w:autoSpaceDE w:val="0"/>
        <w:autoSpaceDN w:val="0"/>
        <w:adjustRightInd w:val="0"/>
        <w:contextualSpacing/>
        <w:rPr>
          <w:rFonts w:asciiTheme="minorHAnsi" w:hAnsiTheme="minorHAnsi" w:cstheme="minorHAnsi"/>
          <w:noProof/>
          <w:sz w:val="24"/>
          <w:szCs w:val="24"/>
        </w:rPr>
      </w:pPr>
      <w:r w:rsidRPr="00787E84">
        <w:rPr>
          <w:rFonts w:asciiTheme="minorHAnsi" w:hAnsiTheme="minorHAnsi" w:cstheme="minorHAnsi"/>
          <w:noProof/>
          <w:sz w:val="24"/>
          <w:szCs w:val="24"/>
        </w:rPr>
        <w:t xml:space="preserve">Autoritatea Contractantă </w:t>
      </w:r>
      <w:r w:rsidR="00D33EA8" w:rsidRPr="00787E84">
        <w:rPr>
          <w:rFonts w:asciiTheme="minorHAnsi" w:hAnsiTheme="minorHAnsi" w:cstheme="minorHAnsi"/>
          <w:noProof/>
          <w:sz w:val="24"/>
          <w:szCs w:val="24"/>
        </w:rPr>
        <w:t xml:space="preserve">va utiliza Grila de verificare a calității Raportului de evaluare, Anexa 4, în aprecierea calității </w:t>
      </w:r>
      <w:r w:rsidR="00D55DC6" w:rsidRPr="00787E84">
        <w:rPr>
          <w:rFonts w:asciiTheme="minorHAnsi" w:hAnsiTheme="minorHAnsi" w:cstheme="minorHAnsi"/>
          <w:noProof/>
          <w:sz w:val="24"/>
          <w:szCs w:val="24"/>
        </w:rPr>
        <w:t>rapoartelor de evaluare</w:t>
      </w:r>
      <w:r w:rsidR="00D33EA8" w:rsidRPr="00787E84">
        <w:rPr>
          <w:rFonts w:asciiTheme="minorHAnsi" w:hAnsiTheme="minorHAnsi" w:cstheme="minorHAnsi"/>
          <w:noProof/>
          <w:sz w:val="24"/>
          <w:szCs w:val="24"/>
        </w:rPr>
        <w:t>.</w:t>
      </w:r>
    </w:p>
    <w:p w14:paraId="4E627C30" w14:textId="325E6930" w:rsidR="00D33EA8" w:rsidRPr="00787E84" w:rsidRDefault="00D33EA8" w:rsidP="00D33EA8">
      <w:pPr>
        <w:autoSpaceDE w:val="0"/>
        <w:autoSpaceDN w:val="0"/>
        <w:adjustRightInd w:val="0"/>
        <w:contextualSpacing/>
        <w:jc w:val="both"/>
        <w:rPr>
          <w:rFonts w:asciiTheme="minorHAnsi" w:hAnsiTheme="minorHAnsi" w:cstheme="minorHAnsi"/>
          <w:noProof/>
          <w:sz w:val="24"/>
          <w:szCs w:val="24"/>
        </w:rPr>
      </w:pPr>
      <w:r w:rsidRPr="00787E84">
        <w:rPr>
          <w:rFonts w:asciiTheme="minorHAnsi" w:hAnsiTheme="minorHAnsi" w:cstheme="minorHAnsi"/>
          <w:noProof/>
          <w:sz w:val="24"/>
          <w:szCs w:val="24"/>
        </w:rPr>
        <w:t>Pentru verificarea calității raportului inițial va fi utilizată Grila de verificare a Raportului Inițial, Anexa 5.</w:t>
      </w:r>
    </w:p>
    <w:p w14:paraId="166C1A30" w14:textId="77777777" w:rsidR="00934B6E" w:rsidRPr="00787E84" w:rsidRDefault="00934B6E" w:rsidP="00934B6E">
      <w:pPr>
        <w:autoSpaceDE w:val="0"/>
        <w:autoSpaceDN w:val="0"/>
        <w:adjustRightInd w:val="0"/>
        <w:contextualSpacing/>
        <w:rPr>
          <w:rFonts w:asciiTheme="minorHAnsi" w:hAnsiTheme="minorHAnsi" w:cstheme="minorHAnsi"/>
          <w:noProof/>
          <w:sz w:val="24"/>
          <w:szCs w:val="24"/>
        </w:rPr>
      </w:pPr>
    </w:p>
    <w:p w14:paraId="13474D1D" w14:textId="77777777" w:rsidR="00934B6E" w:rsidRPr="00787E84" w:rsidRDefault="00934B6E" w:rsidP="00934B6E">
      <w:pPr>
        <w:contextualSpacing/>
        <w:rPr>
          <w:rFonts w:asciiTheme="minorHAnsi" w:hAnsiTheme="minorHAnsi" w:cstheme="minorHAnsi"/>
          <w:noProof/>
          <w:sz w:val="24"/>
          <w:szCs w:val="24"/>
        </w:rPr>
      </w:pPr>
    </w:p>
    <w:p w14:paraId="221866F5" w14:textId="77777777" w:rsidR="00934B6E" w:rsidRPr="00787E84" w:rsidRDefault="00934B6E" w:rsidP="00934B6E">
      <w:pPr>
        <w:contextualSpacing/>
        <w:rPr>
          <w:rFonts w:asciiTheme="minorHAnsi" w:hAnsiTheme="minorHAnsi" w:cstheme="minorHAnsi"/>
          <w:noProof/>
          <w:sz w:val="24"/>
          <w:szCs w:val="24"/>
        </w:rPr>
      </w:pPr>
    </w:p>
    <w:p w14:paraId="54C8F27A" w14:textId="77777777" w:rsidR="00934B6E" w:rsidRPr="00787E84" w:rsidRDefault="00934B6E" w:rsidP="00D33EA8">
      <w:pPr>
        <w:pStyle w:val="Heading1"/>
        <w:ind w:left="431" w:hanging="431"/>
        <w:jc w:val="left"/>
        <w:rPr>
          <w:rFonts w:asciiTheme="minorHAnsi" w:hAnsiTheme="minorHAnsi" w:cstheme="minorHAnsi"/>
        </w:rPr>
      </w:pPr>
      <w:bookmarkStart w:id="214" w:name="_Toc520814540"/>
      <w:bookmarkStart w:id="215" w:name="_Toc531867391"/>
      <w:bookmarkStart w:id="216" w:name="_Toc58496411"/>
      <w:bookmarkStart w:id="217" w:name="_Toc164102329"/>
      <w:r w:rsidRPr="00787E84">
        <w:rPr>
          <w:rFonts w:asciiTheme="minorHAnsi" w:hAnsiTheme="minorHAnsi" w:cstheme="minorHAnsi"/>
        </w:rPr>
        <w:t>12 Bugetul Contractului și efectuarea plăților în cadrul Contractului</w:t>
      </w:r>
      <w:bookmarkEnd w:id="214"/>
      <w:bookmarkEnd w:id="215"/>
      <w:bookmarkEnd w:id="216"/>
      <w:bookmarkEnd w:id="217"/>
    </w:p>
    <w:p w14:paraId="3C0B0D95" w14:textId="77777777" w:rsidR="00934B6E" w:rsidRPr="00787E84" w:rsidRDefault="00934B6E" w:rsidP="00141498">
      <w:pPr>
        <w:widowControl w:val="0"/>
        <w:spacing w:before="120"/>
        <w:rPr>
          <w:rFonts w:asciiTheme="minorHAnsi" w:hAnsiTheme="minorHAnsi" w:cstheme="minorHAnsi"/>
          <w:sz w:val="24"/>
          <w:szCs w:val="24"/>
        </w:rPr>
      </w:pPr>
      <w:bookmarkStart w:id="218" w:name="_Toc447530644"/>
      <w:bookmarkStart w:id="219" w:name="_Toc520281886"/>
      <w:bookmarkStart w:id="220" w:name="_Toc520814541"/>
      <w:bookmarkStart w:id="221" w:name="_Toc531867392"/>
      <w:r w:rsidRPr="00787E84">
        <w:rPr>
          <w:rFonts w:asciiTheme="minorHAnsi" w:hAnsiTheme="minorHAnsi" w:cstheme="minorHAnsi"/>
          <w:sz w:val="24"/>
          <w:szCs w:val="24"/>
        </w:rPr>
        <w:t>Prestatorul trebuie să fie un operator economic, care să deţină suficiente resurse financiare, astfel încât să asigure o bună desfăşurare a contractului.</w:t>
      </w:r>
    </w:p>
    <w:p w14:paraId="36E6A2F1" w14:textId="77777777" w:rsidR="00141498" w:rsidRPr="00787E84" w:rsidRDefault="00141498" w:rsidP="00141498">
      <w:pPr>
        <w:widowControl w:val="0"/>
        <w:spacing w:before="120"/>
        <w:rPr>
          <w:rFonts w:asciiTheme="minorHAnsi" w:hAnsiTheme="minorHAnsi" w:cstheme="minorHAnsi"/>
          <w:sz w:val="24"/>
          <w:szCs w:val="24"/>
        </w:rPr>
      </w:pPr>
    </w:p>
    <w:p w14:paraId="314C39FD" w14:textId="77777777" w:rsidR="00934B6E" w:rsidRPr="00787E84" w:rsidRDefault="00934B6E" w:rsidP="00934B6E">
      <w:pPr>
        <w:pStyle w:val="Heading2EIB"/>
        <w:rPr>
          <w:rFonts w:asciiTheme="minorHAnsi" w:hAnsiTheme="minorHAnsi" w:cstheme="minorHAnsi"/>
        </w:rPr>
      </w:pPr>
      <w:bookmarkStart w:id="222" w:name="_Toc58496412"/>
      <w:bookmarkStart w:id="223" w:name="_Toc164102330"/>
      <w:r w:rsidRPr="00787E84">
        <w:rPr>
          <w:rFonts w:asciiTheme="minorHAnsi" w:hAnsiTheme="minorHAnsi" w:cstheme="minorHAnsi"/>
        </w:rPr>
        <w:t>12.1 Preţul estimat al contractului</w:t>
      </w:r>
      <w:bookmarkEnd w:id="218"/>
      <w:bookmarkEnd w:id="219"/>
      <w:bookmarkEnd w:id="220"/>
      <w:bookmarkEnd w:id="221"/>
      <w:bookmarkEnd w:id="222"/>
      <w:bookmarkEnd w:id="223"/>
      <w:r w:rsidRPr="00787E84">
        <w:rPr>
          <w:rFonts w:asciiTheme="minorHAnsi" w:hAnsiTheme="minorHAnsi" w:cstheme="minorHAnsi"/>
        </w:rPr>
        <w:t xml:space="preserve"> </w:t>
      </w:r>
    </w:p>
    <w:p w14:paraId="792006CA" w14:textId="77777777" w:rsidR="00D33EA8" w:rsidRPr="00787E84" w:rsidRDefault="00D33EA8" w:rsidP="00D33EA8">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 xml:space="preserve">Bugetul alocat Contractului este de </w:t>
      </w:r>
      <w:r w:rsidRPr="00787E84">
        <w:rPr>
          <w:rStyle w:val="Normal1"/>
          <w:rFonts w:asciiTheme="minorHAnsi" w:hAnsiTheme="minorHAnsi" w:cstheme="minorHAnsi"/>
          <w:sz w:val="24"/>
          <w:szCs w:val="24"/>
        </w:rPr>
        <w:t xml:space="preserve">835.294,12 lei fără TVA </w:t>
      </w:r>
      <w:r w:rsidRPr="00787E84">
        <w:rPr>
          <w:rFonts w:asciiTheme="minorHAnsi" w:hAnsiTheme="minorHAnsi" w:cstheme="minorHAnsi"/>
          <w:iCs/>
          <w:sz w:val="24"/>
          <w:szCs w:val="24"/>
        </w:rPr>
        <w:t>(preţ global cu toate cheltuielile incluse).</w:t>
      </w:r>
    </w:p>
    <w:p w14:paraId="54597441" w14:textId="6BF5DBCD" w:rsidR="00934B6E" w:rsidRPr="00267A96" w:rsidRDefault="00D33EA8" w:rsidP="00141498">
      <w:pPr>
        <w:spacing w:before="120"/>
        <w:jc w:val="both"/>
        <w:rPr>
          <w:rFonts w:asciiTheme="minorHAnsi" w:hAnsiTheme="minorHAnsi" w:cstheme="minorHAnsi"/>
          <w:iCs/>
          <w:sz w:val="24"/>
          <w:szCs w:val="24"/>
        </w:rPr>
      </w:pPr>
      <w:r w:rsidRPr="00267A96">
        <w:rPr>
          <w:rFonts w:asciiTheme="minorHAnsi" w:hAnsiTheme="minorHAnsi" w:cstheme="minorHAnsi"/>
          <w:iCs/>
          <w:sz w:val="24"/>
          <w:szCs w:val="24"/>
        </w:rPr>
        <w:t xml:space="preserve">Acest buget </w:t>
      </w:r>
      <w:r w:rsidR="002F16BC" w:rsidRPr="00267A96">
        <w:rPr>
          <w:rFonts w:asciiTheme="minorHAnsi" w:hAnsiTheme="minorHAnsi" w:cstheme="minorHAnsi"/>
          <w:iCs/>
          <w:sz w:val="24"/>
          <w:szCs w:val="24"/>
        </w:rPr>
        <w:t>include toate costurile aferente execută</w:t>
      </w:r>
      <w:r w:rsidR="00267A96" w:rsidRPr="00267A96">
        <w:rPr>
          <w:rFonts w:asciiTheme="minorHAnsi" w:hAnsiTheme="minorHAnsi" w:cstheme="minorHAnsi"/>
          <w:iCs/>
          <w:sz w:val="24"/>
          <w:szCs w:val="24"/>
        </w:rPr>
        <w:t>r</w:t>
      </w:r>
      <w:r w:rsidR="002F16BC" w:rsidRPr="00267A96">
        <w:rPr>
          <w:rFonts w:asciiTheme="minorHAnsi" w:hAnsiTheme="minorHAnsi" w:cstheme="minorHAnsi"/>
          <w:iCs/>
          <w:sz w:val="24"/>
          <w:szCs w:val="24"/>
        </w:rPr>
        <w:t>ii contractului</w:t>
      </w:r>
      <w:r w:rsidRPr="00267A96">
        <w:rPr>
          <w:rFonts w:asciiTheme="minorHAnsi" w:hAnsiTheme="minorHAnsi" w:cstheme="minorHAnsi"/>
          <w:iCs/>
          <w:sz w:val="24"/>
          <w:szCs w:val="24"/>
        </w:rPr>
        <w:t xml:space="preserve">. </w:t>
      </w:r>
    </w:p>
    <w:p w14:paraId="157C8D5F" w14:textId="77777777" w:rsidR="00141498" w:rsidRPr="00787E84" w:rsidRDefault="00141498" w:rsidP="00141498">
      <w:pPr>
        <w:spacing w:before="120"/>
        <w:jc w:val="both"/>
        <w:rPr>
          <w:rFonts w:asciiTheme="minorHAnsi" w:hAnsiTheme="minorHAnsi" w:cstheme="minorHAnsi"/>
          <w:iCs/>
          <w:sz w:val="24"/>
          <w:szCs w:val="24"/>
        </w:rPr>
      </w:pPr>
    </w:p>
    <w:p w14:paraId="06CDB72F" w14:textId="77777777" w:rsidR="00934B6E" w:rsidRPr="00787E84" w:rsidRDefault="00934B6E" w:rsidP="00934B6E">
      <w:pPr>
        <w:pStyle w:val="Heading2EIB"/>
        <w:rPr>
          <w:rFonts w:asciiTheme="minorHAnsi" w:hAnsiTheme="minorHAnsi" w:cstheme="minorHAnsi"/>
        </w:rPr>
      </w:pPr>
      <w:bookmarkStart w:id="224" w:name="_Toc447530645"/>
      <w:bookmarkStart w:id="225" w:name="_Toc520281887"/>
      <w:bookmarkStart w:id="226" w:name="_Toc520814542"/>
      <w:bookmarkStart w:id="227" w:name="_Toc531867393"/>
      <w:bookmarkStart w:id="228" w:name="_Toc58496413"/>
      <w:bookmarkStart w:id="229" w:name="_Toc164102331"/>
      <w:r w:rsidRPr="00787E84">
        <w:rPr>
          <w:rFonts w:asciiTheme="minorHAnsi" w:hAnsiTheme="minorHAnsi" w:cstheme="minorHAnsi"/>
        </w:rPr>
        <w:lastRenderedPageBreak/>
        <w:t>12.2 Condiţionalităţi privind efectuarea plăţilor</w:t>
      </w:r>
      <w:bookmarkEnd w:id="224"/>
      <w:bookmarkEnd w:id="225"/>
      <w:bookmarkEnd w:id="226"/>
      <w:bookmarkEnd w:id="227"/>
      <w:bookmarkEnd w:id="228"/>
      <w:bookmarkEnd w:id="229"/>
      <w:r w:rsidRPr="00787E84">
        <w:rPr>
          <w:rFonts w:asciiTheme="minorHAnsi" w:hAnsiTheme="minorHAnsi" w:cstheme="minorHAnsi"/>
        </w:rPr>
        <w:t xml:space="preserve"> </w:t>
      </w:r>
    </w:p>
    <w:p w14:paraId="18951642" w14:textId="38316878" w:rsidR="00141498" w:rsidRPr="00787E84" w:rsidRDefault="00141498" w:rsidP="00141498">
      <w:pPr>
        <w:spacing w:before="120"/>
        <w:jc w:val="both"/>
        <w:rPr>
          <w:rFonts w:asciiTheme="minorHAnsi" w:hAnsiTheme="minorHAnsi" w:cstheme="minorHAnsi"/>
          <w:iCs/>
          <w:sz w:val="24"/>
          <w:szCs w:val="24"/>
        </w:rPr>
      </w:pPr>
      <w:bookmarkStart w:id="230" w:name="_Toc520281884"/>
      <w:bookmarkStart w:id="231" w:name="_Toc520814544"/>
      <w:bookmarkStart w:id="232" w:name="_Toc531867395"/>
      <w:bookmarkStart w:id="233" w:name="_Toc41310880"/>
      <w:bookmarkStart w:id="234" w:name="_Toc58496415"/>
      <w:bookmarkStart w:id="235" w:name="_Toc520814545"/>
      <w:bookmarkStart w:id="236" w:name="_Toc531867396"/>
      <w:r w:rsidRPr="00787E84">
        <w:rPr>
          <w:rFonts w:asciiTheme="minorHAnsi" w:hAnsiTheme="minorHAnsi" w:cstheme="minorHAnsi"/>
          <w:iCs/>
          <w:sz w:val="24"/>
          <w:szCs w:val="24"/>
        </w:rPr>
        <w:t>Plățile care urmează a fi realizate în cadrul contractului se vor face în baza facturii/facturilor emise de prestator. Emiterea facturilor se va face după semnarea Proces</w:t>
      </w:r>
      <w:r w:rsidR="00274BAD">
        <w:rPr>
          <w:rFonts w:asciiTheme="minorHAnsi" w:hAnsiTheme="minorHAnsi" w:cstheme="minorHAnsi"/>
          <w:iCs/>
          <w:sz w:val="24"/>
          <w:szCs w:val="24"/>
        </w:rPr>
        <w:t>elor</w:t>
      </w:r>
      <w:r w:rsidRPr="00787E84">
        <w:rPr>
          <w:rFonts w:asciiTheme="minorHAnsi" w:hAnsiTheme="minorHAnsi" w:cstheme="minorHAnsi"/>
          <w:iCs/>
          <w:sz w:val="24"/>
          <w:szCs w:val="24"/>
        </w:rPr>
        <w:t xml:space="preserve"> </w:t>
      </w:r>
      <w:r w:rsidR="00274BAD">
        <w:rPr>
          <w:rFonts w:asciiTheme="minorHAnsi" w:hAnsiTheme="minorHAnsi" w:cstheme="minorHAnsi"/>
          <w:iCs/>
          <w:sz w:val="24"/>
          <w:szCs w:val="24"/>
        </w:rPr>
        <w:t>V</w:t>
      </w:r>
      <w:r w:rsidRPr="00787E84">
        <w:rPr>
          <w:rFonts w:asciiTheme="minorHAnsi" w:hAnsiTheme="minorHAnsi" w:cstheme="minorHAnsi"/>
          <w:iCs/>
          <w:sz w:val="24"/>
          <w:szCs w:val="24"/>
        </w:rPr>
        <w:t>erbal</w:t>
      </w:r>
      <w:r w:rsidR="00274BAD">
        <w:rPr>
          <w:rFonts w:asciiTheme="minorHAnsi" w:hAnsiTheme="minorHAnsi" w:cstheme="minorHAnsi"/>
          <w:iCs/>
          <w:sz w:val="24"/>
          <w:szCs w:val="24"/>
        </w:rPr>
        <w:t>e</w:t>
      </w:r>
      <w:r w:rsidRPr="00787E84">
        <w:rPr>
          <w:rFonts w:asciiTheme="minorHAnsi" w:hAnsiTheme="minorHAnsi" w:cstheme="minorHAnsi"/>
          <w:iCs/>
          <w:sz w:val="24"/>
          <w:szCs w:val="24"/>
        </w:rPr>
        <w:t xml:space="preserve"> de recepție, respectiv aprobarea rapoartelor de evaluare. Recepția rapoartelor elaborate în cadrul contractului va fi făcută pe parcursul desfășurării contractului pe măsură ce rapoartele de evaluare sunt avizate de CCE și aprobate de AC. În cazul respingerii de către membrii CCE/ AC a unui livrabil al contractului, AC informează </w:t>
      </w:r>
      <w:r w:rsidR="00AB0A83">
        <w:rPr>
          <w:rFonts w:asciiTheme="minorHAnsi" w:hAnsiTheme="minorHAnsi" w:cstheme="minorHAnsi"/>
          <w:iCs/>
          <w:sz w:val="24"/>
          <w:szCs w:val="24"/>
        </w:rPr>
        <w:t>prestatorul</w:t>
      </w:r>
      <w:r w:rsidRPr="00787E84">
        <w:rPr>
          <w:rFonts w:asciiTheme="minorHAnsi" w:hAnsiTheme="minorHAnsi" w:cstheme="minorHAnsi"/>
          <w:iCs/>
          <w:sz w:val="24"/>
          <w:szCs w:val="24"/>
        </w:rPr>
        <w:t>, iar acesta are obligația îmbunătățirii calității livrabilului în termenul stabilit de AC. Dacă livrabilul este respins de 2 ori consecutiv, AC își rezervă dreptul de a rezilia contractul cu Prestatorul.</w:t>
      </w:r>
    </w:p>
    <w:p w14:paraId="2A83B214" w14:textId="28766ADF" w:rsidR="00141498" w:rsidRPr="00787E84" w:rsidRDefault="00141498" w:rsidP="00141498">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Factura finală va fi emisă în baza Procesului</w:t>
      </w:r>
      <w:r w:rsidR="006823A3" w:rsidRPr="00267A96">
        <w:rPr>
          <w:rFonts w:asciiTheme="minorHAnsi" w:hAnsiTheme="minorHAnsi" w:cstheme="minorHAnsi"/>
          <w:iCs/>
          <w:sz w:val="24"/>
          <w:szCs w:val="24"/>
        </w:rPr>
        <w:t xml:space="preserve">/ Proceselor </w:t>
      </w:r>
      <w:r w:rsidRPr="00267A96">
        <w:rPr>
          <w:rFonts w:asciiTheme="minorHAnsi" w:hAnsiTheme="minorHAnsi" w:cstheme="minorHAnsi"/>
          <w:iCs/>
          <w:sz w:val="24"/>
          <w:szCs w:val="24"/>
        </w:rPr>
        <w:t xml:space="preserve"> verbal</w:t>
      </w:r>
      <w:r w:rsidR="006823A3" w:rsidRPr="00267A96">
        <w:rPr>
          <w:rFonts w:asciiTheme="minorHAnsi" w:hAnsiTheme="minorHAnsi" w:cstheme="minorHAnsi"/>
          <w:iCs/>
          <w:sz w:val="24"/>
          <w:szCs w:val="24"/>
        </w:rPr>
        <w:t>/ verbale</w:t>
      </w:r>
      <w:r w:rsidRPr="00267A96">
        <w:rPr>
          <w:rFonts w:asciiTheme="minorHAnsi" w:hAnsiTheme="minorHAnsi" w:cstheme="minorHAnsi"/>
          <w:iCs/>
          <w:sz w:val="24"/>
          <w:szCs w:val="24"/>
        </w:rPr>
        <w:t xml:space="preserve"> de recepție </w:t>
      </w:r>
      <w:r w:rsidRPr="00787E84">
        <w:rPr>
          <w:rFonts w:asciiTheme="minorHAnsi" w:hAnsiTheme="minorHAnsi" w:cstheme="minorHAnsi"/>
          <w:iCs/>
          <w:sz w:val="24"/>
          <w:szCs w:val="24"/>
        </w:rPr>
        <w:t>celor 2 rapoarte sinteză și a Raportului final de activitate.</w:t>
      </w:r>
    </w:p>
    <w:p w14:paraId="1953636A" w14:textId="77777777" w:rsidR="00141498" w:rsidRPr="00787E84" w:rsidRDefault="00141498" w:rsidP="00141498">
      <w:pPr>
        <w:spacing w:before="120"/>
        <w:jc w:val="both"/>
        <w:rPr>
          <w:rFonts w:asciiTheme="minorHAnsi" w:hAnsiTheme="minorHAnsi" w:cstheme="minorHAnsi"/>
          <w:iCs/>
          <w:sz w:val="24"/>
          <w:szCs w:val="24"/>
        </w:rPr>
      </w:pPr>
      <w:r w:rsidRPr="00787E84">
        <w:rPr>
          <w:rFonts w:asciiTheme="minorHAnsi" w:hAnsiTheme="minorHAnsi" w:cstheme="minorHAnsi"/>
          <w:iCs/>
          <w:sz w:val="24"/>
          <w:szCs w:val="24"/>
        </w:rPr>
        <w:t>Plățile se vor efectua în termen de 30 de zile de la înregistrarea la AC a facturii în original.</w:t>
      </w:r>
    </w:p>
    <w:p w14:paraId="2F198B30" w14:textId="77777777" w:rsidR="00141498" w:rsidRPr="00787E84" w:rsidRDefault="00141498" w:rsidP="00141498">
      <w:pPr>
        <w:spacing w:before="120"/>
        <w:jc w:val="both"/>
        <w:rPr>
          <w:rFonts w:asciiTheme="minorHAnsi" w:hAnsiTheme="minorHAnsi" w:cstheme="minorHAnsi"/>
          <w:sz w:val="24"/>
          <w:szCs w:val="24"/>
        </w:rPr>
      </w:pPr>
      <w:r w:rsidRPr="00787E84">
        <w:rPr>
          <w:rFonts w:asciiTheme="minorHAnsi" w:hAnsiTheme="minorHAnsi" w:cstheme="minorHAnsi"/>
          <w:sz w:val="24"/>
          <w:szCs w:val="24"/>
        </w:rPr>
        <w:t xml:space="preserve">Cheltuielile legate de spaţiul de lucru/birou şi funcţionarea acestuia în scopul derulării </w:t>
      </w:r>
      <w:r w:rsidRPr="00787E84">
        <w:rPr>
          <w:rFonts w:asciiTheme="minorHAnsi" w:hAnsiTheme="minorHAnsi" w:cstheme="minorHAnsi"/>
          <w:iCs/>
          <w:sz w:val="24"/>
          <w:szCs w:val="24"/>
        </w:rPr>
        <w:t>c</w:t>
      </w:r>
      <w:r w:rsidRPr="00787E84">
        <w:rPr>
          <w:rStyle w:val="Normal1"/>
          <w:rFonts w:asciiTheme="minorHAnsi" w:hAnsiTheme="minorHAnsi" w:cstheme="minorHAnsi"/>
          <w:sz w:val="24"/>
          <w:szCs w:val="24"/>
        </w:rPr>
        <w:t>ontractului</w:t>
      </w:r>
      <w:r w:rsidRPr="00787E84">
        <w:rPr>
          <w:rFonts w:asciiTheme="minorHAnsi" w:hAnsiTheme="minorHAnsi" w:cstheme="minorHAnsi"/>
          <w:sz w:val="24"/>
          <w:szCs w:val="24"/>
        </w:rPr>
        <w:t>, costurile cu echipa de management a contractului şi logistica necesară desfăşurării activităţilor, inclusiv pe durata deplasărilor experţilor, sunt considerate ca fiind incluse în preţul contractului.</w:t>
      </w:r>
    </w:p>
    <w:p w14:paraId="2776171D" w14:textId="77777777" w:rsidR="00141498" w:rsidRPr="00787E84" w:rsidRDefault="00141498" w:rsidP="00141498">
      <w:pPr>
        <w:spacing w:before="120"/>
        <w:jc w:val="both"/>
        <w:rPr>
          <w:rFonts w:asciiTheme="minorHAnsi" w:hAnsiTheme="minorHAnsi" w:cstheme="minorHAnsi"/>
          <w:sz w:val="24"/>
          <w:szCs w:val="24"/>
        </w:rPr>
      </w:pPr>
    </w:p>
    <w:p w14:paraId="7D8EC9BA" w14:textId="77777777" w:rsidR="00934B6E" w:rsidRPr="00787E84" w:rsidRDefault="00934B6E" w:rsidP="00141498">
      <w:pPr>
        <w:pStyle w:val="Heading1"/>
        <w:ind w:left="431" w:hanging="431"/>
        <w:jc w:val="left"/>
        <w:rPr>
          <w:rFonts w:asciiTheme="minorHAnsi" w:hAnsiTheme="minorHAnsi" w:cstheme="minorHAnsi"/>
        </w:rPr>
      </w:pPr>
      <w:bookmarkStart w:id="237" w:name="_Toc164102332"/>
      <w:r w:rsidRPr="00787E84">
        <w:rPr>
          <w:rFonts w:asciiTheme="minorHAnsi" w:hAnsiTheme="minorHAnsi" w:cstheme="minorHAnsi"/>
        </w:rPr>
        <w:t>13 Criteriul de Atribuire</w:t>
      </w:r>
      <w:bookmarkEnd w:id="230"/>
      <w:bookmarkEnd w:id="231"/>
      <w:bookmarkEnd w:id="232"/>
      <w:bookmarkEnd w:id="233"/>
      <w:bookmarkEnd w:id="234"/>
      <w:bookmarkEnd w:id="237"/>
    </w:p>
    <w:p w14:paraId="43A38A1A" w14:textId="77777777" w:rsidR="00D55DC6" w:rsidRPr="00787E84" w:rsidRDefault="00D55DC6" w:rsidP="00934B6E">
      <w:pPr>
        <w:autoSpaceDE w:val="0"/>
        <w:autoSpaceDN w:val="0"/>
        <w:adjustRightInd w:val="0"/>
        <w:spacing w:line="360" w:lineRule="auto"/>
        <w:ind w:right="-60"/>
        <w:rPr>
          <w:rFonts w:asciiTheme="minorHAnsi" w:hAnsiTheme="minorHAnsi" w:cstheme="minorHAnsi"/>
          <w:sz w:val="24"/>
          <w:szCs w:val="24"/>
          <w:lang w:eastAsia="en-US"/>
        </w:rPr>
      </w:pPr>
    </w:p>
    <w:p w14:paraId="07620DC0" w14:textId="77777777" w:rsidR="00D55DC6" w:rsidRPr="00787E84" w:rsidRDefault="00D55DC6" w:rsidP="00D55DC6">
      <w:pPr>
        <w:spacing w:before="120"/>
        <w:jc w:val="both"/>
        <w:rPr>
          <w:rFonts w:asciiTheme="minorHAnsi" w:hAnsiTheme="minorHAnsi" w:cstheme="minorHAnsi"/>
          <w:b/>
          <w:sz w:val="24"/>
          <w:szCs w:val="24"/>
        </w:rPr>
      </w:pPr>
      <w:r w:rsidRPr="00787E84">
        <w:rPr>
          <w:rFonts w:asciiTheme="minorHAnsi" w:hAnsiTheme="minorHAnsi" w:cstheme="minorHAnsi"/>
          <w:sz w:val="24"/>
          <w:szCs w:val="24"/>
        </w:rPr>
        <w:t xml:space="preserve">Criteriul pentru evaluarea ofertelor depuse în cadrul licitaţiei deschise pentru realizarea </w:t>
      </w:r>
      <w:r w:rsidRPr="00787E84">
        <w:rPr>
          <w:rFonts w:asciiTheme="minorHAnsi" w:hAnsiTheme="minorHAnsi" w:cstheme="minorHAnsi"/>
          <w:b/>
          <w:sz w:val="24"/>
          <w:szCs w:val="24"/>
        </w:rPr>
        <w:t>„Evaluării intermediare timpurii a intervențiilor PR SE 2021-2027”</w:t>
      </w:r>
      <w:r w:rsidRPr="00787E84">
        <w:rPr>
          <w:rFonts w:asciiTheme="minorHAnsi" w:hAnsiTheme="minorHAnsi" w:cstheme="minorHAnsi"/>
          <w:sz w:val="24"/>
          <w:szCs w:val="24"/>
        </w:rPr>
        <w:t xml:space="preserve">, descris în acest </w:t>
      </w:r>
      <w:r w:rsidRPr="00787E84">
        <w:rPr>
          <w:rFonts w:asciiTheme="minorHAnsi" w:hAnsiTheme="minorHAnsi" w:cstheme="minorHAnsi"/>
          <w:iCs/>
          <w:sz w:val="24"/>
          <w:szCs w:val="24"/>
        </w:rPr>
        <w:t>Caiet de sarcini</w:t>
      </w:r>
      <w:r w:rsidRPr="00787E84">
        <w:rPr>
          <w:rFonts w:asciiTheme="minorHAnsi" w:hAnsiTheme="minorHAnsi" w:cstheme="minorHAnsi"/>
          <w:sz w:val="24"/>
          <w:szCs w:val="24"/>
        </w:rPr>
        <w:t xml:space="preserve">, este </w:t>
      </w:r>
      <w:r w:rsidRPr="00787E84">
        <w:rPr>
          <w:rFonts w:asciiTheme="minorHAnsi" w:hAnsiTheme="minorHAnsi" w:cstheme="minorHAnsi"/>
          <w:b/>
          <w:sz w:val="24"/>
          <w:szCs w:val="24"/>
        </w:rPr>
        <w:t>„Oferta cel mai bun raport calitate-preț”.</w:t>
      </w:r>
    </w:p>
    <w:p w14:paraId="57B641F6" w14:textId="77777777" w:rsidR="00D55DC6" w:rsidRPr="00787E84" w:rsidRDefault="00D55DC6" w:rsidP="00D55DC6">
      <w:pPr>
        <w:spacing w:before="120"/>
        <w:ind w:right="-59"/>
        <w:jc w:val="both"/>
        <w:rPr>
          <w:rStyle w:val="Normal9"/>
          <w:rFonts w:asciiTheme="minorHAnsi" w:hAnsiTheme="minorHAnsi" w:cstheme="minorHAnsi"/>
          <w:sz w:val="24"/>
          <w:szCs w:val="24"/>
        </w:rPr>
      </w:pPr>
      <w:r w:rsidRPr="00787E84">
        <w:rPr>
          <w:rStyle w:val="Normal9"/>
          <w:rFonts w:asciiTheme="minorHAnsi" w:hAnsiTheme="minorHAnsi" w:cstheme="minorHAnsi"/>
          <w:sz w:val="24"/>
          <w:szCs w:val="24"/>
        </w:rPr>
        <w:t xml:space="preserve">În acest context, evaluarea </w:t>
      </w:r>
      <w:r w:rsidRPr="00787E84">
        <w:rPr>
          <w:rStyle w:val="Normal9"/>
          <w:rFonts w:asciiTheme="minorHAnsi" w:hAnsiTheme="minorHAnsi" w:cstheme="minorHAnsi"/>
          <w:b/>
          <w:sz w:val="24"/>
          <w:szCs w:val="24"/>
        </w:rPr>
        <w:t>propunerii tehnice va avea o pondere de 70%</w:t>
      </w:r>
      <w:r w:rsidRPr="00787E84">
        <w:rPr>
          <w:rStyle w:val="Normal9"/>
          <w:rFonts w:asciiTheme="minorHAnsi" w:hAnsiTheme="minorHAnsi" w:cstheme="minorHAnsi"/>
          <w:sz w:val="24"/>
          <w:szCs w:val="24"/>
        </w:rPr>
        <w:t xml:space="preserve">, iar evaluarea </w:t>
      </w:r>
      <w:r w:rsidRPr="00787E84">
        <w:rPr>
          <w:rStyle w:val="Normal9"/>
          <w:rFonts w:asciiTheme="minorHAnsi" w:hAnsiTheme="minorHAnsi" w:cstheme="minorHAnsi"/>
          <w:b/>
          <w:sz w:val="24"/>
          <w:szCs w:val="24"/>
        </w:rPr>
        <w:t>propunerii financiare va avea o pondere de 30%</w:t>
      </w:r>
      <w:r w:rsidRPr="00787E84">
        <w:rPr>
          <w:rStyle w:val="Normal9"/>
          <w:rFonts w:asciiTheme="minorHAnsi" w:hAnsiTheme="minorHAnsi" w:cstheme="minorHAnsi"/>
          <w:sz w:val="24"/>
          <w:szCs w:val="24"/>
        </w:rPr>
        <w:t xml:space="preserve"> din punctajul total.</w:t>
      </w:r>
    </w:p>
    <w:p w14:paraId="060D5196" w14:textId="77777777" w:rsidR="00D55DC6" w:rsidRPr="00787E84" w:rsidRDefault="00D55DC6" w:rsidP="00D55DC6">
      <w:pPr>
        <w:spacing w:before="120"/>
        <w:ind w:right="-59"/>
        <w:jc w:val="both"/>
        <w:rPr>
          <w:rStyle w:val="Normal9"/>
          <w:rFonts w:asciiTheme="minorHAnsi" w:hAnsiTheme="minorHAnsi" w:cstheme="minorHAnsi"/>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94"/>
        <w:gridCol w:w="1985"/>
        <w:gridCol w:w="1418"/>
      </w:tblGrid>
      <w:tr w:rsidR="00D55DC6" w:rsidRPr="00787E84" w14:paraId="0C94B059" w14:textId="77777777" w:rsidTr="005F380B">
        <w:trPr>
          <w:trHeight w:val="282"/>
        </w:trPr>
        <w:tc>
          <w:tcPr>
            <w:tcW w:w="1134" w:type="dxa"/>
          </w:tcPr>
          <w:p w14:paraId="47FFAB74" w14:textId="77777777" w:rsidR="00D55DC6" w:rsidRPr="00787E84" w:rsidRDefault="00D55DC6"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Nr. Crt.</w:t>
            </w:r>
          </w:p>
        </w:tc>
        <w:tc>
          <w:tcPr>
            <w:tcW w:w="4394" w:type="dxa"/>
          </w:tcPr>
          <w:p w14:paraId="36615151" w14:textId="77777777" w:rsidR="00D55DC6" w:rsidRPr="00787E84" w:rsidRDefault="00D55DC6"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Factor de evaluare</w:t>
            </w:r>
          </w:p>
        </w:tc>
        <w:tc>
          <w:tcPr>
            <w:tcW w:w="1985" w:type="dxa"/>
          </w:tcPr>
          <w:p w14:paraId="4E79518A" w14:textId="77777777" w:rsidR="00D55DC6" w:rsidRPr="00787E84" w:rsidRDefault="00D55DC6"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Pondere (%)</w:t>
            </w:r>
          </w:p>
        </w:tc>
        <w:tc>
          <w:tcPr>
            <w:tcW w:w="1418" w:type="dxa"/>
          </w:tcPr>
          <w:p w14:paraId="1F39EF0E" w14:textId="77777777" w:rsidR="00D55DC6" w:rsidRPr="00787E84" w:rsidRDefault="00D55DC6"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Punctaj</w:t>
            </w:r>
          </w:p>
        </w:tc>
      </w:tr>
      <w:tr w:rsidR="00D55DC6" w:rsidRPr="00787E84" w14:paraId="057BF85D" w14:textId="77777777" w:rsidTr="005F380B">
        <w:tc>
          <w:tcPr>
            <w:tcW w:w="1134" w:type="dxa"/>
          </w:tcPr>
          <w:p w14:paraId="3F3E0C04"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1</w:t>
            </w:r>
          </w:p>
        </w:tc>
        <w:tc>
          <w:tcPr>
            <w:tcW w:w="4394" w:type="dxa"/>
          </w:tcPr>
          <w:p w14:paraId="4A5FCC72"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Abordarea metodologică</w:t>
            </w:r>
          </w:p>
        </w:tc>
        <w:tc>
          <w:tcPr>
            <w:tcW w:w="1985" w:type="dxa"/>
          </w:tcPr>
          <w:p w14:paraId="583306D5"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35%</w:t>
            </w:r>
          </w:p>
        </w:tc>
        <w:tc>
          <w:tcPr>
            <w:tcW w:w="1418" w:type="dxa"/>
          </w:tcPr>
          <w:p w14:paraId="3899F5EB"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35 p</w:t>
            </w:r>
          </w:p>
        </w:tc>
      </w:tr>
      <w:tr w:rsidR="00D55DC6" w:rsidRPr="00787E84" w14:paraId="137C4E6D" w14:textId="77777777" w:rsidTr="005F380B">
        <w:tc>
          <w:tcPr>
            <w:tcW w:w="1134" w:type="dxa"/>
          </w:tcPr>
          <w:p w14:paraId="7FF3BFE7"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2</w:t>
            </w:r>
          </w:p>
        </w:tc>
        <w:tc>
          <w:tcPr>
            <w:tcW w:w="4394" w:type="dxa"/>
          </w:tcPr>
          <w:p w14:paraId="451602FE"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Experiența echipei de experți</w:t>
            </w:r>
          </w:p>
        </w:tc>
        <w:tc>
          <w:tcPr>
            <w:tcW w:w="1985" w:type="dxa"/>
          </w:tcPr>
          <w:p w14:paraId="787DB0B3"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35%</w:t>
            </w:r>
          </w:p>
        </w:tc>
        <w:tc>
          <w:tcPr>
            <w:tcW w:w="1418" w:type="dxa"/>
          </w:tcPr>
          <w:p w14:paraId="08F0A87C"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35 p</w:t>
            </w:r>
          </w:p>
        </w:tc>
      </w:tr>
      <w:tr w:rsidR="00D55DC6" w:rsidRPr="00787E84" w14:paraId="087997AF" w14:textId="77777777" w:rsidTr="005F380B">
        <w:tc>
          <w:tcPr>
            <w:tcW w:w="1134" w:type="dxa"/>
          </w:tcPr>
          <w:p w14:paraId="22D979FA"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3.</w:t>
            </w:r>
          </w:p>
        </w:tc>
        <w:tc>
          <w:tcPr>
            <w:tcW w:w="4394" w:type="dxa"/>
          </w:tcPr>
          <w:p w14:paraId="0C291F26"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Propunerea financiară fără TVA</w:t>
            </w:r>
          </w:p>
        </w:tc>
        <w:tc>
          <w:tcPr>
            <w:tcW w:w="1985" w:type="dxa"/>
          </w:tcPr>
          <w:p w14:paraId="209CB88B"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30%</w:t>
            </w:r>
          </w:p>
        </w:tc>
        <w:tc>
          <w:tcPr>
            <w:tcW w:w="1418" w:type="dxa"/>
          </w:tcPr>
          <w:p w14:paraId="376067C4"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30 p</w:t>
            </w:r>
          </w:p>
        </w:tc>
      </w:tr>
      <w:tr w:rsidR="00D55DC6" w:rsidRPr="00787E84" w14:paraId="2B01C7A1" w14:textId="77777777" w:rsidTr="005F380B">
        <w:tc>
          <w:tcPr>
            <w:tcW w:w="1134" w:type="dxa"/>
          </w:tcPr>
          <w:p w14:paraId="3BBCC102" w14:textId="77777777" w:rsidR="00D55DC6" w:rsidRPr="00787E84" w:rsidRDefault="00D55DC6" w:rsidP="005F380B">
            <w:pPr>
              <w:jc w:val="both"/>
              <w:rPr>
                <w:rFonts w:asciiTheme="minorHAnsi" w:hAnsiTheme="minorHAnsi" w:cstheme="minorHAnsi"/>
                <w:sz w:val="24"/>
                <w:szCs w:val="24"/>
              </w:rPr>
            </w:pPr>
          </w:p>
        </w:tc>
        <w:tc>
          <w:tcPr>
            <w:tcW w:w="4394" w:type="dxa"/>
          </w:tcPr>
          <w:p w14:paraId="5345388D" w14:textId="77777777" w:rsidR="00D55DC6" w:rsidRPr="00787E84" w:rsidRDefault="00D55DC6" w:rsidP="005F380B">
            <w:pPr>
              <w:jc w:val="both"/>
              <w:rPr>
                <w:rFonts w:asciiTheme="minorHAnsi" w:hAnsiTheme="minorHAnsi" w:cstheme="minorHAnsi"/>
                <w:b/>
                <w:bCs/>
                <w:sz w:val="24"/>
                <w:szCs w:val="24"/>
              </w:rPr>
            </w:pPr>
            <w:r w:rsidRPr="00787E84">
              <w:rPr>
                <w:rFonts w:asciiTheme="minorHAnsi" w:hAnsiTheme="minorHAnsi" w:cstheme="minorHAnsi"/>
                <w:b/>
                <w:bCs/>
                <w:sz w:val="24"/>
                <w:szCs w:val="24"/>
              </w:rPr>
              <w:t>TOTAL</w:t>
            </w:r>
          </w:p>
        </w:tc>
        <w:tc>
          <w:tcPr>
            <w:tcW w:w="1985" w:type="dxa"/>
          </w:tcPr>
          <w:p w14:paraId="2197565C"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100%</w:t>
            </w:r>
          </w:p>
        </w:tc>
        <w:tc>
          <w:tcPr>
            <w:tcW w:w="1418" w:type="dxa"/>
          </w:tcPr>
          <w:p w14:paraId="45D8D8CB" w14:textId="77777777" w:rsidR="00D55DC6" w:rsidRPr="00787E84" w:rsidRDefault="00D55DC6" w:rsidP="005F380B">
            <w:pPr>
              <w:jc w:val="both"/>
              <w:rPr>
                <w:rFonts w:asciiTheme="minorHAnsi" w:hAnsiTheme="minorHAnsi" w:cstheme="minorHAnsi"/>
                <w:sz w:val="24"/>
                <w:szCs w:val="24"/>
              </w:rPr>
            </w:pPr>
            <w:r w:rsidRPr="00787E84">
              <w:rPr>
                <w:rFonts w:asciiTheme="minorHAnsi" w:hAnsiTheme="minorHAnsi" w:cstheme="minorHAnsi"/>
                <w:sz w:val="24"/>
                <w:szCs w:val="24"/>
              </w:rPr>
              <w:t>100 p</w:t>
            </w:r>
          </w:p>
        </w:tc>
      </w:tr>
    </w:tbl>
    <w:p w14:paraId="7E5423D5" w14:textId="77777777" w:rsidR="00D55DC6" w:rsidRPr="00787E84" w:rsidRDefault="00D55DC6" w:rsidP="00D55DC6">
      <w:pPr>
        <w:jc w:val="both"/>
        <w:rPr>
          <w:rFonts w:asciiTheme="minorHAnsi" w:hAnsiTheme="minorHAnsi" w:cstheme="minorHAnsi"/>
          <w:bCs/>
          <w:sz w:val="24"/>
          <w:szCs w:val="24"/>
        </w:rPr>
      </w:pPr>
    </w:p>
    <w:p w14:paraId="7CEF92FE" w14:textId="77777777" w:rsidR="00D55DC6" w:rsidRPr="00787E84" w:rsidRDefault="00D55DC6" w:rsidP="00D55DC6">
      <w:pPr>
        <w:jc w:val="both"/>
        <w:rPr>
          <w:rFonts w:asciiTheme="minorHAnsi" w:hAnsiTheme="minorHAnsi" w:cstheme="minorHAnsi"/>
          <w:kern w:val="12"/>
          <w:sz w:val="24"/>
          <w:szCs w:val="24"/>
        </w:rPr>
      </w:pPr>
      <w:r w:rsidRPr="00787E84">
        <w:rPr>
          <w:rFonts w:asciiTheme="minorHAnsi" w:hAnsiTheme="minorHAnsi" w:cstheme="minorHAnsi"/>
          <w:kern w:val="12"/>
          <w:sz w:val="24"/>
          <w:szCs w:val="24"/>
        </w:rPr>
        <w:t>Toate cerinţele din acest CdS sunt obligatorii, iar neîndeplinirea în totalitate a acestora determină eliminarea ofertei din competiţie. Pentru ofertele care îndeplinesc cerințele minime de calificare și sunt evaluare din punct de vedere tehnic și financiar, departajarea se va face astfel:</w:t>
      </w:r>
    </w:p>
    <w:p w14:paraId="0DE71AC7" w14:textId="77777777" w:rsidR="00D55DC6" w:rsidRPr="00787E84" w:rsidRDefault="00D55DC6" w:rsidP="00D55DC6">
      <w:pPr>
        <w:jc w:val="both"/>
        <w:rPr>
          <w:rFonts w:asciiTheme="minorHAnsi" w:hAnsiTheme="minorHAnsi" w:cstheme="minorHAnsi"/>
          <w:kern w:val="12"/>
          <w:sz w:val="24"/>
          <w:szCs w:val="24"/>
        </w:rPr>
      </w:pPr>
      <w:r w:rsidRPr="00787E84">
        <w:rPr>
          <w:rFonts w:asciiTheme="minorHAnsi" w:hAnsiTheme="minorHAnsi" w:cstheme="minorHAnsi"/>
          <w:kern w:val="12"/>
          <w:sz w:val="24"/>
          <w:szCs w:val="24"/>
        </w:rPr>
        <w:t>•</w:t>
      </w:r>
      <w:r w:rsidRPr="00787E84">
        <w:rPr>
          <w:rFonts w:asciiTheme="minorHAnsi" w:hAnsiTheme="minorHAnsi" w:cstheme="minorHAnsi"/>
          <w:kern w:val="12"/>
          <w:sz w:val="24"/>
          <w:szCs w:val="24"/>
        </w:rPr>
        <w:tab/>
        <w:t xml:space="preserve">evaluarea propunerii tehnice va avea o pondere de 70%, </w:t>
      </w:r>
    </w:p>
    <w:p w14:paraId="75FB0B8C" w14:textId="77777777" w:rsidR="00D55DC6" w:rsidRDefault="00D55DC6" w:rsidP="00D55DC6">
      <w:pPr>
        <w:jc w:val="both"/>
        <w:rPr>
          <w:rFonts w:asciiTheme="minorHAnsi" w:hAnsiTheme="minorHAnsi" w:cstheme="minorHAnsi"/>
          <w:kern w:val="12"/>
          <w:sz w:val="24"/>
          <w:szCs w:val="24"/>
        </w:rPr>
      </w:pPr>
      <w:r w:rsidRPr="00787E84">
        <w:rPr>
          <w:rFonts w:asciiTheme="minorHAnsi" w:hAnsiTheme="minorHAnsi" w:cstheme="minorHAnsi"/>
          <w:kern w:val="12"/>
          <w:sz w:val="24"/>
          <w:szCs w:val="24"/>
        </w:rPr>
        <w:t>•</w:t>
      </w:r>
      <w:r w:rsidRPr="00787E84">
        <w:rPr>
          <w:rFonts w:asciiTheme="minorHAnsi" w:hAnsiTheme="minorHAnsi" w:cstheme="minorHAnsi"/>
          <w:kern w:val="12"/>
          <w:sz w:val="24"/>
          <w:szCs w:val="24"/>
        </w:rPr>
        <w:tab/>
        <w:t>evaluarea propunerii financiare va avea o pondere de 30% din punctajul total.</w:t>
      </w:r>
    </w:p>
    <w:p w14:paraId="57A8D785" w14:textId="77777777" w:rsidR="0089552E" w:rsidRDefault="0089552E" w:rsidP="00D55DC6">
      <w:pPr>
        <w:jc w:val="both"/>
        <w:rPr>
          <w:rFonts w:asciiTheme="minorHAnsi" w:hAnsiTheme="minorHAnsi" w:cstheme="minorHAnsi"/>
          <w:kern w:val="12"/>
          <w:sz w:val="24"/>
          <w:szCs w:val="24"/>
        </w:rPr>
      </w:pPr>
    </w:p>
    <w:p w14:paraId="3A66DFA1" w14:textId="77777777" w:rsidR="0089552E" w:rsidRDefault="0089552E" w:rsidP="00D55DC6">
      <w:pPr>
        <w:jc w:val="both"/>
        <w:rPr>
          <w:rFonts w:asciiTheme="minorHAnsi" w:hAnsiTheme="minorHAnsi" w:cstheme="minorHAnsi"/>
          <w:kern w:val="12"/>
          <w:sz w:val="24"/>
          <w:szCs w:val="24"/>
        </w:rPr>
      </w:pPr>
    </w:p>
    <w:p w14:paraId="23B8C96E" w14:textId="77777777" w:rsidR="0089552E" w:rsidRDefault="0089552E" w:rsidP="00D55DC6">
      <w:pPr>
        <w:jc w:val="both"/>
        <w:rPr>
          <w:rFonts w:asciiTheme="minorHAnsi" w:hAnsiTheme="minorHAnsi" w:cstheme="minorHAnsi"/>
          <w:kern w:val="12"/>
          <w:sz w:val="24"/>
          <w:szCs w:val="24"/>
        </w:rPr>
      </w:pPr>
    </w:p>
    <w:p w14:paraId="3C4B9A68" w14:textId="77777777" w:rsidR="0089552E" w:rsidRDefault="0089552E" w:rsidP="00D55DC6">
      <w:pPr>
        <w:jc w:val="both"/>
        <w:rPr>
          <w:rFonts w:asciiTheme="minorHAnsi" w:hAnsiTheme="minorHAnsi" w:cstheme="minorHAnsi"/>
          <w:kern w:val="12"/>
          <w:sz w:val="24"/>
          <w:szCs w:val="24"/>
        </w:rPr>
      </w:pPr>
    </w:p>
    <w:p w14:paraId="3BB8F129" w14:textId="77777777" w:rsidR="0089552E" w:rsidRDefault="0089552E" w:rsidP="00D55DC6">
      <w:pPr>
        <w:jc w:val="both"/>
        <w:rPr>
          <w:rFonts w:asciiTheme="minorHAnsi" w:hAnsiTheme="minorHAnsi" w:cstheme="minorHAnsi"/>
          <w:kern w:val="12"/>
          <w:sz w:val="24"/>
          <w:szCs w:val="24"/>
        </w:rPr>
      </w:pPr>
    </w:p>
    <w:p w14:paraId="7F30651D" w14:textId="77777777" w:rsidR="0089552E" w:rsidRPr="00787E84" w:rsidRDefault="0089552E" w:rsidP="00D55DC6">
      <w:pPr>
        <w:jc w:val="both"/>
        <w:rPr>
          <w:rFonts w:asciiTheme="minorHAnsi" w:hAnsiTheme="minorHAnsi" w:cstheme="minorHAnsi"/>
          <w:kern w:val="12"/>
          <w:sz w:val="24"/>
          <w:szCs w:val="24"/>
        </w:rPr>
      </w:pPr>
    </w:p>
    <w:p w14:paraId="3E90B2D0" w14:textId="77777777" w:rsidR="003B39F1" w:rsidRPr="00787E84" w:rsidRDefault="003B39F1" w:rsidP="00D55DC6">
      <w:pPr>
        <w:keepNext/>
        <w:spacing w:before="120"/>
        <w:jc w:val="both"/>
        <w:rPr>
          <w:rFonts w:asciiTheme="minorHAnsi" w:hAnsiTheme="minorHAnsi" w:cstheme="minorHAnsi"/>
          <w:b/>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8"/>
        <w:gridCol w:w="29"/>
        <w:gridCol w:w="1390"/>
        <w:gridCol w:w="29"/>
        <w:gridCol w:w="679"/>
      </w:tblGrid>
      <w:tr w:rsidR="003B39F1" w:rsidRPr="00787E84" w14:paraId="62A3A828" w14:textId="77777777" w:rsidTr="0032305F">
        <w:tc>
          <w:tcPr>
            <w:tcW w:w="754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C2E2B1C" w14:textId="77777777" w:rsidR="003B39F1" w:rsidRPr="00787E84" w:rsidRDefault="003B39F1">
            <w:pPr>
              <w:spacing w:before="120" w:line="264" w:lineRule="auto"/>
              <w:rPr>
                <w:rFonts w:asciiTheme="minorHAnsi" w:hAnsiTheme="minorHAnsi" w:cstheme="minorHAnsi"/>
                <w:b/>
                <w:sz w:val="24"/>
                <w:szCs w:val="24"/>
                <w:lang w:eastAsia="en-SG"/>
              </w:rPr>
            </w:pPr>
            <w:r w:rsidRPr="00787E84">
              <w:rPr>
                <w:rFonts w:asciiTheme="minorHAnsi" w:hAnsiTheme="minorHAnsi" w:cstheme="minorHAnsi"/>
                <w:b/>
                <w:sz w:val="24"/>
                <w:szCs w:val="24"/>
              </w:rPr>
              <w:t>Factori de evaluare</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238A876" w14:textId="77777777" w:rsidR="003B39F1" w:rsidRPr="00787E84" w:rsidRDefault="003B39F1">
            <w:pPr>
              <w:spacing w:line="360" w:lineRule="auto"/>
              <w:rPr>
                <w:rFonts w:asciiTheme="minorHAnsi" w:hAnsiTheme="minorHAnsi" w:cstheme="minorHAnsi"/>
                <w:b/>
                <w:sz w:val="24"/>
                <w:szCs w:val="24"/>
              </w:rPr>
            </w:pPr>
            <w:r w:rsidRPr="00787E84">
              <w:rPr>
                <w:rFonts w:asciiTheme="minorHAnsi" w:hAnsiTheme="minorHAnsi" w:cstheme="minorHAnsi"/>
                <w:b/>
                <w:sz w:val="24"/>
                <w:szCs w:val="24"/>
              </w:rPr>
              <w:t>Punctaj maxim</w:t>
            </w:r>
          </w:p>
        </w:tc>
      </w:tr>
      <w:tr w:rsidR="003B39F1" w:rsidRPr="00787E84" w14:paraId="55E9869A" w14:textId="77777777" w:rsidTr="0032305F">
        <w:tc>
          <w:tcPr>
            <w:tcW w:w="754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76F8F3" w14:textId="77777777" w:rsidR="003B39F1" w:rsidRPr="00787E84" w:rsidRDefault="003B39F1">
            <w:pPr>
              <w:numPr>
                <w:ilvl w:val="0"/>
                <w:numId w:val="40"/>
              </w:numPr>
              <w:spacing w:before="120" w:line="264" w:lineRule="auto"/>
              <w:jc w:val="both"/>
              <w:rPr>
                <w:rFonts w:asciiTheme="minorHAnsi" w:hAnsiTheme="minorHAnsi" w:cstheme="minorHAnsi"/>
                <w:sz w:val="24"/>
                <w:szCs w:val="24"/>
              </w:rPr>
            </w:pPr>
            <w:r w:rsidRPr="00787E84">
              <w:rPr>
                <w:rFonts w:asciiTheme="minorHAnsi" w:hAnsiTheme="minorHAnsi" w:cstheme="minorHAnsi"/>
                <w:b/>
                <w:sz w:val="24"/>
                <w:szCs w:val="24"/>
              </w:rPr>
              <w:t>Propunerea financiară fără TVA</w:t>
            </w:r>
          </w:p>
        </w:tc>
        <w:tc>
          <w:tcPr>
            <w:tcW w:w="209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hideMark/>
          </w:tcPr>
          <w:p w14:paraId="5E3943C3" w14:textId="3510CA3E" w:rsidR="003B39F1" w:rsidRPr="00787E84" w:rsidRDefault="003B39F1">
            <w:pPr>
              <w:spacing w:line="360" w:lineRule="auto"/>
              <w:jc w:val="center"/>
              <w:rPr>
                <w:rFonts w:asciiTheme="minorHAnsi" w:hAnsiTheme="minorHAnsi" w:cstheme="minorHAnsi"/>
                <w:b/>
                <w:sz w:val="24"/>
                <w:szCs w:val="24"/>
              </w:rPr>
            </w:pPr>
            <w:r w:rsidRPr="00787E84">
              <w:rPr>
                <w:rFonts w:asciiTheme="minorHAnsi" w:hAnsiTheme="minorHAnsi" w:cstheme="minorHAnsi"/>
                <w:b/>
                <w:sz w:val="24"/>
                <w:szCs w:val="24"/>
              </w:rPr>
              <w:t>30</w:t>
            </w:r>
          </w:p>
        </w:tc>
      </w:tr>
      <w:tr w:rsidR="003B39F1" w:rsidRPr="00787E84" w14:paraId="6AC9DEDD" w14:textId="77777777" w:rsidTr="0032305F">
        <w:trPr>
          <w:trHeight w:val="1804"/>
        </w:trPr>
        <w:tc>
          <w:tcPr>
            <w:tcW w:w="964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D97F6" w14:textId="77777777" w:rsidR="003B39F1" w:rsidRPr="00787E84" w:rsidRDefault="003B39F1">
            <w:pPr>
              <w:rPr>
                <w:rFonts w:asciiTheme="minorHAnsi" w:hAnsiTheme="minorHAnsi" w:cstheme="minorHAnsi"/>
                <w:b/>
                <w:i/>
                <w:sz w:val="24"/>
                <w:szCs w:val="24"/>
              </w:rPr>
            </w:pPr>
            <w:r w:rsidRPr="00787E84">
              <w:rPr>
                <w:rFonts w:asciiTheme="minorHAnsi" w:hAnsiTheme="minorHAnsi" w:cstheme="minorHAnsi"/>
                <w:b/>
                <w:i/>
                <w:sz w:val="24"/>
                <w:szCs w:val="24"/>
              </w:rPr>
              <w:t>Detalii privind aplicarea algoritmului de calcul:</w:t>
            </w:r>
          </w:p>
          <w:p w14:paraId="221BA64A" w14:textId="274AE5FA" w:rsidR="003B39F1" w:rsidRPr="00787E84" w:rsidRDefault="003B39F1">
            <w:pPr>
              <w:spacing w:before="360"/>
              <w:rPr>
                <w:rFonts w:asciiTheme="minorHAnsi" w:hAnsiTheme="minorHAnsi" w:cstheme="minorHAnsi"/>
                <w:b/>
                <w:sz w:val="24"/>
                <w:szCs w:val="24"/>
              </w:rPr>
            </w:pPr>
            <w:r w:rsidRPr="00787E84">
              <w:rPr>
                <w:rFonts w:asciiTheme="minorHAnsi" w:hAnsiTheme="minorHAnsi" w:cstheme="minorHAnsi"/>
                <w:b/>
                <w:sz w:val="24"/>
                <w:szCs w:val="24"/>
              </w:rPr>
              <w:t xml:space="preserve">Scor financiar =(pret </w:t>
            </w:r>
            <w:r w:rsidRPr="00787E84">
              <w:rPr>
                <w:rFonts w:asciiTheme="minorHAnsi" w:hAnsiTheme="minorHAnsi" w:cstheme="minorHAnsi"/>
                <w:b/>
                <w:sz w:val="24"/>
                <w:szCs w:val="24"/>
                <w:vertAlign w:val="subscript"/>
              </w:rPr>
              <w:t>minim</w:t>
            </w:r>
            <w:r w:rsidRPr="00787E84">
              <w:rPr>
                <w:rFonts w:asciiTheme="minorHAnsi" w:hAnsiTheme="minorHAnsi" w:cstheme="minorHAnsi"/>
                <w:b/>
                <w:sz w:val="24"/>
                <w:szCs w:val="24"/>
              </w:rPr>
              <w:t xml:space="preserve"> * 30/ pret </w:t>
            </w:r>
            <w:r w:rsidRPr="00787E84">
              <w:rPr>
                <w:rFonts w:asciiTheme="minorHAnsi" w:hAnsiTheme="minorHAnsi" w:cstheme="minorHAnsi"/>
                <w:b/>
                <w:sz w:val="24"/>
                <w:szCs w:val="24"/>
                <w:vertAlign w:val="subscript"/>
              </w:rPr>
              <w:t xml:space="preserve">ofertat </w:t>
            </w:r>
            <w:r w:rsidRPr="00787E84">
              <w:rPr>
                <w:rFonts w:asciiTheme="minorHAnsi" w:hAnsiTheme="minorHAnsi" w:cstheme="minorHAnsi"/>
                <w:b/>
                <w:sz w:val="24"/>
                <w:szCs w:val="24"/>
              </w:rPr>
              <w:t>),  în care :</w:t>
            </w:r>
          </w:p>
          <w:p w14:paraId="19C72A58" w14:textId="6EC28066" w:rsidR="003B39F1" w:rsidRPr="00787E84" w:rsidRDefault="003B39F1">
            <w:pPr>
              <w:numPr>
                <w:ilvl w:val="0"/>
                <w:numId w:val="41"/>
              </w:numPr>
              <w:spacing w:line="276" w:lineRule="auto"/>
              <w:jc w:val="both"/>
              <w:rPr>
                <w:rFonts w:asciiTheme="minorHAnsi" w:hAnsiTheme="minorHAnsi" w:cstheme="minorHAnsi"/>
                <w:sz w:val="24"/>
                <w:szCs w:val="24"/>
              </w:rPr>
            </w:pPr>
            <w:r w:rsidRPr="00787E84">
              <w:rPr>
                <w:rFonts w:asciiTheme="minorHAnsi" w:hAnsiTheme="minorHAnsi" w:cstheme="minorHAnsi"/>
                <w:sz w:val="24"/>
                <w:szCs w:val="24"/>
              </w:rPr>
              <w:t xml:space="preserve">pret </w:t>
            </w:r>
            <w:r w:rsidRPr="00787E84">
              <w:rPr>
                <w:rFonts w:asciiTheme="minorHAnsi" w:hAnsiTheme="minorHAnsi" w:cstheme="minorHAnsi"/>
                <w:sz w:val="24"/>
                <w:szCs w:val="24"/>
                <w:vertAlign w:val="subscript"/>
              </w:rPr>
              <w:t>minim</w:t>
            </w:r>
            <w:r w:rsidRPr="00787E84">
              <w:rPr>
                <w:rFonts w:asciiTheme="minorHAnsi" w:hAnsiTheme="minorHAnsi" w:cstheme="minorHAnsi"/>
                <w:sz w:val="24"/>
                <w:szCs w:val="24"/>
              </w:rPr>
              <w:t xml:space="preserve"> este pretul cel mai scăzut din ofertele considerate admisibile şi conforme din punct de vedere tehnic şi i se va acorda maximul de puncte, respectiv 30 de puncte; </w:t>
            </w:r>
          </w:p>
          <w:p w14:paraId="08B0340F" w14:textId="77777777" w:rsidR="003B39F1" w:rsidRPr="00787E84" w:rsidRDefault="003B39F1">
            <w:pPr>
              <w:numPr>
                <w:ilvl w:val="0"/>
                <w:numId w:val="41"/>
              </w:numPr>
              <w:spacing w:line="276" w:lineRule="auto"/>
              <w:jc w:val="both"/>
              <w:rPr>
                <w:rFonts w:asciiTheme="minorHAnsi" w:hAnsiTheme="minorHAnsi" w:cstheme="minorHAnsi"/>
                <w:b/>
                <w:sz w:val="24"/>
                <w:szCs w:val="24"/>
              </w:rPr>
            </w:pPr>
            <w:r w:rsidRPr="00787E84">
              <w:rPr>
                <w:rFonts w:asciiTheme="minorHAnsi" w:hAnsiTheme="minorHAnsi" w:cstheme="minorHAnsi"/>
                <w:sz w:val="24"/>
                <w:szCs w:val="24"/>
              </w:rPr>
              <w:t xml:space="preserve">pret </w:t>
            </w:r>
            <w:r w:rsidRPr="00787E84">
              <w:rPr>
                <w:rFonts w:asciiTheme="minorHAnsi" w:hAnsiTheme="minorHAnsi" w:cstheme="minorHAnsi"/>
                <w:sz w:val="24"/>
                <w:szCs w:val="24"/>
                <w:vertAlign w:val="subscript"/>
              </w:rPr>
              <w:t>ofertat</w:t>
            </w:r>
            <w:r w:rsidRPr="00787E84">
              <w:rPr>
                <w:rFonts w:asciiTheme="minorHAnsi" w:hAnsiTheme="minorHAnsi" w:cstheme="minorHAnsi"/>
                <w:sz w:val="24"/>
                <w:szCs w:val="24"/>
              </w:rPr>
              <w:t xml:space="preserve"> este preţul ofertei evaluate. </w:t>
            </w:r>
          </w:p>
        </w:tc>
      </w:tr>
      <w:tr w:rsidR="003B39F1" w:rsidRPr="00787E84" w14:paraId="307BAE80" w14:textId="77777777" w:rsidTr="0032305F">
        <w:trPr>
          <w:trHeight w:val="2246"/>
        </w:trPr>
        <w:tc>
          <w:tcPr>
            <w:tcW w:w="754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AF7CBB9" w14:textId="12A6AA8D" w:rsidR="003B39F1" w:rsidRPr="00787E84" w:rsidRDefault="003B39F1">
            <w:pPr>
              <w:pStyle w:val="spar1"/>
              <w:numPr>
                <w:ilvl w:val="0"/>
                <w:numId w:val="40"/>
              </w:numPr>
              <w:spacing w:line="276" w:lineRule="auto"/>
              <w:jc w:val="both"/>
              <w:rPr>
                <w:rFonts w:asciiTheme="minorHAnsi" w:hAnsiTheme="minorHAnsi" w:cstheme="minorHAnsi"/>
                <w:b/>
                <w:bCs/>
                <w:sz w:val="24"/>
                <w:szCs w:val="24"/>
                <w:lang w:val="ro-RO"/>
              </w:rPr>
            </w:pPr>
            <w:r w:rsidRPr="00787E84">
              <w:rPr>
                <w:rFonts w:asciiTheme="minorHAnsi" w:hAnsiTheme="minorHAnsi" w:cstheme="minorHAnsi"/>
                <w:b/>
                <w:sz w:val="24"/>
                <w:szCs w:val="24"/>
                <w:lang w:val="ro-RO" w:eastAsia="en-SG"/>
              </w:rPr>
              <w:t xml:space="preserve">Experienţa experţilor-cheie și a Coordonatorului de proiect, concretizată în numărul de proiecte </w:t>
            </w:r>
          </w:p>
        </w:tc>
        <w:tc>
          <w:tcPr>
            <w:tcW w:w="209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4F4E4D" w14:textId="038D84D4" w:rsidR="003B39F1" w:rsidRPr="00787E84" w:rsidRDefault="003B39F1">
            <w:pPr>
              <w:jc w:val="center"/>
              <w:rPr>
                <w:rFonts w:asciiTheme="minorHAnsi" w:hAnsiTheme="minorHAnsi" w:cstheme="minorHAnsi"/>
                <w:b/>
                <w:sz w:val="24"/>
                <w:szCs w:val="24"/>
              </w:rPr>
            </w:pPr>
            <w:r w:rsidRPr="00787E84">
              <w:rPr>
                <w:rFonts w:asciiTheme="minorHAnsi" w:hAnsiTheme="minorHAnsi" w:cstheme="minorHAnsi"/>
                <w:b/>
                <w:sz w:val="24"/>
                <w:szCs w:val="24"/>
              </w:rPr>
              <w:t>35</w:t>
            </w:r>
          </w:p>
        </w:tc>
      </w:tr>
      <w:tr w:rsidR="003B39F1" w:rsidRPr="00787E84" w14:paraId="65B3D829" w14:textId="77777777" w:rsidTr="0032305F">
        <w:trPr>
          <w:trHeight w:val="843"/>
        </w:trPr>
        <w:tc>
          <w:tcPr>
            <w:tcW w:w="9645" w:type="dxa"/>
            <w:gridSpan w:val="5"/>
            <w:tcBorders>
              <w:top w:val="single" w:sz="4" w:space="0" w:color="auto"/>
              <w:left w:val="single" w:sz="4" w:space="0" w:color="auto"/>
              <w:bottom w:val="single" w:sz="4" w:space="0" w:color="auto"/>
              <w:right w:val="single" w:sz="4" w:space="0" w:color="auto"/>
            </w:tcBorders>
            <w:hideMark/>
          </w:tcPr>
          <w:p w14:paraId="13E225C4" w14:textId="77777777" w:rsidR="003B39F1" w:rsidRPr="00787E84" w:rsidRDefault="003B39F1">
            <w:pPr>
              <w:spacing w:before="120" w:after="120"/>
              <w:rPr>
                <w:rFonts w:asciiTheme="minorHAnsi" w:hAnsiTheme="minorHAnsi" w:cstheme="minorHAnsi"/>
                <w:b/>
                <w:i/>
                <w:sz w:val="24"/>
                <w:szCs w:val="24"/>
              </w:rPr>
            </w:pPr>
            <w:r w:rsidRPr="00787E84">
              <w:rPr>
                <w:rFonts w:asciiTheme="minorHAnsi" w:hAnsiTheme="minorHAnsi" w:cstheme="minorHAnsi"/>
                <w:b/>
                <w:i/>
                <w:sz w:val="24"/>
                <w:szCs w:val="24"/>
              </w:rPr>
              <w:t>Detalii privind aplicarea algoritmului de calcul:</w:t>
            </w:r>
          </w:p>
          <w:p w14:paraId="65CF8BB2" w14:textId="03CCABBA" w:rsidR="003B39F1" w:rsidRPr="00787E84" w:rsidRDefault="003B39F1">
            <w:pPr>
              <w:spacing w:before="240" w:after="120"/>
              <w:rPr>
                <w:rFonts w:asciiTheme="minorHAnsi" w:hAnsiTheme="minorHAnsi" w:cstheme="minorHAnsi"/>
                <w:sz w:val="24"/>
                <w:szCs w:val="24"/>
              </w:rPr>
            </w:pPr>
            <w:r w:rsidRPr="00787E84">
              <w:rPr>
                <w:rFonts w:asciiTheme="minorHAnsi" w:hAnsiTheme="minorHAnsi" w:cstheme="minorHAnsi"/>
                <w:sz w:val="24"/>
                <w:szCs w:val="24"/>
              </w:rPr>
              <w:t xml:space="preserve">Punctajul aferent experienţei </w:t>
            </w:r>
            <w:r w:rsidR="00D41F52" w:rsidRPr="00787E84">
              <w:rPr>
                <w:rFonts w:asciiTheme="minorHAnsi" w:hAnsiTheme="minorHAnsi" w:cstheme="minorHAnsi"/>
                <w:b/>
                <w:sz w:val="24"/>
                <w:szCs w:val="24"/>
              </w:rPr>
              <w:t>experților cheie</w:t>
            </w:r>
            <w:r w:rsidRPr="00787E84">
              <w:rPr>
                <w:rFonts w:asciiTheme="minorHAnsi" w:hAnsiTheme="minorHAnsi" w:cstheme="minorHAnsi"/>
                <w:sz w:val="24"/>
                <w:szCs w:val="24"/>
              </w:rPr>
              <w:t xml:space="preserve"> se va acorda pentru fiecare</w:t>
            </w:r>
            <w:r w:rsidR="00D41F52" w:rsidRPr="00787E84">
              <w:rPr>
                <w:rFonts w:asciiTheme="minorHAnsi" w:hAnsiTheme="minorHAnsi" w:cstheme="minorHAnsi"/>
                <w:sz w:val="24"/>
                <w:szCs w:val="24"/>
              </w:rPr>
              <w:t xml:space="preserve"> expert</w:t>
            </w:r>
            <w:r w:rsidRPr="00787E84">
              <w:rPr>
                <w:rFonts w:asciiTheme="minorHAnsi" w:hAnsiTheme="minorHAnsi" w:cstheme="minorHAnsi"/>
                <w:sz w:val="24"/>
                <w:szCs w:val="24"/>
              </w:rPr>
              <w:t xml:space="preserve"> în parte</w:t>
            </w:r>
            <w:r w:rsidR="00D41F52" w:rsidRPr="00787E84">
              <w:rPr>
                <w:rFonts w:asciiTheme="minorHAnsi" w:hAnsiTheme="minorHAnsi" w:cstheme="minorHAnsi"/>
                <w:sz w:val="24"/>
                <w:szCs w:val="24"/>
              </w:rPr>
              <w:t xml:space="preserve"> din echipa de 7 experți cerută de AC</w:t>
            </w:r>
            <w:r w:rsidRPr="00787E84">
              <w:rPr>
                <w:rFonts w:asciiTheme="minorHAnsi" w:hAnsiTheme="minorHAnsi" w:cstheme="minorHAnsi"/>
                <w:sz w:val="24"/>
                <w:szCs w:val="24"/>
              </w:rPr>
              <w:t>, astfel:</w:t>
            </w:r>
          </w:p>
          <w:p w14:paraId="662F0E0B" w14:textId="51FE44E7" w:rsidR="003B39F1" w:rsidRPr="00787E84" w:rsidRDefault="003B39F1">
            <w:pPr>
              <w:pStyle w:val="ListParagraph"/>
              <w:numPr>
                <w:ilvl w:val="0"/>
                <w:numId w:val="42"/>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00D41F52" w:rsidRPr="00787E84">
              <w:rPr>
                <w:rFonts w:asciiTheme="minorHAnsi" w:hAnsiTheme="minorHAnsi" w:cstheme="minorHAnsi"/>
                <w:bCs/>
              </w:rPr>
              <w:t xml:space="preserve">în calitate de expert evaluator în </w:t>
            </w:r>
            <w:r w:rsidR="00D41F52" w:rsidRPr="00787E84">
              <w:rPr>
                <w:rFonts w:asciiTheme="minorHAnsi" w:hAnsiTheme="minorHAnsi" w:cstheme="minorHAnsi"/>
                <w:b/>
              </w:rPr>
              <w:t>2- 3 proiecte de evaluare</w:t>
            </w:r>
            <w:r w:rsidR="00D41F52" w:rsidRPr="00787E84">
              <w:rPr>
                <w:rFonts w:asciiTheme="minorHAnsi" w:hAnsiTheme="minorHAnsi" w:cstheme="minorHAnsi"/>
                <w:bCs/>
              </w:rPr>
              <w:t xml:space="preserve"> a unor politici/ programe de dezvoltare socio-economică în domeniul Politicii de Coeziune/ instrumente structurale şi de investiţii ale UE (la nivel naţional sau european)</w:t>
            </w:r>
            <w:r w:rsidRPr="00787E84">
              <w:rPr>
                <w:rFonts w:asciiTheme="minorHAnsi" w:hAnsiTheme="minorHAnsi" w:cstheme="minorHAnsi"/>
                <w:bCs/>
              </w:rPr>
              <w:t>,</w:t>
            </w:r>
            <w:r w:rsidRPr="00787E84">
              <w:rPr>
                <w:rFonts w:asciiTheme="minorHAnsi" w:hAnsiTheme="minorHAnsi" w:cstheme="minorHAnsi"/>
              </w:rPr>
              <w:t xml:space="preserve"> se acordă </w:t>
            </w:r>
            <w:r w:rsidR="00D41F52" w:rsidRPr="00787E84">
              <w:rPr>
                <w:rFonts w:asciiTheme="minorHAnsi" w:hAnsiTheme="minorHAnsi" w:cstheme="minorHAnsi"/>
                <w:b/>
                <w:bCs/>
              </w:rPr>
              <w:t>1</w:t>
            </w:r>
            <w:r w:rsidRPr="00787E84">
              <w:rPr>
                <w:rFonts w:asciiTheme="minorHAnsi" w:hAnsiTheme="minorHAnsi" w:cstheme="minorHAnsi"/>
                <w:b/>
                <w:bCs/>
              </w:rPr>
              <w:t xml:space="preserve"> punct</w:t>
            </w:r>
            <w:r w:rsidRPr="00787E84">
              <w:rPr>
                <w:rFonts w:asciiTheme="minorHAnsi" w:hAnsiTheme="minorHAnsi" w:cstheme="minorHAnsi"/>
              </w:rPr>
              <w:t xml:space="preserve"> din punctajul maxim alocat; </w:t>
            </w:r>
          </w:p>
          <w:p w14:paraId="363AA8CB" w14:textId="22A62E75" w:rsidR="003B39F1" w:rsidRPr="00787E84" w:rsidRDefault="00D41F52">
            <w:pPr>
              <w:pStyle w:val="ListParagraph"/>
              <w:numPr>
                <w:ilvl w:val="0"/>
                <w:numId w:val="42"/>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Pr="00787E84">
              <w:rPr>
                <w:rFonts w:asciiTheme="minorHAnsi" w:hAnsiTheme="minorHAnsi" w:cstheme="minorHAnsi"/>
                <w:bCs/>
              </w:rPr>
              <w:t xml:space="preserve">în calitate de expert evaluator în </w:t>
            </w:r>
            <w:r w:rsidRPr="00787E84">
              <w:rPr>
                <w:rFonts w:asciiTheme="minorHAnsi" w:hAnsiTheme="minorHAnsi" w:cstheme="minorHAnsi"/>
                <w:b/>
              </w:rPr>
              <w:t>4- 5 proiecte de evaluare</w:t>
            </w:r>
            <w:r w:rsidRPr="00787E84">
              <w:rPr>
                <w:rFonts w:asciiTheme="minorHAnsi" w:hAnsiTheme="minorHAnsi" w:cstheme="minorHAnsi"/>
                <w:bCs/>
              </w:rPr>
              <w:t xml:space="preserve"> a unor politici/ programe de dezvoltare socio-economică în domeniul Politicii de Coeziune/ instrumente structurale şi de investiţii ale UE (la nivel naţional sau european),</w:t>
            </w:r>
            <w:r w:rsidRPr="00787E84">
              <w:rPr>
                <w:rFonts w:asciiTheme="minorHAnsi" w:hAnsiTheme="minorHAnsi" w:cstheme="minorHAnsi"/>
              </w:rPr>
              <w:t xml:space="preserve"> se acordă </w:t>
            </w:r>
            <w:r w:rsidRPr="00787E84">
              <w:rPr>
                <w:rFonts w:asciiTheme="minorHAnsi" w:hAnsiTheme="minorHAnsi" w:cstheme="minorHAnsi"/>
                <w:b/>
                <w:bCs/>
              </w:rPr>
              <w:t>3 puncte</w:t>
            </w:r>
            <w:r w:rsidRPr="00787E84">
              <w:rPr>
                <w:rFonts w:asciiTheme="minorHAnsi" w:hAnsiTheme="minorHAnsi" w:cstheme="minorHAnsi"/>
              </w:rPr>
              <w:t xml:space="preserve"> din punctajul maxim alocat</w:t>
            </w:r>
            <w:r w:rsidR="003B39F1" w:rsidRPr="00787E84">
              <w:rPr>
                <w:rFonts w:asciiTheme="minorHAnsi" w:hAnsiTheme="minorHAnsi" w:cstheme="minorHAnsi"/>
              </w:rPr>
              <w:t>;</w:t>
            </w:r>
          </w:p>
          <w:p w14:paraId="036A43B3" w14:textId="6888266A" w:rsidR="003B39F1" w:rsidRPr="00787E84" w:rsidRDefault="00D41F52">
            <w:pPr>
              <w:pStyle w:val="ListParagraph"/>
              <w:numPr>
                <w:ilvl w:val="0"/>
                <w:numId w:val="42"/>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Pr="00787E84">
              <w:rPr>
                <w:rFonts w:asciiTheme="minorHAnsi" w:hAnsiTheme="minorHAnsi" w:cstheme="minorHAnsi"/>
                <w:bCs/>
              </w:rPr>
              <w:t xml:space="preserve">în calitate de expert evaluator în </w:t>
            </w:r>
            <w:r w:rsidR="0089552E">
              <w:rPr>
                <w:rFonts w:asciiTheme="minorHAnsi" w:hAnsiTheme="minorHAnsi" w:cstheme="minorHAnsi"/>
                <w:b/>
              </w:rPr>
              <w:t>minim</w:t>
            </w:r>
            <w:r w:rsidRPr="00787E84">
              <w:rPr>
                <w:rFonts w:asciiTheme="minorHAnsi" w:hAnsiTheme="minorHAnsi" w:cstheme="minorHAnsi"/>
                <w:b/>
              </w:rPr>
              <w:t xml:space="preserve"> 6 proiecte de evaluare</w:t>
            </w:r>
            <w:r w:rsidRPr="00787E84">
              <w:rPr>
                <w:rFonts w:asciiTheme="minorHAnsi" w:hAnsiTheme="minorHAnsi" w:cstheme="minorHAnsi"/>
                <w:bCs/>
              </w:rPr>
              <w:t xml:space="preserve"> a unor politici/ programe de dezvoltare socio-economică în domeniul Politicii de Coeziune/ instrumente structurale şi de investiţii ale UE (la nivel naţional sau european),</w:t>
            </w:r>
            <w:r w:rsidRPr="00787E84">
              <w:rPr>
                <w:rFonts w:asciiTheme="minorHAnsi" w:hAnsiTheme="minorHAnsi" w:cstheme="minorHAnsi"/>
              </w:rPr>
              <w:t xml:space="preserve"> se acordă punctajul maxim, respecti</w:t>
            </w:r>
            <w:r w:rsidR="005A3110" w:rsidRPr="00787E84">
              <w:rPr>
                <w:rFonts w:asciiTheme="minorHAnsi" w:hAnsiTheme="minorHAnsi" w:cstheme="minorHAnsi"/>
              </w:rPr>
              <w:t>v</w:t>
            </w:r>
            <w:r w:rsidRPr="00787E84">
              <w:rPr>
                <w:rFonts w:asciiTheme="minorHAnsi" w:hAnsiTheme="minorHAnsi" w:cstheme="minorHAnsi"/>
              </w:rPr>
              <w:t xml:space="preserve"> </w:t>
            </w:r>
            <w:r w:rsidR="005A3110" w:rsidRPr="00787E84">
              <w:rPr>
                <w:rFonts w:asciiTheme="minorHAnsi" w:hAnsiTheme="minorHAnsi" w:cstheme="minorHAnsi"/>
                <w:b/>
                <w:bCs/>
              </w:rPr>
              <w:t xml:space="preserve">4 </w:t>
            </w:r>
            <w:r w:rsidRPr="00787E84">
              <w:rPr>
                <w:rFonts w:asciiTheme="minorHAnsi" w:hAnsiTheme="minorHAnsi" w:cstheme="minorHAnsi"/>
                <w:b/>
                <w:bCs/>
              </w:rPr>
              <w:t>puncte</w:t>
            </w:r>
            <w:r w:rsidRPr="00787E84">
              <w:rPr>
                <w:rFonts w:asciiTheme="minorHAnsi" w:hAnsiTheme="minorHAnsi" w:cstheme="minorHAnsi"/>
              </w:rPr>
              <w:t xml:space="preserve"> .</w:t>
            </w:r>
          </w:p>
          <w:p w14:paraId="742E9C14" w14:textId="02C1C66F" w:rsidR="003B39F1" w:rsidRPr="00787E84" w:rsidRDefault="003B39F1">
            <w:pPr>
              <w:spacing w:before="240" w:after="120"/>
              <w:rPr>
                <w:rFonts w:asciiTheme="minorHAnsi" w:hAnsiTheme="minorHAnsi" w:cstheme="minorHAnsi"/>
                <w:sz w:val="24"/>
                <w:szCs w:val="24"/>
              </w:rPr>
            </w:pPr>
            <w:r w:rsidRPr="00787E84">
              <w:rPr>
                <w:rFonts w:asciiTheme="minorHAnsi" w:hAnsiTheme="minorHAnsi" w:cstheme="minorHAnsi"/>
                <w:sz w:val="24"/>
                <w:szCs w:val="24"/>
              </w:rPr>
              <w:t xml:space="preserve">Punctajul aferent experienţei </w:t>
            </w:r>
            <w:r w:rsidR="00D41F52" w:rsidRPr="00787E84">
              <w:rPr>
                <w:rFonts w:asciiTheme="minorHAnsi" w:hAnsiTheme="minorHAnsi" w:cstheme="minorHAnsi"/>
                <w:b/>
                <w:sz w:val="24"/>
                <w:szCs w:val="24"/>
              </w:rPr>
              <w:t>Coordonatorului de proiect</w:t>
            </w:r>
            <w:r w:rsidR="0012493E" w:rsidRPr="00787E84">
              <w:rPr>
                <w:rFonts w:asciiTheme="minorHAnsi" w:hAnsiTheme="minorHAnsi" w:cstheme="minorHAnsi"/>
                <w:b/>
                <w:sz w:val="24"/>
                <w:szCs w:val="24"/>
              </w:rPr>
              <w:t xml:space="preserve">, </w:t>
            </w:r>
            <w:r w:rsidR="0012493E" w:rsidRPr="00787E84">
              <w:rPr>
                <w:rFonts w:asciiTheme="minorHAnsi" w:hAnsiTheme="minorHAnsi" w:cstheme="minorHAnsi"/>
                <w:bCs/>
                <w:sz w:val="24"/>
                <w:szCs w:val="24"/>
              </w:rPr>
              <w:t>în ceea ce privește managementul de proiect</w:t>
            </w:r>
            <w:r w:rsidR="0012493E" w:rsidRPr="00787E84">
              <w:rPr>
                <w:rFonts w:asciiTheme="minorHAnsi" w:hAnsiTheme="minorHAnsi" w:cstheme="minorHAnsi"/>
                <w:b/>
                <w:sz w:val="24"/>
                <w:szCs w:val="24"/>
              </w:rPr>
              <w:t>,</w:t>
            </w:r>
            <w:r w:rsidR="00D41F52" w:rsidRPr="00787E84">
              <w:rPr>
                <w:rFonts w:asciiTheme="minorHAnsi" w:hAnsiTheme="minorHAnsi" w:cstheme="minorHAnsi"/>
                <w:b/>
                <w:sz w:val="24"/>
                <w:szCs w:val="24"/>
              </w:rPr>
              <w:t xml:space="preserve"> </w:t>
            </w:r>
            <w:r w:rsidRPr="00787E84">
              <w:rPr>
                <w:rFonts w:asciiTheme="minorHAnsi" w:hAnsiTheme="minorHAnsi" w:cstheme="minorHAnsi"/>
                <w:sz w:val="24"/>
                <w:szCs w:val="24"/>
              </w:rPr>
              <w:t xml:space="preserve"> se va acorda astfel:</w:t>
            </w:r>
          </w:p>
          <w:p w14:paraId="50C73E8C" w14:textId="0156CD21" w:rsidR="00D41F52" w:rsidRPr="00787E84" w:rsidRDefault="00D41F52">
            <w:pPr>
              <w:pStyle w:val="ListParagraph"/>
              <w:numPr>
                <w:ilvl w:val="0"/>
                <w:numId w:val="43"/>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în </w:t>
            </w:r>
            <w:r w:rsidRPr="00787E84">
              <w:rPr>
                <w:rFonts w:asciiTheme="minorHAnsi" w:hAnsiTheme="minorHAnsi" w:cstheme="minorHAnsi"/>
                <w:bCs/>
              </w:rPr>
              <w:t xml:space="preserve"> calitate de lider de echipă/ coordonator/ director de proiect în </w:t>
            </w:r>
            <w:r w:rsidRPr="00787E84">
              <w:rPr>
                <w:rFonts w:asciiTheme="minorHAnsi" w:hAnsiTheme="minorHAnsi" w:cstheme="minorHAnsi"/>
                <w:b/>
              </w:rPr>
              <w:t xml:space="preserve">2 proiecte </w:t>
            </w:r>
            <w:r w:rsidR="005A3110" w:rsidRPr="00787E84">
              <w:rPr>
                <w:rFonts w:asciiTheme="minorHAnsi" w:hAnsiTheme="minorHAnsi" w:cstheme="minorHAnsi"/>
              </w:rPr>
              <w:t>de evaluare a unor politici/ programe de dezvoltare socio-economică în domeniul Politicii de Coeziune/ instrumente structurale și de investiții UE (la nivel național sau eropean)</w:t>
            </w:r>
            <w:r w:rsidR="005A3110" w:rsidRPr="00787E84">
              <w:rPr>
                <w:rFonts w:asciiTheme="minorHAnsi" w:hAnsiTheme="minorHAnsi" w:cstheme="minorHAnsi"/>
                <w:bCs/>
              </w:rPr>
              <w:t xml:space="preserve"> </w:t>
            </w:r>
            <w:r w:rsidRPr="00787E84">
              <w:rPr>
                <w:rFonts w:asciiTheme="minorHAnsi" w:hAnsiTheme="minorHAnsi" w:cstheme="minorHAnsi"/>
              </w:rPr>
              <w:t xml:space="preserve">se acordă </w:t>
            </w:r>
            <w:r w:rsidRPr="00787E84">
              <w:rPr>
                <w:rFonts w:asciiTheme="minorHAnsi" w:hAnsiTheme="minorHAnsi" w:cstheme="minorHAnsi"/>
                <w:b/>
                <w:bCs/>
              </w:rPr>
              <w:t>1 punct</w:t>
            </w:r>
            <w:r w:rsidRPr="00787E84">
              <w:rPr>
                <w:rFonts w:asciiTheme="minorHAnsi" w:hAnsiTheme="minorHAnsi" w:cstheme="minorHAnsi"/>
              </w:rPr>
              <w:t xml:space="preserve"> din punctajul maxim alocat; </w:t>
            </w:r>
          </w:p>
          <w:p w14:paraId="24679AAD" w14:textId="2A400642" w:rsidR="005A3110" w:rsidRPr="00787E84" w:rsidRDefault="005A3110">
            <w:pPr>
              <w:pStyle w:val="ListParagraph"/>
              <w:numPr>
                <w:ilvl w:val="0"/>
                <w:numId w:val="43"/>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Pr="00787E84">
              <w:rPr>
                <w:rFonts w:asciiTheme="minorHAnsi" w:hAnsiTheme="minorHAnsi" w:cstheme="minorHAnsi"/>
                <w:bCs/>
              </w:rPr>
              <w:t xml:space="preserve">în calitate de lider de echipă/ coordonator/ director de proiect în </w:t>
            </w:r>
            <w:r w:rsidRPr="00787E84">
              <w:rPr>
                <w:rFonts w:asciiTheme="minorHAnsi" w:hAnsiTheme="minorHAnsi" w:cstheme="minorHAnsi"/>
                <w:b/>
              </w:rPr>
              <w:t xml:space="preserve">3 proiecte </w:t>
            </w:r>
            <w:r w:rsidRPr="00787E84">
              <w:rPr>
                <w:rFonts w:asciiTheme="minorHAnsi" w:hAnsiTheme="minorHAnsi" w:cstheme="minorHAnsi"/>
              </w:rPr>
              <w:t xml:space="preserve">de evaluare a unor politici/ programe de dezvoltare socio-economică în </w:t>
            </w:r>
            <w:r w:rsidRPr="00787E84">
              <w:rPr>
                <w:rFonts w:asciiTheme="minorHAnsi" w:hAnsiTheme="minorHAnsi" w:cstheme="minorHAnsi"/>
              </w:rPr>
              <w:lastRenderedPageBreak/>
              <w:t>domeniul Politicii de Coeziune/ instrumente structurale și de investiții UE (la nivel național sau eropean)</w:t>
            </w:r>
            <w:r w:rsidRPr="00787E84">
              <w:rPr>
                <w:rFonts w:asciiTheme="minorHAnsi" w:hAnsiTheme="minorHAnsi" w:cstheme="minorHAnsi"/>
                <w:bCs/>
              </w:rPr>
              <w:t xml:space="preserve"> </w:t>
            </w:r>
            <w:r w:rsidRPr="00787E84">
              <w:rPr>
                <w:rFonts w:asciiTheme="minorHAnsi" w:hAnsiTheme="minorHAnsi" w:cstheme="minorHAnsi"/>
              </w:rPr>
              <w:t xml:space="preserve">se acordă </w:t>
            </w:r>
            <w:r w:rsidRPr="00787E84">
              <w:rPr>
                <w:rFonts w:asciiTheme="minorHAnsi" w:hAnsiTheme="minorHAnsi" w:cstheme="minorHAnsi"/>
                <w:b/>
                <w:bCs/>
              </w:rPr>
              <w:t>2 puncte</w:t>
            </w:r>
            <w:r w:rsidRPr="00787E84">
              <w:rPr>
                <w:rFonts w:asciiTheme="minorHAnsi" w:hAnsiTheme="minorHAnsi" w:cstheme="minorHAnsi"/>
              </w:rPr>
              <w:t xml:space="preserve"> din punctajul maxim alocat</w:t>
            </w:r>
          </w:p>
          <w:p w14:paraId="06B74EDD" w14:textId="753CEDB0" w:rsidR="00D41F52" w:rsidRPr="00787E84" w:rsidRDefault="00D41F52">
            <w:pPr>
              <w:pStyle w:val="ListParagraph"/>
              <w:numPr>
                <w:ilvl w:val="0"/>
                <w:numId w:val="43"/>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Pr="00787E84">
              <w:rPr>
                <w:rFonts w:asciiTheme="minorHAnsi" w:hAnsiTheme="minorHAnsi" w:cstheme="minorHAnsi"/>
                <w:bCs/>
              </w:rPr>
              <w:t xml:space="preserve">în calitate de lider de echipă/ coordonator/ director de proiect în </w:t>
            </w:r>
            <w:r w:rsidRPr="00787E84">
              <w:rPr>
                <w:rFonts w:asciiTheme="minorHAnsi" w:hAnsiTheme="minorHAnsi" w:cstheme="minorHAnsi"/>
                <w:b/>
              </w:rPr>
              <w:t xml:space="preserve">4 proiecte </w:t>
            </w:r>
            <w:r w:rsidR="005A3110" w:rsidRPr="00787E84">
              <w:rPr>
                <w:rFonts w:asciiTheme="minorHAnsi" w:hAnsiTheme="minorHAnsi" w:cstheme="minorHAnsi"/>
              </w:rPr>
              <w:t xml:space="preserve">de evaluare a unor politici/ programe de dezvoltare socio-economică în domeniul Politicii de Coeziune/ instrumente structurale și de investiții UE (la nivel național sau eropean) </w:t>
            </w:r>
            <w:r w:rsidRPr="00787E84">
              <w:rPr>
                <w:rFonts w:asciiTheme="minorHAnsi" w:hAnsiTheme="minorHAnsi" w:cstheme="minorHAnsi"/>
              </w:rPr>
              <w:t xml:space="preserve">se acordă </w:t>
            </w:r>
            <w:r w:rsidR="005A3110" w:rsidRPr="00787E84">
              <w:rPr>
                <w:rFonts w:asciiTheme="minorHAnsi" w:hAnsiTheme="minorHAnsi" w:cstheme="minorHAnsi"/>
                <w:b/>
                <w:bCs/>
              </w:rPr>
              <w:t>3</w:t>
            </w:r>
            <w:r w:rsidRPr="00787E84">
              <w:rPr>
                <w:rFonts w:asciiTheme="minorHAnsi" w:hAnsiTheme="minorHAnsi" w:cstheme="minorHAnsi"/>
                <w:b/>
                <w:bCs/>
              </w:rPr>
              <w:t xml:space="preserve"> puncte</w:t>
            </w:r>
            <w:r w:rsidRPr="00787E84">
              <w:rPr>
                <w:rFonts w:asciiTheme="minorHAnsi" w:hAnsiTheme="minorHAnsi" w:cstheme="minorHAnsi"/>
              </w:rPr>
              <w:t xml:space="preserve"> din punctajul maxim alocat;</w:t>
            </w:r>
          </w:p>
          <w:p w14:paraId="76F0AC0C" w14:textId="3D775F5D" w:rsidR="005A3110" w:rsidRPr="00787E84" w:rsidRDefault="005A3110">
            <w:pPr>
              <w:pStyle w:val="ListParagraph"/>
              <w:numPr>
                <w:ilvl w:val="0"/>
                <w:numId w:val="43"/>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Pr="00787E84">
              <w:rPr>
                <w:rFonts w:asciiTheme="minorHAnsi" w:hAnsiTheme="minorHAnsi" w:cstheme="minorHAnsi"/>
                <w:bCs/>
              </w:rPr>
              <w:t xml:space="preserve">în calitate de lider de echipă/ coordonator/ director de proiect în </w:t>
            </w:r>
            <w:r w:rsidRPr="00787E84">
              <w:rPr>
                <w:rFonts w:asciiTheme="minorHAnsi" w:hAnsiTheme="minorHAnsi" w:cstheme="minorHAnsi"/>
                <w:b/>
              </w:rPr>
              <w:t xml:space="preserve">5 proiecte </w:t>
            </w:r>
            <w:r w:rsidRPr="00787E84">
              <w:rPr>
                <w:rFonts w:asciiTheme="minorHAnsi" w:hAnsiTheme="minorHAnsi" w:cstheme="minorHAnsi"/>
              </w:rPr>
              <w:t>de evaluare a unor politici/ programe de dezvoltare socio-economică în domeniul Politicii de Coeziune/ instrumente structurale și de investiții UE (la nivel național sau eropean)</w:t>
            </w:r>
            <w:r w:rsidRPr="00787E84">
              <w:rPr>
                <w:rFonts w:asciiTheme="minorHAnsi" w:hAnsiTheme="minorHAnsi" w:cstheme="minorHAnsi"/>
                <w:bCs/>
              </w:rPr>
              <w:t xml:space="preserve"> </w:t>
            </w:r>
            <w:r w:rsidRPr="00787E84">
              <w:rPr>
                <w:rFonts w:asciiTheme="minorHAnsi" w:hAnsiTheme="minorHAnsi" w:cstheme="minorHAnsi"/>
              </w:rPr>
              <w:t xml:space="preserve">se acordă </w:t>
            </w:r>
            <w:r w:rsidRPr="00787E84">
              <w:rPr>
                <w:rFonts w:asciiTheme="minorHAnsi" w:hAnsiTheme="minorHAnsi" w:cstheme="minorHAnsi"/>
                <w:b/>
                <w:bCs/>
              </w:rPr>
              <w:t>4 puncte</w:t>
            </w:r>
            <w:r w:rsidRPr="00787E84">
              <w:rPr>
                <w:rFonts w:asciiTheme="minorHAnsi" w:hAnsiTheme="minorHAnsi" w:cstheme="minorHAnsi"/>
              </w:rPr>
              <w:t xml:space="preserve"> din punctajul maxim alocat;</w:t>
            </w:r>
          </w:p>
          <w:p w14:paraId="0FB7E6CF" w14:textId="27925851" w:rsidR="005A3110" w:rsidRPr="00787E84" w:rsidRDefault="005A3110">
            <w:pPr>
              <w:pStyle w:val="ListParagraph"/>
              <w:numPr>
                <w:ilvl w:val="0"/>
                <w:numId w:val="43"/>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Pr="00787E84">
              <w:rPr>
                <w:rFonts w:asciiTheme="minorHAnsi" w:hAnsiTheme="minorHAnsi" w:cstheme="minorHAnsi"/>
                <w:bCs/>
              </w:rPr>
              <w:t xml:space="preserve">în calitate de lider de echipă/ coordonator/ director de proiect în </w:t>
            </w:r>
            <w:r w:rsidRPr="00787E84">
              <w:rPr>
                <w:rFonts w:asciiTheme="minorHAnsi" w:hAnsiTheme="minorHAnsi" w:cstheme="minorHAnsi"/>
                <w:b/>
              </w:rPr>
              <w:t xml:space="preserve">6 proiecte </w:t>
            </w:r>
            <w:r w:rsidRPr="00787E84">
              <w:rPr>
                <w:rFonts w:asciiTheme="minorHAnsi" w:hAnsiTheme="minorHAnsi" w:cstheme="minorHAnsi"/>
              </w:rPr>
              <w:t>de evaluare a unor politici/ programe de dezvoltare socio-economică în domeniul Politicii de Coeziune/ instrumente structurale și de investiții UE (la nivel național sau eropean)</w:t>
            </w:r>
            <w:r w:rsidRPr="00787E84">
              <w:rPr>
                <w:rFonts w:asciiTheme="minorHAnsi" w:hAnsiTheme="minorHAnsi" w:cstheme="minorHAnsi"/>
                <w:bCs/>
              </w:rPr>
              <w:t xml:space="preserve"> </w:t>
            </w:r>
            <w:r w:rsidRPr="00787E84">
              <w:rPr>
                <w:rFonts w:asciiTheme="minorHAnsi" w:hAnsiTheme="minorHAnsi" w:cstheme="minorHAnsi"/>
              </w:rPr>
              <w:t xml:space="preserve">se acordă </w:t>
            </w:r>
            <w:r w:rsidRPr="00787E84">
              <w:rPr>
                <w:rFonts w:asciiTheme="minorHAnsi" w:hAnsiTheme="minorHAnsi" w:cstheme="minorHAnsi"/>
                <w:b/>
                <w:bCs/>
              </w:rPr>
              <w:t>5 puncte</w:t>
            </w:r>
            <w:r w:rsidRPr="00787E84">
              <w:rPr>
                <w:rFonts w:asciiTheme="minorHAnsi" w:hAnsiTheme="minorHAnsi" w:cstheme="minorHAnsi"/>
              </w:rPr>
              <w:t xml:space="preserve"> din punctajul maxim alocat</w:t>
            </w:r>
          </w:p>
          <w:p w14:paraId="1BDB7E29" w14:textId="3452D39F" w:rsidR="005A3110" w:rsidRPr="00787E84" w:rsidRDefault="005A3110">
            <w:pPr>
              <w:pStyle w:val="ListParagraph"/>
              <w:numPr>
                <w:ilvl w:val="0"/>
                <w:numId w:val="43"/>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Pr="00787E84">
              <w:rPr>
                <w:rFonts w:asciiTheme="minorHAnsi" w:hAnsiTheme="minorHAnsi" w:cstheme="minorHAnsi"/>
                <w:bCs/>
              </w:rPr>
              <w:t xml:space="preserve">în calitate de lider de echipă/ coordonator/ director de proiect în </w:t>
            </w:r>
            <w:r w:rsidRPr="00787E84">
              <w:rPr>
                <w:rFonts w:asciiTheme="minorHAnsi" w:hAnsiTheme="minorHAnsi" w:cstheme="minorHAnsi"/>
                <w:b/>
              </w:rPr>
              <w:t xml:space="preserve">7 proiecte </w:t>
            </w:r>
            <w:r w:rsidRPr="00787E84">
              <w:rPr>
                <w:rFonts w:asciiTheme="minorHAnsi" w:hAnsiTheme="minorHAnsi" w:cstheme="minorHAnsi"/>
              </w:rPr>
              <w:t>de evaluare a unor politici/ programe de dezvoltare socio-economică în domeniul Politicii de Coeziune/ instrumente structurale și de investiții UE (la nivel național sau eropean)</w:t>
            </w:r>
            <w:r w:rsidRPr="00787E84">
              <w:rPr>
                <w:rFonts w:asciiTheme="minorHAnsi" w:hAnsiTheme="minorHAnsi" w:cstheme="minorHAnsi"/>
                <w:bCs/>
              </w:rPr>
              <w:t xml:space="preserve"> </w:t>
            </w:r>
            <w:r w:rsidRPr="00787E84">
              <w:rPr>
                <w:rFonts w:asciiTheme="minorHAnsi" w:hAnsiTheme="minorHAnsi" w:cstheme="minorHAnsi"/>
              </w:rPr>
              <w:t xml:space="preserve">se acordă </w:t>
            </w:r>
            <w:r w:rsidRPr="00787E84">
              <w:rPr>
                <w:rFonts w:asciiTheme="minorHAnsi" w:hAnsiTheme="minorHAnsi" w:cstheme="minorHAnsi"/>
                <w:b/>
                <w:bCs/>
              </w:rPr>
              <w:t>6 puncte</w:t>
            </w:r>
            <w:r w:rsidRPr="00787E84">
              <w:rPr>
                <w:rFonts w:asciiTheme="minorHAnsi" w:hAnsiTheme="minorHAnsi" w:cstheme="minorHAnsi"/>
              </w:rPr>
              <w:t xml:space="preserve"> din punctajul maxim alocat</w:t>
            </w:r>
          </w:p>
          <w:p w14:paraId="41592B22" w14:textId="688D5D71" w:rsidR="00D41F52" w:rsidRPr="00787E84" w:rsidRDefault="00D41F52">
            <w:pPr>
              <w:pStyle w:val="ListParagraph"/>
              <w:numPr>
                <w:ilvl w:val="0"/>
                <w:numId w:val="43"/>
              </w:numPr>
              <w:spacing w:after="200" w:line="276" w:lineRule="auto"/>
              <w:contextualSpacing/>
              <w:jc w:val="both"/>
              <w:rPr>
                <w:rFonts w:asciiTheme="minorHAnsi" w:hAnsiTheme="minorHAnsi" w:cstheme="minorHAnsi"/>
              </w:rPr>
            </w:pPr>
            <w:r w:rsidRPr="00787E84">
              <w:rPr>
                <w:rFonts w:asciiTheme="minorHAnsi" w:hAnsiTheme="minorHAnsi" w:cstheme="minorHAnsi"/>
              </w:rPr>
              <w:t xml:space="preserve">pentru experiența specifică </w:t>
            </w:r>
            <w:r w:rsidRPr="00787E84">
              <w:rPr>
                <w:rFonts w:asciiTheme="minorHAnsi" w:hAnsiTheme="minorHAnsi" w:cstheme="minorHAnsi"/>
                <w:bCs/>
              </w:rPr>
              <w:t xml:space="preserve">în calitate de lider de echipă/ coordonator/ director de proiect în </w:t>
            </w:r>
            <w:r w:rsidRPr="00787E84">
              <w:rPr>
                <w:rFonts w:asciiTheme="minorHAnsi" w:hAnsiTheme="minorHAnsi" w:cstheme="minorHAnsi"/>
                <w:b/>
              </w:rPr>
              <w:t xml:space="preserve">minim </w:t>
            </w:r>
            <w:r w:rsidR="005A3110" w:rsidRPr="00787E84">
              <w:rPr>
                <w:rFonts w:asciiTheme="minorHAnsi" w:hAnsiTheme="minorHAnsi" w:cstheme="minorHAnsi"/>
                <w:b/>
              </w:rPr>
              <w:t>8</w:t>
            </w:r>
            <w:r w:rsidRPr="00787E84">
              <w:rPr>
                <w:rFonts w:asciiTheme="minorHAnsi" w:hAnsiTheme="minorHAnsi" w:cstheme="minorHAnsi"/>
                <w:b/>
              </w:rPr>
              <w:t xml:space="preserve"> proiecte </w:t>
            </w:r>
            <w:r w:rsidR="005A3110" w:rsidRPr="00787E84">
              <w:rPr>
                <w:rFonts w:asciiTheme="minorHAnsi" w:hAnsiTheme="minorHAnsi" w:cstheme="minorHAnsi"/>
              </w:rPr>
              <w:t>de evaluare a unor politici/ programe de dezvoltare socio-economică în domeniul Politicii de Coeziune/ instrumente structurale și de investiții UE (la nivel național sau eropean)</w:t>
            </w:r>
            <w:r w:rsidR="005A3110" w:rsidRPr="00787E84">
              <w:rPr>
                <w:rFonts w:asciiTheme="minorHAnsi" w:hAnsiTheme="minorHAnsi" w:cstheme="minorHAnsi"/>
                <w:bCs/>
              </w:rPr>
              <w:t xml:space="preserve"> </w:t>
            </w:r>
            <w:r w:rsidRPr="00787E84">
              <w:rPr>
                <w:rFonts w:asciiTheme="minorHAnsi" w:hAnsiTheme="minorHAnsi" w:cstheme="minorHAnsi"/>
              </w:rPr>
              <w:t xml:space="preserve">se acordă punctajul maxim respectiv </w:t>
            </w:r>
            <w:r w:rsidR="005A3110" w:rsidRPr="00787E84">
              <w:rPr>
                <w:rFonts w:asciiTheme="minorHAnsi" w:hAnsiTheme="minorHAnsi" w:cstheme="minorHAnsi"/>
                <w:b/>
                <w:bCs/>
              </w:rPr>
              <w:t>7</w:t>
            </w:r>
            <w:r w:rsidRPr="00787E84">
              <w:rPr>
                <w:rFonts w:asciiTheme="minorHAnsi" w:hAnsiTheme="minorHAnsi" w:cstheme="minorHAnsi"/>
                <w:b/>
                <w:bCs/>
              </w:rPr>
              <w:t xml:space="preserve"> puncte</w:t>
            </w:r>
            <w:r w:rsidRPr="00787E84">
              <w:rPr>
                <w:rFonts w:asciiTheme="minorHAnsi" w:hAnsiTheme="minorHAnsi" w:cstheme="minorHAnsi"/>
              </w:rPr>
              <w:t>.</w:t>
            </w:r>
          </w:p>
          <w:p w14:paraId="0C84AADD" w14:textId="14606833" w:rsidR="003B39F1" w:rsidRPr="00787E84" w:rsidRDefault="003B39F1">
            <w:pPr>
              <w:rPr>
                <w:rFonts w:asciiTheme="minorHAnsi" w:hAnsiTheme="minorHAnsi" w:cstheme="minorHAnsi"/>
                <w:sz w:val="24"/>
                <w:szCs w:val="24"/>
              </w:rPr>
            </w:pPr>
            <w:r w:rsidRPr="00787E84">
              <w:rPr>
                <w:rFonts w:asciiTheme="minorHAnsi" w:hAnsiTheme="minorHAnsi" w:cstheme="minorHAnsi"/>
                <w:sz w:val="24"/>
                <w:szCs w:val="24"/>
              </w:rPr>
              <w:t xml:space="preserve">Suma maximă a punctajelor alocate experţilor cheie </w:t>
            </w:r>
            <w:r w:rsidR="0012493E" w:rsidRPr="00787E84">
              <w:rPr>
                <w:rFonts w:asciiTheme="minorHAnsi" w:hAnsiTheme="minorHAnsi" w:cstheme="minorHAnsi"/>
                <w:sz w:val="24"/>
                <w:szCs w:val="24"/>
              </w:rPr>
              <w:t xml:space="preserve">și Coordonatorului de proiect </w:t>
            </w:r>
            <w:r w:rsidRPr="00787E84">
              <w:rPr>
                <w:rFonts w:asciiTheme="minorHAnsi" w:hAnsiTheme="minorHAnsi" w:cstheme="minorHAnsi"/>
                <w:sz w:val="24"/>
                <w:szCs w:val="24"/>
              </w:rPr>
              <w:t>trebuie să fie egală cu 3</w:t>
            </w:r>
            <w:r w:rsidR="0012493E" w:rsidRPr="00787E84">
              <w:rPr>
                <w:rFonts w:asciiTheme="minorHAnsi" w:hAnsiTheme="minorHAnsi" w:cstheme="minorHAnsi"/>
                <w:sz w:val="24"/>
                <w:szCs w:val="24"/>
              </w:rPr>
              <w:t>5</w:t>
            </w:r>
            <w:r w:rsidRPr="00787E84">
              <w:rPr>
                <w:rFonts w:asciiTheme="minorHAnsi" w:hAnsiTheme="minorHAnsi" w:cstheme="minorHAnsi"/>
                <w:sz w:val="24"/>
                <w:szCs w:val="24"/>
              </w:rPr>
              <w:t>, respectiv cu punctajul alocat factorului de evaluare:</w:t>
            </w:r>
          </w:p>
          <w:p w14:paraId="589BA272" w14:textId="5ADF5211" w:rsidR="003B39F1" w:rsidRPr="00787E84" w:rsidRDefault="003B39F1">
            <w:pPr>
              <w:spacing w:before="120" w:line="360" w:lineRule="auto"/>
              <w:rPr>
                <w:rFonts w:asciiTheme="minorHAnsi" w:hAnsiTheme="minorHAnsi" w:cstheme="minorHAnsi"/>
                <w:color w:val="FF0000"/>
                <w:sz w:val="24"/>
                <w:szCs w:val="24"/>
                <w:vertAlign w:val="subscript"/>
              </w:rPr>
            </w:pPr>
            <w:r w:rsidRPr="00787E84">
              <w:rPr>
                <w:rFonts w:asciiTheme="minorHAnsi" w:hAnsiTheme="minorHAnsi" w:cstheme="minorHAnsi"/>
                <w:b/>
                <w:bCs/>
                <w:i/>
                <w:iCs/>
                <w:sz w:val="24"/>
                <w:szCs w:val="24"/>
              </w:rPr>
              <w:t>P experiență (n) = P exper</w:t>
            </w:r>
            <w:r w:rsidR="005A3110" w:rsidRPr="00787E84">
              <w:rPr>
                <w:rFonts w:asciiTheme="minorHAnsi" w:hAnsiTheme="minorHAnsi" w:cstheme="minorHAnsi"/>
                <w:b/>
                <w:bCs/>
                <w:i/>
                <w:iCs/>
                <w:sz w:val="24"/>
                <w:szCs w:val="24"/>
              </w:rPr>
              <w:t>t</w:t>
            </w:r>
            <w:r w:rsidRPr="00787E84">
              <w:rPr>
                <w:rFonts w:asciiTheme="minorHAnsi" w:hAnsiTheme="minorHAnsi" w:cstheme="minorHAnsi"/>
                <w:b/>
                <w:bCs/>
                <w:i/>
                <w:iCs/>
                <w:sz w:val="24"/>
                <w:szCs w:val="24"/>
              </w:rPr>
              <w:t xml:space="preserve"> (1)</w:t>
            </w:r>
            <w:r w:rsidR="005A3110" w:rsidRPr="00787E84">
              <w:rPr>
                <w:rFonts w:asciiTheme="minorHAnsi" w:hAnsiTheme="minorHAnsi" w:cstheme="minorHAnsi"/>
                <w:b/>
                <w:bCs/>
                <w:i/>
                <w:iCs/>
                <w:sz w:val="24"/>
                <w:szCs w:val="24"/>
              </w:rPr>
              <w:t xml:space="preserve">+ </w:t>
            </w:r>
            <w:r w:rsidRPr="00787E84">
              <w:rPr>
                <w:rFonts w:asciiTheme="minorHAnsi" w:hAnsiTheme="minorHAnsi" w:cstheme="minorHAnsi"/>
                <w:b/>
                <w:bCs/>
                <w:i/>
                <w:iCs/>
                <w:sz w:val="24"/>
                <w:szCs w:val="24"/>
              </w:rPr>
              <w:t xml:space="preserve"> </w:t>
            </w:r>
            <w:r w:rsidR="005A3110" w:rsidRPr="00787E84">
              <w:rPr>
                <w:rFonts w:asciiTheme="minorHAnsi" w:hAnsiTheme="minorHAnsi" w:cstheme="minorHAnsi"/>
                <w:b/>
                <w:bCs/>
                <w:i/>
                <w:iCs/>
                <w:sz w:val="24"/>
                <w:szCs w:val="24"/>
              </w:rPr>
              <w:t xml:space="preserve">P expert (2) </w:t>
            </w:r>
            <w:r w:rsidRPr="00787E84">
              <w:rPr>
                <w:rFonts w:asciiTheme="minorHAnsi" w:hAnsiTheme="minorHAnsi" w:cstheme="minorHAnsi"/>
                <w:b/>
                <w:bCs/>
                <w:i/>
                <w:iCs/>
                <w:sz w:val="24"/>
                <w:szCs w:val="24"/>
              </w:rPr>
              <w:t>+ P expert (</w:t>
            </w:r>
            <w:r w:rsidR="005A3110" w:rsidRPr="00787E84">
              <w:rPr>
                <w:rFonts w:asciiTheme="minorHAnsi" w:hAnsiTheme="minorHAnsi" w:cstheme="minorHAnsi"/>
                <w:b/>
                <w:bCs/>
                <w:i/>
                <w:iCs/>
                <w:sz w:val="24"/>
                <w:szCs w:val="24"/>
              </w:rPr>
              <w:t>3</w:t>
            </w:r>
            <w:r w:rsidRPr="00787E84">
              <w:rPr>
                <w:rFonts w:asciiTheme="minorHAnsi" w:hAnsiTheme="minorHAnsi" w:cstheme="minorHAnsi"/>
                <w:b/>
                <w:bCs/>
                <w:i/>
                <w:iCs/>
                <w:sz w:val="24"/>
                <w:szCs w:val="24"/>
              </w:rPr>
              <w:t xml:space="preserve">) </w:t>
            </w:r>
            <w:r w:rsidR="005A3110" w:rsidRPr="00787E84">
              <w:rPr>
                <w:rFonts w:asciiTheme="minorHAnsi" w:hAnsiTheme="minorHAnsi" w:cstheme="minorHAnsi"/>
                <w:b/>
                <w:bCs/>
                <w:i/>
                <w:iCs/>
                <w:sz w:val="24"/>
                <w:szCs w:val="24"/>
              </w:rPr>
              <w:t xml:space="preserve">+ P expert (4) + P expert (5)+ P expert (6)+ P expert (7)+ P coordonator </w:t>
            </w:r>
          </w:p>
        </w:tc>
      </w:tr>
      <w:tr w:rsidR="003B39F1" w:rsidRPr="00787E84" w14:paraId="44D04A38" w14:textId="77777777" w:rsidTr="0032305F">
        <w:trPr>
          <w:trHeight w:val="1112"/>
        </w:trPr>
        <w:tc>
          <w:tcPr>
            <w:tcW w:w="754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789A8D" w14:textId="77777777" w:rsidR="003B39F1" w:rsidRPr="00787E84" w:rsidRDefault="003B39F1">
            <w:pPr>
              <w:pStyle w:val="ListParagraph"/>
              <w:numPr>
                <w:ilvl w:val="0"/>
                <w:numId w:val="40"/>
              </w:numPr>
              <w:spacing w:before="120" w:after="200" w:line="276" w:lineRule="auto"/>
              <w:contextualSpacing/>
              <w:jc w:val="both"/>
              <w:rPr>
                <w:rFonts w:asciiTheme="minorHAnsi" w:hAnsiTheme="minorHAnsi" w:cstheme="minorHAnsi"/>
                <w:b/>
                <w:noProof/>
                <w:lang w:eastAsia="ro-RO"/>
              </w:rPr>
            </w:pPr>
            <w:r w:rsidRPr="00787E84">
              <w:rPr>
                <w:rFonts w:asciiTheme="minorHAnsi" w:hAnsiTheme="minorHAnsi" w:cstheme="minorHAnsi"/>
                <w:b/>
              </w:rPr>
              <w:lastRenderedPageBreak/>
              <w:t xml:space="preserve">Propunerea tehnică - demonstrarea unei metodologii adecvate de implementare a contractului, precum şi o </w:t>
            </w:r>
            <w:r w:rsidRPr="00787E84">
              <w:rPr>
                <w:rFonts w:asciiTheme="minorHAnsi" w:hAnsiTheme="minorHAnsi" w:cstheme="minorHAnsi"/>
                <w:b/>
                <w:spacing w:val="-3"/>
              </w:rPr>
              <w:t>planificare adecvată a  resurselor umane şi a activităţilor</w:t>
            </w:r>
            <w:r w:rsidRPr="00787E84">
              <w:rPr>
                <w:rStyle w:val="FootnoteReference"/>
                <w:rFonts w:asciiTheme="minorHAnsi" w:hAnsiTheme="minorHAnsi" w:cstheme="minorHAnsi"/>
                <w:b/>
                <w:spacing w:val="-3"/>
              </w:rPr>
              <w:footnoteReference w:id="4"/>
            </w:r>
          </w:p>
        </w:tc>
        <w:tc>
          <w:tcPr>
            <w:tcW w:w="209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0CDDE27" w14:textId="77777777" w:rsidR="003B39F1" w:rsidRPr="00787E84" w:rsidRDefault="003B39F1">
            <w:pPr>
              <w:jc w:val="center"/>
              <w:rPr>
                <w:rFonts w:asciiTheme="minorHAnsi" w:hAnsiTheme="minorHAnsi" w:cstheme="minorHAnsi"/>
                <w:b/>
                <w:sz w:val="24"/>
                <w:szCs w:val="24"/>
                <w:lang w:eastAsia="en-SG"/>
              </w:rPr>
            </w:pPr>
            <w:r w:rsidRPr="00787E84">
              <w:rPr>
                <w:rFonts w:asciiTheme="minorHAnsi" w:hAnsiTheme="minorHAnsi" w:cstheme="minorHAnsi"/>
                <w:b/>
                <w:sz w:val="24"/>
                <w:szCs w:val="24"/>
              </w:rPr>
              <w:t>35</w:t>
            </w:r>
          </w:p>
        </w:tc>
      </w:tr>
      <w:tr w:rsidR="003B39F1" w:rsidRPr="00787E84" w14:paraId="35CCDE55" w14:textId="77777777" w:rsidTr="0032305F">
        <w:trPr>
          <w:trHeight w:val="1812"/>
        </w:trPr>
        <w:tc>
          <w:tcPr>
            <w:tcW w:w="9645" w:type="dxa"/>
            <w:gridSpan w:val="5"/>
            <w:tcBorders>
              <w:top w:val="single" w:sz="4" w:space="0" w:color="auto"/>
              <w:left w:val="single" w:sz="4" w:space="0" w:color="auto"/>
              <w:bottom w:val="single" w:sz="4" w:space="0" w:color="auto"/>
              <w:right w:val="single" w:sz="4" w:space="0" w:color="auto"/>
            </w:tcBorders>
            <w:hideMark/>
          </w:tcPr>
          <w:p w14:paraId="05BC2E33" w14:textId="77777777" w:rsidR="003B39F1" w:rsidRPr="00787E84" w:rsidRDefault="003B39F1">
            <w:pPr>
              <w:rPr>
                <w:rFonts w:asciiTheme="minorHAnsi" w:hAnsiTheme="minorHAnsi" w:cstheme="minorHAnsi"/>
                <w:b/>
                <w:i/>
                <w:sz w:val="24"/>
                <w:szCs w:val="24"/>
              </w:rPr>
            </w:pPr>
            <w:r w:rsidRPr="00787E84">
              <w:rPr>
                <w:rFonts w:asciiTheme="minorHAnsi" w:hAnsiTheme="minorHAnsi" w:cstheme="minorHAnsi"/>
                <w:b/>
                <w:i/>
                <w:sz w:val="24"/>
                <w:szCs w:val="24"/>
              </w:rPr>
              <w:t>Detalii privind aplicarea algoritmului de calcul:</w:t>
            </w:r>
          </w:p>
          <w:p w14:paraId="1F450490" w14:textId="65A83669" w:rsidR="003B39F1" w:rsidRPr="00787E84" w:rsidRDefault="003B39F1">
            <w:pPr>
              <w:spacing w:before="240"/>
              <w:rPr>
                <w:rFonts w:asciiTheme="minorHAnsi" w:hAnsiTheme="minorHAnsi" w:cstheme="minorHAnsi"/>
                <w:color w:val="FF0000"/>
                <w:sz w:val="24"/>
                <w:szCs w:val="24"/>
              </w:rPr>
            </w:pPr>
            <w:r w:rsidRPr="00787E84">
              <w:rPr>
                <w:rFonts w:asciiTheme="minorHAnsi" w:hAnsiTheme="minorHAnsi" w:cstheme="minorHAnsi"/>
                <w:sz w:val="24"/>
                <w:szCs w:val="24"/>
              </w:rPr>
              <w:t xml:space="preserve">Pentru factorul de evaluare „Demonstrarea unei metodologii adecvate de implementare a contractului, precum şi o planificare adecvată a resurselor umane şi a activităţilor” a fost stabilit un număr de </w:t>
            </w:r>
            <w:r w:rsidR="007B21BC" w:rsidRPr="00787E84">
              <w:rPr>
                <w:rFonts w:asciiTheme="minorHAnsi" w:hAnsiTheme="minorHAnsi" w:cstheme="minorHAnsi"/>
                <w:sz w:val="24"/>
                <w:szCs w:val="24"/>
              </w:rPr>
              <w:t>4</w:t>
            </w:r>
            <w:r w:rsidRPr="00787E84">
              <w:rPr>
                <w:rFonts w:asciiTheme="minorHAnsi" w:hAnsiTheme="minorHAnsi" w:cstheme="minorHAnsi"/>
                <w:sz w:val="24"/>
                <w:szCs w:val="24"/>
              </w:rPr>
              <w:t xml:space="preserve"> (</w:t>
            </w:r>
            <w:r w:rsidR="007B21BC" w:rsidRPr="00787E84">
              <w:rPr>
                <w:rFonts w:asciiTheme="minorHAnsi" w:hAnsiTheme="minorHAnsi" w:cstheme="minorHAnsi"/>
                <w:sz w:val="24"/>
                <w:szCs w:val="24"/>
              </w:rPr>
              <w:t>patru</w:t>
            </w:r>
            <w:r w:rsidRPr="00787E84">
              <w:rPr>
                <w:rFonts w:asciiTheme="minorHAnsi" w:hAnsiTheme="minorHAnsi" w:cstheme="minorHAnsi"/>
                <w:sz w:val="24"/>
                <w:szCs w:val="24"/>
              </w:rPr>
              <w:t>) sub-factori care vor fi utilizați de comisia de evaluare ca puncte de reper în aprecierea factorului.</w:t>
            </w:r>
          </w:p>
        </w:tc>
      </w:tr>
      <w:tr w:rsidR="003B39F1" w:rsidRPr="00787E84" w14:paraId="5CBAD012" w14:textId="77777777" w:rsidTr="00C73765">
        <w:trPr>
          <w:trHeight w:val="348"/>
        </w:trPr>
        <w:tc>
          <w:tcPr>
            <w:tcW w:w="96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7A2A70" w14:textId="1197B340" w:rsidR="003B39F1" w:rsidRPr="00787E84" w:rsidRDefault="003B39F1">
            <w:pPr>
              <w:rPr>
                <w:rFonts w:asciiTheme="minorHAnsi" w:hAnsiTheme="minorHAnsi" w:cstheme="minorHAnsi"/>
                <w:b/>
                <w:i/>
                <w:sz w:val="24"/>
                <w:szCs w:val="24"/>
              </w:rPr>
            </w:pPr>
            <w:r w:rsidRPr="00787E84">
              <w:rPr>
                <w:rFonts w:asciiTheme="minorHAnsi" w:hAnsiTheme="minorHAnsi" w:cstheme="minorHAnsi"/>
                <w:b/>
                <w:sz w:val="24"/>
                <w:szCs w:val="24"/>
                <w:lang w:eastAsia="ru-RU"/>
              </w:rPr>
              <w:lastRenderedPageBreak/>
              <w:t xml:space="preserve">3.1 </w:t>
            </w:r>
            <w:r w:rsidR="007B21BC" w:rsidRPr="00787E84">
              <w:rPr>
                <w:rFonts w:asciiTheme="minorHAnsi" w:hAnsiTheme="minorHAnsi" w:cstheme="minorHAnsi"/>
                <w:b/>
                <w:sz w:val="24"/>
                <w:szCs w:val="24"/>
                <w:lang w:eastAsia="ru-RU"/>
              </w:rPr>
              <w:t>Înțelegerea cerințelor caietului de sarcini și a activităților ce trebuie desfășurate, raportat la întrebările de evaluare</w:t>
            </w:r>
          </w:p>
        </w:tc>
      </w:tr>
      <w:tr w:rsidR="003B39F1" w:rsidRPr="00787E84" w14:paraId="5BE95087" w14:textId="77777777" w:rsidTr="0032305F">
        <w:trPr>
          <w:trHeight w:val="581"/>
        </w:trPr>
        <w:tc>
          <w:tcPr>
            <w:tcW w:w="7518" w:type="dxa"/>
            <w:tcBorders>
              <w:top w:val="single" w:sz="4" w:space="0" w:color="auto"/>
              <w:left w:val="single" w:sz="4" w:space="0" w:color="auto"/>
              <w:bottom w:val="single" w:sz="4" w:space="0" w:color="auto"/>
              <w:right w:val="single" w:sz="4" w:space="0" w:color="auto"/>
            </w:tcBorders>
            <w:hideMark/>
          </w:tcPr>
          <w:p w14:paraId="05CD2406" w14:textId="34E31C71" w:rsidR="003B39F1" w:rsidRPr="00055A90" w:rsidRDefault="003B39F1">
            <w:pPr>
              <w:pStyle w:val="ListBullet"/>
              <w:rPr>
                <w:rFonts w:asciiTheme="minorHAnsi" w:hAnsiTheme="minorHAnsi" w:cstheme="minorHAnsi"/>
                <w:sz w:val="24"/>
                <w:szCs w:val="24"/>
              </w:rPr>
            </w:pPr>
            <w:r w:rsidRPr="00055A90">
              <w:rPr>
                <w:rFonts w:asciiTheme="minorHAnsi" w:hAnsiTheme="minorHAnsi" w:cstheme="minorHAnsi"/>
              </w:rPr>
              <w:t xml:space="preserve">Linii directoare: se va analiza informaţia furnizată în </w:t>
            </w:r>
            <w:r w:rsidRPr="00055A90">
              <w:rPr>
                <w:rFonts w:asciiTheme="minorHAnsi" w:hAnsiTheme="minorHAnsi" w:cstheme="minorHAnsi"/>
                <w:i/>
                <w:iCs/>
              </w:rPr>
              <w:t>Formularul de propunere tehnică</w:t>
            </w:r>
            <w:r w:rsidRPr="00055A90">
              <w:rPr>
                <w:rFonts w:asciiTheme="minorHAnsi" w:hAnsiTheme="minorHAnsi" w:cstheme="minorHAnsi"/>
              </w:rPr>
              <w:t xml:space="preserve"> – cap</w:t>
            </w:r>
            <w:r w:rsidR="00A751B9" w:rsidRPr="00055A90">
              <w:rPr>
                <w:rFonts w:asciiTheme="minorHAnsi" w:hAnsiTheme="minorHAnsi" w:cstheme="minorHAnsi"/>
              </w:rPr>
              <w:t>itolul</w:t>
            </w:r>
            <w:r w:rsidRPr="00055A90">
              <w:rPr>
                <w:rFonts w:asciiTheme="minorHAnsi" w:hAnsiTheme="minorHAnsi" w:cstheme="minorHAnsi"/>
              </w:rPr>
              <w:t xml:space="preserve"> </w:t>
            </w:r>
            <w:r w:rsidR="00A751B9" w:rsidRPr="00055A90">
              <w:rPr>
                <w:rFonts w:asciiTheme="minorHAnsi" w:hAnsiTheme="minorHAnsi" w:cstheme="minorHAnsi"/>
              </w:rPr>
              <w:t>2</w:t>
            </w:r>
          </w:p>
          <w:p w14:paraId="29EBB9B8" w14:textId="67D122F4" w:rsidR="003B39F1" w:rsidRPr="00055A90" w:rsidRDefault="003B39F1">
            <w:pPr>
              <w:pStyle w:val="ListBullet"/>
              <w:rPr>
                <w:rFonts w:asciiTheme="minorHAnsi" w:hAnsiTheme="minorHAnsi" w:cstheme="minorHAnsi"/>
              </w:rPr>
            </w:pPr>
            <w:r w:rsidRPr="00055A90">
              <w:rPr>
                <w:rFonts w:asciiTheme="minorHAnsi" w:hAnsiTheme="minorHAnsi" w:cstheme="minorHAnsi"/>
                <w:i/>
                <w:iCs/>
              </w:rPr>
              <w:t>În cazul în care cap</w:t>
            </w:r>
            <w:r w:rsidR="00A751B9" w:rsidRPr="00055A90">
              <w:rPr>
                <w:rFonts w:asciiTheme="minorHAnsi" w:hAnsiTheme="minorHAnsi" w:cstheme="minorHAnsi"/>
                <w:i/>
                <w:iCs/>
              </w:rPr>
              <w:t>itolul</w:t>
            </w:r>
            <w:r w:rsidRPr="00055A90">
              <w:rPr>
                <w:rFonts w:asciiTheme="minorHAnsi" w:hAnsiTheme="minorHAnsi" w:cstheme="minorHAnsi"/>
                <w:i/>
                <w:iCs/>
              </w:rPr>
              <w:t xml:space="preserve"> </w:t>
            </w:r>
            <w:r w:rsidR="00A751B9" w:rsidRPr="00055A90">
              <w:rPr>
                <w:rFonts w:asciiTheme="minorHAnsi" w:hAnsiTheme="minorHAnsi" w:cstheme="minorHAnsi"/>
                <w:i/>
                <w:iCs/>
              </w:rPr>
              <w:t>2</w:t>
            </w:r>
            <w:r w:rsidRPr="00055A90">
              <w:rPr>
                <w:rFonts w:asciiTheme="minorHAnsi" w:hAnsiTheme="minorHAnsi" w:cstheme="minorHAnsi"/>
                <w:i/>
                <w:iCs/>
              </w:rPr>
              <w:t xml:space="preserve"> nu va cuprinde toate informațiile (secțiunile/punctele/subpunctele) solicitate prin Formularul propunere tehnică, oferta tehnică nu va obține calificativul maxim la acest subcriteriu</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5340A2E1" w14:textId="77777777" w:rsidR="003B39F1" w:rsidRPr="00787E84" w:rsidRDefault="003B39F1">
            <w:pPr>
              <w:rPr>
                <w:rFonts w:asciiTheme="minorHAnsi" w:hAnsiTheme="minorHAnsi" w:cstheme="minorHAnsi"/>
                <w:b/>
                <w:i/>
                <w:sz w:val="24"/>
                <w:szCs w:val="24"/>
              </w:rPr>
            </w:pPr>
            <w:r w:rsidRPr="00787E84">
              <w:rPr>
                <w:rFonts w:asciiTheme="minorHAnsi" w:hAnsiTheme="minorHAnsi" w:cstheme="minorHAnsi"/>
                <w:i/>
                <w:color w:val="000000" w:themeColor="text1"/>
                <w:sz w:val="24"/>
                <w:szCs w:val="24"/>
                <w:lang w:eastAsia="ru-RU"/>
              </w:rPr>
              <w:t>Calificative</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1B5862D" w14:textId="77777777" w:rsidR="003B39F1" w:rsidRPr="00787E84" w:rsidRDefault="003B39F1">
            <w:pPr>
              <w:rPr>
                <w:rFonts w:asciiTheme="minorHAnsi" w:hAnsiTheme="minorHAnsi" w:cstheme="minorHAnsi"/>
                <w:b/>
                <w:i/>
                <w:sz w:val="24"/>
                <w:szCs w:val="24"/>
              </w:rPr>
            </w:pPr>
            <w:r w:rsidRPr="00787E84">
              <w:rPr>
                <w:rFonts w:asciiTheme="minorHAnsi" w:hAnsiTheme="minorHAnsi" w:cstheme="minorHAnsi"/>
                <w:i/>
                <w:color w:val="000000" w:themeColor="text1"/>
                <w:sz w:val="24"/>
                <w:szCs w:val="24"/>
                <w:lang w:eastAsia="ru-RU"/>
              </w:rPr>
              <w:t>Punctaj</w:t>
            </w:r>
          </w:p>
        </w:tc>
      </w:tr>
      <w:tr w:rsidR="003B39F1" w:rsidRPr="00787E84" w14:paraId="79045515" w14:textId="77777777" w:rsidTr="0032305F">
        <w:trPr>
          <w:trHeight w:val="1546"/>
        </w:trPr>
        <w:tc>
          <w:tcPr>
            <w:tcW w:w="7518" w:type="dxa"/>
            <w:tcBorders>
              <w:top w:val="single" w:sz="4" w:space="0" w:color="auto"/>
              <w:left w:val="single" w:sz="4" w:space="0" w:color="auto"/>
              <w:bottom w:val="single" w:sz="4" w:space="0" w:color="auto"/>
              <w:right w:val="single" w:sz="4" w:space="0" w:color="auto"/>
            </w:tcBorders>
            <w:hideMark/>
          </w:tcPr>
          <w:p w14:paraId="20C31F57" w14:textId="32099E1D" w:rsidR="003B39F1" w:rsidRPr="00787E84" w:rsidRDefault="003B39F1">
            <w:pPr>
              <w:rPr>
                <w:rFonts w:asciiTheme="minorHAnsi" w:hAnsiTheme="minorHAnsi" w:cstheme="minorHAnsi"/>
                <w:b/>
                <w:i/>
                <w:sz w:val="24"/>
                <w:szCs w:val="24"/>
              </w:rPr>
            </w:pPr>
            <w:r w:rsidRPr="00787E84">
              <w:rPr>
                <w:rFonts w:asciiTheme="minorHAnsi" w:hAnsiTheme="minorHAnsi" w:cstheme="minorHAnsi"/>
                <w:color w:val="000000"/>
                <w:sz w:val="24"/>
                <w:szCs w:val="24"/>
              </w:rPr>
              <w:t xml:space="preserve">Abordarea propusă se bazează în mare măsură pe o serie de metodologii, metode şi/sau instrumente testate, recunoscute şi care demonstrează o foarte bună înţelegere a contextului, respectiv a particularităţii sarcinilor stabilite în </w:t>
            </w:r>
            <w:r w:rsidRPr="00787E84">
              <w:rPr>
                <w:rFonts w:asciiTheme="minorHAnsi" w:hAnsiTheme="minorHAnsi" w:cstheme="minorHAnsi"/>
                <w:sz w:val="24"/>
                <w:szCs w:val="24"/>
              </w:rPr>
              <w:t>Caietul de sarcini</w:t>
            </w:r>
            <w:r w:rsidRPr="00787E84">
              <w:rPr>
                <w:rFonts w:asciiTheme="minorHAnsi" w:hAnsiTheme="minorHAnsi" w:cstheme="minorHAnsi"/>
                <w:color w:val="000000"/>
                <w:sz w:val="24"/>
                <w:szCs w:val="24"/>
              </w:rPr>
              <w:t>, în corelaţie cu aspectele-cheie, precum şi cu riscurile şi ipotezele identificate.</w:t>
            </w:r>
            <w:r w:rsidR="007B21BC" w:rsidRPr="00787E84">
              <w:rPr>
                <w:rFonts w:asciiTheme="minorHAnsi" w:hAnsiTheme="minorHAnsi" w:cstheme="minorHAnsi"/>
                <w:color w:val="000000"/>
                <w:sz w:val="24"/>
                <w:szCs w:val="24"/>
              </w:rPr>
              <w:t xml:space="preserve"> Cerințele din caietul de sarcini sunt abordate sistematic în corelare cu elementele metodologice care conduc la furnizarea răspunsurilor la întrebările de evaluare.</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78960D57" w14:textId="77777777" w:rsidR="003B39F1" w:rsidRPr="00787E84" w:rsidRDefault="003B39F1">
            <w:pPr>
              <w:jc w:val="center"/>
              <w:rPr>
                <w:rFonts w:asciiTheme="minorHAnsi" w:hAnsiTheme="minorHAnsi" w:cstheme="minorHAnsi"/>
                <w:b/>
                <w:i/>
                <w:sz w:val="24"/>
                <w:szCs w:val="24"/>
              </w:rPr>
            </w:pPr>
            <w:r w:rsidRPr="00787E84">
              <w:rPr>
                <w:rFonts w:asciiTheme="minorHAnsi" w:hAnsiTheme="minorHAnsi" w:cstheme="minorHAnsi"/>
                <w:color w:val="000000" w:themeColor="text1"/>
                <w:sz w:val="24"/>
                <w:szCs w:val="24"/>
                <w:lang w:eastAsia="ru-RU"/>
              </w:rPr>
              <w:t>foarte bine</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F8AC069" w14:textId="70486EAE" w:rsidR="003B39F1" w:rsidRPr="00787E84" w:rsidRDefault="004A6FBC">
            <w:pPr>
              <w:jc w:val="center"/>
              <w:rPr>
                <w:rFonts w:asciiTheme="minorHAnsi" w:hAnsiTheme="minorHAnsi" w:cstheme="minorHAnsi"/>
                <w:b/>
                <w:i/>
                <w:sz w:val="24"/>
                <w:szCs w:val="24"/>
                <w:highlight w:val="yellow"/>
              </w:rPr>
            </w:pPr>
            <w:r w:rsidRPr="00787E84">
              <w:rPr>
                <w:rFonts w:asciiTheme="minorHAnsi" w:hAnsiTheme="minorHAnsi" w:cstheme="minorHAnsi"/>
                <w:color w:val="000000" w:themeColor="text1"/>
                <w:sz w:val="24"/>
                <w:szCs w:val="24"/>
                <w:lang w:eastAsia="ru-RU"/>
              </w:rPr>
              <w:t>9</w:t>
            </w:r>
          </w:p>
        </w:tc>
      </w:tr>
      <w:tr w:rsidR="003B39F1" w:rsidRPr="00787E84" w14:paraId="15F9A0F0" w14:textId="77777777" w:rsidTr="0032305F">
        <w:trPr>
          <w:trHeight w:val="1445"/>
        </w:trPr>
        <w:tc>
          <w:tcPr>
            <w:tcW w:w="7518" w:type="dxa"/>
            <w:tcBorders>
              <w:top w:val="single" w:sz="4" w:space="0" w:color="auto"/>
              <w:left w:val="single" w:sz="4" w:space="0" w:color="auto"/>
              <w:bottom w:val="single" w:sz="4" w:space="0" w:color="auto"/>
              <w:right w:val="single" w:sz="4" w:space="0" w:color="auto"/>
            </w:tcBorders>
            <w:hideMark/>
          </w:tcPr>
          <w:p w14:paraId="3640F7C6" w14:textId="5A12D847" w:rsidR="003B39F1" w:rsidRPr="00787E84" w:rsidRDefault="003B39F1">
            <w:pPr>
              <w:rPr>
                <w:rFonts w:asciiTheme="minorHAnsi" w:hAnsiTheme="minorHAnsi" w:cstheme="minorHAnsi"/>
                <w:b/>
                <w:i/>
                <w:sz w:val="24"/>
                <w:szCs w:val="24"/>
              </w:rPr>
            </w:pPr>
            <w:r w:rsidRPr="00787E84">
              <w:rPr>
                <w:rFonts w:asciiTheme="minorHAnsi" w:hAnsiTheme="minorHAnsi" w:cstheme="minorHAnsi"/>
                <w:color w:val="000000"/>
                <w:sz w:val="24"/>
                <w:szCs w:val="24"/>
              </w:rPr>
              <w:t xml:space="preserve">Abordarea propusă se bazează parţial pe metodologii, metode şi/sau instrumente testate, recunoscute şi care demonstrează înţelegerea contextului, respectiv a particularităţii sarcinilor stabilite în </w:t>
            </w:r>
            <w:r w:rsidRPr="00787E84">
              <w:rPr>
                <w:rFonts w:asciiTheme="minorHAnsi" w:hAnsiTheme="minorHAnsi" w:cstheme="minorHAnsi"/>
                <w:sz w:val="24"/>
                <w:szCs w:val="24"/>
              </w:rPr>
              <w:t>Caietul de sarcini</w:t>
            </w:r>
            <w:r w:rsidRPr="00787E84">
              <w:rPr>
                <w:rFonts w:asciiTheme="minorHAnsi" w:hAnsiTheme="minorHAnsi" w:cstheme="minorHAnsi"/>
                <w:color w:val="000000"/>
                <w:sz w:val="24"/>
                <w:szCs w:val="24"/>
              </w:rPr>
              <w:t>, în corelaţie cu aspectele-cheie, precum şi cu riscurile şi ipotezele identificate.</w:t>
            </w:r>
            <w:r w:rsidR="004A6FBC" w:rsidRPr="00787E84">
              <w:rPr>
                <w:rFonts w:asciiTheme="minorHAnsi" w:hAnsiTheme="minorHAnsi" w:cstheme="minorHAnsi"/>
                <w:color w:val="000000"/>
                <w:sz w:val="24"/>
                <w:szCs w:val="24"/>
              </w:rPr>
              <w:t xml:space="preserve"> Abordarea cerințelor din caietul de sarcini este dezvoltată în mod parțial. Analiza întrebărilor în raport cu metodologia este realizată parțial.</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756E2531" w14:textId="77777777" w:rsidR="003B39F1" w:rsidRPr="00787E84" w:rsidRDefault="003B39F1">
            <w:pPr>
              <w:jc w:val="center"/>
              <w:rPr>
                <w:rFonts w:asciiTheme="minorHAnsi" w:hAnsiTheme="minorHAnsi" w:cstheme="minorHAnsi"/>
                <w:b/>
                <w:i/>
                <w:sz w:val="24"/>
                <w:szCs w:val="24"/>
              </w:rPr>
            </w:pPr>
            <w:r w:rsidRPr="00787E84">
              <w:rPr>
                <w:rFonts w:asciiTheme="minorHAnsi" w:hAnsiTheme="minorHAnsi" w:cstheme="minorHAnsi"/>
                <w:color w:val="000000" w:themeColor="text1"/>
                <w:sz w:val="24"/>
                <w:szCs w:val="24"/>
                <w:lang w:eastAsia="ru-RU"/>
              </w:rPr>
              <w:t>bine</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D95C6D5" w14:textId="17554676" w:rsidR="003B39F1" w:rsidRPr="00787E84" w:rsidRDefault="004A6FBC">
            <w:pPr>
              <w:jc w:val="center"/>
              <w:rPr>
                <w:rFonts w:asciiTheme="minorHAnsi" w:hAnsiTheme="minorHAnsi" w:cstheme="minorHAnsi"/>
                <w:b/>
                <w:i/>
                <w:sz w:val="24"/>
                <w:szCs w:val="24"/>
              </w:rPr>
            </w:pPr>
            <w:r w:rsidRPr="00787E84">
              <w:rPr>
                <w:rFonts w:asciiTheme="minorHAnsi" w:hAnsiTheme="minorHAnsi" w:cstheme="minorHAnsi"/>
                <w:color w:val="000000" w:themeColor="text1"/>
                <w:sz w:val="24"/>
                <w:szCs w:val="24"/>
                <w:lang w:eastAsia="ru-RU"/>
              </w:rPr>
              <w:t>5</w:t>
            </w:r>
          </w:p>
        </w:tc>
      </w:tr>
      <w:tr w:rsidR="003B39F1" w:rsidRPr="00787E84" w14:paraId="79FDE161" w14:textId="77777777" w:rsidTr="0032305F">
        <w:trPr>
          <w:trHeight w:val="1074"/>
        </w:trPr>
        <w:tc>
          <w:tcPr>
            <w:tcW w:w="7518" w:type="dxa"/>
            <w:tcBorders>
              <w:top w:val="single" w:sz="4" w:space="0" w:color="auto"/>
              <w:left w:val="single" w:sz="4" w:space="0" w:color="auto"/>
              <w:bottom w:val="single" w:sz="4" w:space="0" w:color="auto"/>
              <w:right w:val="single" w:sz="4" w:space="0" w:color="auto"/>
            </w:tcBorders>
            <w:hideMark/>
          </w:tcPr>
          <w:p w14:paraId="249FDC93" w14:textId="37D2E1B5" w:rsidR="003B39F1" w:rsidRPr="00787E84" w:rsidRDefault="003B39F1">
            <w:pPr>
              <w:pStyle w:val="spar1"/>
              <w:spacing w:line="276" w:lineRule="auto"/>
              <w:jc w:val="both"/>
              <w:rPr>
                <w:rFonts w:asciiTheme="minorHAnsi" w:hAnsiTheme="minorHAnsi" w:cstheme="minorHAnsi"/>
                <w:b/>
                <w:i/>
                <w:sz w:val="24"/>
                <w:szCs w:val="24"/>
                <w:lang w:val="ro-RO" w:eastAsia="en-SG"/>
              </w:rPr>
            </w:pPr>
            <w:r w:rsidRPr="00787E84">
              <w:rPr>
                <w:rFonts w:asciiTheme="minorHAnsi" w:hAnsiTheme="minorHAnsi" w:cstheme="minorHAnsi"/>
                <w:color w:val="000000"/>
                <w:sz w:val="24"/>
                <w:szCs w:val="24"/>
                <w:lang w:val="ro-RO" w:eastAsia="en-SG"/>
              </w:rPr>
              <w:t xml:space="preserve">Abordarea propusă nu are la bază metodologii, metode şi/sau instrumente testate, recunoscute şi arată o înţelegere limitată a contextului, respectiv a particularităţii sarcinilor stabilite în </w:t>
            </w:r>
            <w:r w:rsidRPr="00787E84">
              <w:rPr>
                <w:rFonts w:asciiTheme="minorHAnsi" w:hAnsiTheme="minorHAnsi" w:cstheme="minorHAnsi"/>
                <w:sz w:val="24"/>
                <w:szCs w:val="24"/>
                <w:lang w:val="ro-RO" w:eastAsia="en-SG"/>
              </w:rPr>
              <w:t>Caietul de sarcini</w:t>
            </w:r>
            <w:r w:rsidRPr="00787E84">
              <w:rPr>
                <w:rFonts w:asciiTheme="minorHAnsi" w:hAnsiTheme="minorHAnsi" w:cstheme="minorHAnsi"/>
                <w:color w:val="000000"/>
                <w:sz w:val="24"/>
                <w:szCs w:val="24"/>
                <w:lang w:val="ro-RO" w:eastAsia="en-SG"/>
              </w:rPr>
              <w:t>.</w:t>
            </w:r>
            <w:r w:rsidR="004A6FBC" w:rsidRPr="00787E84">
              <w:rPr>
                <w:rFonts w:asciiTheme="minorHAnsi" w:hAnsiTheme="minorHAnsi" w:cstheme="minorHAnsi"/>
                <w:color w:val="000000"/>
                <w:sz w:val="24"/>
                <w:szCs w:val="24"/>
                <w:lang w:val="ro-RO" w:eastAsia="en-SG"/>
              </w:rPr>
              <w:t xml:space="preserve"> Abordarea cerințelor din caietul de sarcini este dezvoltată în mod limitat. Analiza întrebărilor este realizată într-o mică măsură.</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23DDAE86" w14:textId="77777777" w:rsidR="003B39F1" w:rsidRPr="00787E84" w:rsidRDefault="003B39F1">
            <w:pPr>
              <w:jc w:val="center"/>
              <w:rPr>
                <w:rFonts w:asciiTheme="minorHAnsi" w:hAnsiTheme="minorHAnsi" w:cstheme="minorHAnsi"/>
                <w:b/>
                <w:i/>
                <w:sz w:val="24"/>
                <w:szCs w:val="24"/>
                <w:lang w:eastAsia="en-SG"/>
              </w:rPr>
            </w:pPr>
            <w:r w:rsidRPr="00787E84">
              <w:rPr>
                <w:rFonts w:asciiTheme="minorHAnsi" w:hAnsiTheme="minorHAnsi" w:cstheme="minorHAnsi"/>
                <w:color w:val="000000" w:themeColor="text1"/>
                <w:sz w:val="24"/>
                <w:szCs w:val="24"/>
                <w:lang w:eastAsia="ru-RU"/>
              </w:rPr>
              <w:t>acceptabil</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A7D0A39" w14:textId="63CE48C0" w:rsidR="003B39F1" w:rsidRPr="00787E84" w:rsidRDefault="004A6FBC">
            <w:pPr>
              <w:jc w:val="center"/>
              <w:rPr>
                <w:rFonts w:asciiTheme="minorHAnsi" w:hAnsiTheme="minorHAnsi" w:cstheme="minorHAnsi"/>
                <w:b/>
                <w:i/>
                <w:sz w:val="24"/>
                <w:szCs w:val="24"/>
              </w:rPr>
            </w:pPr>
            <w:r w:rsidRPr="00787E84">
              <w:rPr>
                <w:rFonts w:asciiTheme="minorHAnsi" w:hAnsiTheme="minorHAnsi" w:cstheme="minorHAnsi"/>
                <w:color w:val="000000" w:themeColor="text1"/>
                <w:sz w:val="24"/>
                <w:szCs w:val="24"/>
                <w:lang w:eastAsia="ru-RU"/>
              </w:rPr>
              <w:t>2</w:t>
            </w:r>
          </w:p>
        </w:tc>
      </w:tr>
      <w:tr w:rsidR="0032305F" w:rsidRPr="00787E84" w14:paraId="1467F378" w14:textId="77777777" w:rsidTr="00C73765">
        <w:trPr>
          <w:trHeight w:val="1074"/>
        </w:trPr>
        <w:tc>
          <w:tcPr>
            <w:tcW w:w="7518" w:type="dxa"/>
            <w:tcBorders>
              <w:top w:val="single" w:sz="4" w:space="0" w:color="auto"/>
              <w:left w:val="single" w:sz="4" w:space="0" w:color="auto"/>
              <w:bottom w:val="single" w:sz="4" w:space="0" w:color="auto"/>
              <w:right w:val="single" w:sz="4" w:space="0" w:color="auto"/>
            </w:tcBorders>
          </w:tcPr>
          <w:p w14:paraId="1D5E17DE" w14:textId="77777777" w:rsidR="0032305F" w:rsidRPr="00787E84" w:rsidRDefault="0032305F" w:rsidP="00C73765">
            <w:pPr>
              <w:pStyle w:val="spar1"/>
              <w:shd w:val="clear" w:color="auto" w:fill="D9D9D9" w:themeFill="background1" w:themeFillShade="D9"/>
              <w:spacing w:line="276" w:lineRule="auto"/>
              <w:jc w:val="both"/>
              <w:rPr>
                <w:rFonts w:asciiTheme="minorHAnsi" w:hAnsiTheme="minorHAnsi" w:cstheme="minorHAnsi"/>
                <w:b/>
                <w:sz w:val="24"/>
                <w:szCs w:val="24"/>
                <w:lang w:val="ro-RO" w:eastAsia="ru-RU"/>
                <w14:ligatures w14:val="standardContextual"/>
              </w:rPr>
            </w:pPr>
            <w:r w:rsidRPr="00787E84">
              <w:rPr>
                <w:rFonts w:asciiTheme="minorHAnsi" w:hAnsiTheme="minorHAnsi" w:cstheme="minorHAnsi"/>
                <w:b/>
                <w:sz w:val="24"/>
                <w:szCs w:val="24"/>
                <w:lang w:val="ro-RO" w:eastAsia="ru-RU"/>
              </w:rPr>
              <w:t>3.</w:t>
            </w:r>
            <w:r w:rsidRPr="00787E84">
              <w:rPr>
                <w:rFonts w:asciiTheme="minorHAnsi" w:hAnsiTheme="minorHAnsi" w:cstheme="minorHAnsi"/>
                <w:b/>
                <w:sz w:val="24"/>
                <w:szCs w:val="24"/>
                <w:lang w:val="ro-RO" w:eastAsia="ru-RU"/>
                <w14:ligatures w14:val="standardContextual"/>
              </w:rPr>
              <w:t xml:space="preserve">2 </w:t>
            </w:r>
            <w:r w:rsidR="00C73765" w:rsidRPr="00787E84">
              <w:rPr>
                <w:rFonts w:asciiTheme="minorHAnsi" w:hAnsiTheme="minorHAnsi" w:cstheme="minorHAnsi"/>
                <w:b/>
                <w:sz w:val="24"/>
                <w:szCs w:val="24"/>
                <w:lang w:val="ro-RO" w:eastAsia="ru-RU"/>
                <w14:ligatures w14:val="standardContextual"/>
              </w:rPr>
              <w:t>Metode și instrumente* utilizate pentru a răspunde întrebărilor de evaluare</w:t>
            </w:r>
          </w:p>
          <w:p w14:paraId="1B25CA41" w14:textId="41BCC9C7" w:rsidR="00C73765" w:rsidRPr="00787E84" w:rsidRDefault="00C73765" w:rsidP="00C73765">
            <w:pPr>
              <w:pStyle w:val="spar1"/>
              <w:shd w:val="clear" w:color="auto" w:fill="D9D9D9" w:themeFill="background1" w:themeFillShade="D9"/>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color w:val="000000"/>
                <w:sz w:val="24"/>
                <w:szCs w:val="24"/>
                <w:lang w:val="ro-RO" w:eastAsia="en-SG"/>
              </w:rPr>
              <w:t>*</w:t>
            </w:r>
            <w:r w:rsidRPr="00787E84">
              <w:rPr>
                <w:rFonts w:asciiTheme="minorHAnsi" w:hAnsiTheme="minorHAnsi" w:cstheme="minorHAnsi"/>
                <w:bCs/>
                <w:sz w:val="22"/>
                <w:szCs w:val="22"/>
                <w:lang w:val="ro-RO"/>
              </w:rPr>
              <w:t xml:space="preserve"> Metodele și instrumentele de evaluare înseamnă atât metode de culegere a datelor, cât și metode de analiză şi interpretare a datelor şi informaţiilor colectate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CD6D7" w14:textId="77777777" w:rsidR="0032305F" w:rsidRPr="00787E84" w:rsidRDefault="0032305F" w:rsidP="0032305F">
            <w:pPr>
              <w:jc w:val="center"/>
              <w:rPr>
                <w:rFonts w:asciiTheme="minorHAnsi" w:hAnsiTheme="minorHAnsi" w:cstheme="minorHAnsi"/>
                <w:color w:val="000000" w:themeColor="text1"/>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AA490" w14:textId="77777777" w:rsidR="0032305F" w:rsidRPr="00787E84" w:rsidRDefault="0032305F" w:rsidP="0032305F">
            <w:pPr>
              <w:jc w:val="center"/>
              <w:rPr>
                <w:rFonts w:asciiTheme="minorHAnsi" w:hAnsiTheme="minorHAnsi" w:cstheme="minorHAnsi"/>
                <w:color w:val="000000" w:themeColor="text1"/>
                <w:sz w:val="24"/>
                <w:szCs w:val="24"/>
                <w:lang w:eastAsia="ru-RU"/>
              </w:rPr>
            </w:pPr>
          </w:p>
        </w:tc>
      </w:tr>
      <w:tr w:rsidR="0032305F" w:rsidRPr="00787E84" w14:paraId="44B07ACA" w14:textId="77777777" w:rsidTr="0032305F">
        <w:trPr>
          <w:trHeight w:val="1074"/>
        </w:trPr>
        <w:tc>
          <w:tcPr>
            <w:tcW w:w="7518" w:type="dxa"/>
            <w:tcBorders>
              <w:top w:val="single" w:sz="4" w:space="0" w:color="auto"/>
              <w:left w:val="single" w:sz="4" w:space="0" w:color="auto"/>
              <w:bottom w:val="single" w:sz="4" w:space="0" w:color="auto"/>
              <w:right w:val="single" w:sz="4" w:space="0" w:color="auto"/>
            </w:tcBorders>
          </w:tcPr>
          <w:p w14:paraId="58971884" w14:textId="25A14D12" w:rsidR="0032305F" w:rsidRPr="00787E84" w:rsidRDefault="0032305F" w:rsidP="0032305F">
            <w:pPr>
              <w:pStyle w:val="ListBullet"/>
              <w:rPr>
                <w:rFonts w:asciiTheme="minorHAnsi" w:hAnsiTheme="minorHAnsi" w:cstheme="minorHAnsi"/>
                <w:b w:val="0"/>
                <w:sz w:val="24"/>
                <w:szCs w:val="24"/>
              </w:rPr>
            </w:pPr>
            <w:r w:rsidRPr="00787E84">
              <w:rPr>
                <w:rFonts w:asciiTheme="minorHAnsi" w:hAnsiTheme="minorHAnsi" w:cstheme="minorHAnsi"/>
              </w:rPr>
              <w:t xml:space="preserve">Linii directoare: se va analiza informaţia furnizată în </w:t>
            </w:r>
            <w:r w:rsidRPr="00787E84">
              <w:rPr>
                <w:rFonts w:asciiTheme="minorHAnsi" w:hAnsiTheme="minorHAnsi" w:cstheme="minorHAnsi"/>
                <w:i/>
                <w:iCs/>
              </w:rPr>
              <w:t>Formularul de propunere tehnică</w:t>
            </w:r>
            <w:r w:rsidRPr="00787E84">
              <w:rPr>
                <w:rFonts w:asciiTheme="minorHAnsi" w:hAnsiTheme="minorHAnsi" w:cstheme="minorHAnsi"/>
              </w:rPr>
              <w:t xml:space="preserve"> – cap. </w:t>
            </w:r>
            <w:r w:rsidR="00A751B9" w:rsidRPr="00787E84">
              <w:rPr>
                <w:rFonts w:asciiTheme="minorHAnsi" w:hAnsiTheme="minorHAnsi" w:cstheme="minorHAnsi"/>
              </w:rPr>
              <w:t>2</w:t>
            </w:r>
          </w:p>
          <w:p w14:paraId="3635089E" w14:textId="773CE386" w:rsidR="0032305F" w:rsidRPr="00787E84" w:rsidRDefault="0032305F" w:rsidP="0032305F">
            <w:pPr>
              <w:pStyle w:val="spar1"/>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b/>
                <w:i/>
                <w:iCs/>
                <w:sz w:val="22"/>
                <w:szCs w:val="22"/>
                <w:lang w:val="ro-RO" w:eastAsia="en-US"/>
                <w14:ligatures w14:val="standardContextual"/>
              </w:rPr>
              <w:t xml:space="preserve">În cazul în care cap. </w:t>
            </w:r>
            <w:r w:rsidR="00A751B9" w:rsidRPr="00787E84">
              <w:rPr>
                <w:rFonts w:asciiTheme="minorHAnsi" w:hAnsiTheme="minorHAnsi" w:cstheme="minorHAnsi"/>
                <w:b/>
                <w:i/>
                <w:iCs/>
                <w:sz w:val="22"/>
                <w:szCs w:val="22"/>
                <w:lang w:val="ro-RO" w:eastAsia="en-US"/>
                <w14:ligatures w14:val="standardContextual"/>
              </w:rPr>
              <w:t>2</w:t>
            </w:r>
            <w:r w:rsidRPr="00787E84">
              <w:rPr>
                <w:rFonts w:asciiTheme="minorHAnsi" w:hAnsiTheme="minorHAnsi" w:cstheme="minorHAnsi"/>
                <w:b/>
                <w:i/>
                <w:iCs/>
                <w:sz w:val="22"/>
                <w:szCs w:val="22"/>
                <w:lang w:val="ro-RO" w:eastAsia="en-US"/>
                <w14:ligatures w14:val="standardContextual"/>
              </w:rPr>
              <w:t xml:space="preserve"> nu va cuprinde toate informațiile (secțiunile/punctele/subpunctele) solicitate prin Formularul</w:t>
            </w:r>
            <w:r w:rsidR="00274BAD">
              <w:rPr>
                <w:rFonts w:asciiTheme="minorHAnsi" w:hAnsiTheme="minorHAnsi" w:cstheme="minorHAnsi"/>
                <w:b/>
                <w:i/>
                <w:iCs/>
                <w:sz w:val="22"/>
                <w:szCs w:val="22"/>
                <w:lang w:val="ro-RO" w:eastAsia="en-US"/>
                <w14:ligatures w14:val="standardContextual"/>
              </w:rPr>
              <w:t xml:space="preserve"> de</w:t>
            </w:r>
            <w:r w:rsidRPr="00787E84">
              <w:rPr>
                <w:rFonts w:asciiTheme="minorHAnsi" w:hAnsiTheme="minorHAnsi" w:cstheme="minorHAnsi"/>
                <w:b/>
                <w:i/>
                <w:iCs/>
                <w:sz w:val="22"/>
                <w:szCs w:val="22"/>
                <w:lang w:val="ro-RO" w:eastAsia="en-US"/>
                <w14:ligatures w14:val="standardContextual"/>
              </w:rPr>
              <w:t xml:space="preserve"> propunere tehnică, oferta tehnică nu va obține calificativul maxim la acest subcriteriu</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2B985D68" w14:textId="52C6C116"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i/>
                <w:color w:val="000000" w:themeColor="text1"/>
                <w:sz w:val="24"/>
                <w:szCs w:val="24"/>
                <w:lang w:eastAsia="ru-RU"/>
              </w:rPr>
              <w:t>Calificative</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F44279D" w14:textId="2DEA599C"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i/>
                <w:color w:val="000000" w:themeColor="text1"/>
                <w:sz w:val="24"/>
                <w:szCs w:val="24"/>
                <w:lang w:eastAsia="ru-RU"/>
              </w:rPr>
              <w:t>Punctaj</w:t>
            </w:r>
          </w:p>
        </w:tc>
      </w:tr>
      <w:tr w:rsidR="0032305F" w:rsidRPr="00787E84" w14:paraId="3C35FE27" w14:textId="77777777" w:rsidTr="0032305F">
        <w:trPr>
          <w:trHeight w:val="1074"/>
        </w:trPr>
        <w:tc>
          <w:tcPr>
            <w:tcW w:w="7518" w:type="dxa"/>
            <w:tcBorders>
              <w:top w:val="single" w:sz="4" w:space="0" w:color="auto"/>
              <w:left w:val="single" w:sz="4" w:space="0" w:color="auto"/>
              <w:bottom w:val="single" w:sz="4" w:space="0" w:color="auto"/>
              <w:right w:val="single" w:sz="4" w:space="0" w:color="auto"/>
            </w:tcBorders>
          </w:tcPr>
          <w:p w14:paraId="07DBF070" w14:textId="577DC031" w:rsidR="0032305F" w:rsidRPr="00787E84" w:rsidRDefault="00C73765" w:rsidP="0032305F">
            <w:pPr>
              <w:pStyle w:val="spar1"/>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color w:val="000000"/>
                <w:sz w:val="24"/>
                <w:szCs w:val="24"/>
                <w:lang w:val="ro-RO"/>
              </w:rPr>
              <w:t>Identificarea a  peste 8  metode/ instrumente  descrise și explicate în raport cu cerințele din caietul de sarcini și întrebările de evaluare</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1BA3B42F" w14:textId="4FA305E0"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color w:val="000000" w:themeColor="text1"/>
                <w:sz w:val="24"/>
                <w:szCs w:val="24"/>
                <w:lang w:eastAsia="ru-RU"/>
              </w:rPr>
              <w:t>foarte bine</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2442B17" w14:textId="3C252F67"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color w:val="000000" w:themeColor="text1"/>
                <w:sz w:val="24"/>
                <w:szCs w:val="24"/>
                <w:lang w:eastAsia="ru-RU"/>
              </w:rPr>
              <w:t>9</w:t>
            </w:r>
          </w:p>
        </w:tc>
      </w:tr>
      <w:tr w:rsidR="0032305F" w:rsidRPr="00787E84" w14:paraId="3D3884B4" w14:textId="77777777" w:rsidTr="00C73765">
        <w:trPr>
          <w:trHeight w:val="416"/>
        </w:trPr>
        <w:tc>
          <w:tcPr>
            <w:tcW w:w="7518" w:type="dxa"/>
            <w:tcBorders>
              <w:top w:val="single" w:sz="4" w:space="0" w:color="auto"/>
              <w:left w:val="single" w:sz="4" w:space="0" w:color="auto"/>
              <w:bottom w:val="single" w:sz="4" w:space="0" w:color="auto"/>
              <w:right w:val="single" w:sz="4" w:space="0" w:color="auto"/>
            </w:tcBorders>
          </w:tcPr>
          <w:p w14:paraId="5E969961" w14:textId="59D8E139" w:rsidR="0032305F" w:rsidRPr="00787E84" w:rsidRDefault="00C73765" w:rsidP="0032305F">
            <w:pPr>
              <w:pStyle w:val="spar1"/>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color w:val="000000"/>
                <w:sz w:val="24"/>
                <w:szCs w:val="24"/>
                <w:lang w:val="ro-RO"/>
              </w:rPr>
              <w:t>Identificarea a 6-7 metode/ instrumente  descrise și explicate în raport cu cerințele din caietul de sarcini</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528714C6" w14:textId="6385B3C1"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color w:val="000000" w:themeColor="text1"/>
                <w:sz w:val="24"/>
                <w:szCs w:val="24"/>
                <w:lang w:eastAsia="ru-RU"/>
              </w:rPr>
              <w:t>bine</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334D768" w14:textId="1B4DCE27"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color w:val="000000" w:themeColor="text1"/>
                <w:sz w:val="24"/>
                <w:szCs w:val="24"/>
                <w:lang w:eastAsia="ru-RU"/>
              </w:rPr>
              <w:t>5</w:t>
            </w:r>
          </w:p>
        </w:tc>
      </w:tr>
      <w:tr w:rsidR="0032305F" w:rsidRPr="00787E84" w14:paraId="2F7B0760" w14:textId="77777777" w:rsidTr="00C73765">
        <w:trPr>
          <w:trHeight w:val="474"/>
        </w:trPr>
        <w:tc>
          <w:tcPr>
            <w:tcW w:w="7518" w:type="dxa"/>
            <w:tcBorders>
              <w:top w:val="single" w:sz="4" w:space="0" w:color="auto"/>
              <w:left w:val="single" w:sz="4" w:space="0" w:color="auto"/>
              <w:bottom w:val="single" w:sz="4" w:space="0" w:color="auto"/>
              <w:right w:val="single" w:sz="4" w:space="0" w:color="auto"/>
            </w:tcBorders>
          </w:tcPr>
          <w:p w14:paraId="27727339" w14:textId="0951F606" w:rsidR="0032305F" w:rsidRPr="00787E84" w:rsidRDefault="00C73765" w:rsidP="0032305F">
            <w:pPr>
              <w:pStyle w:val="spar1"/>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color w:val="000000"/>
                <w:sz w:val="24"/>
                <w:szCs w:val="24"/>
                <w:lang w:val="ro-RO"/>
              </w:rPr>
              <w:t xml:space="preserve">Identificarea a 4-5 metode/ instrumente  descrise și explicate </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6CBB1CDC" w14:textId="48AD3AB4"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color w:val="000000" w:themeColor="text1"/>
                <w:sz w:val="24"/>
                <w:szCs w:val="24"/>
                <w:lang w:eastAsia="ru-RU"/>
              </w:rPr>
              <w:t>acceptabil</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14F04E1" w14:textId="38B1DF9C"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color w:val="000000" w:themeColor="text1"/>
                <w:sz w:val="24"/>
                <w:szCs w:val="24"/>
                <w:lang w:eastAsia="ru-RU"/>
              </w:rPr>
              <w:t>2</w:t>
            </w:r>
          </w:p>
        </w:tc>
      </w:tr>
      <w:tr w:rsidR="0032305F" w:rsidRPr="00787E84" w14:paraId="1F23E32E" w14:textId="77777777" w:rsidTr="00C73765">
        <w:trPr>
          <w:trHeight w:val="273"/>
        </w:trPr>
        <w:tc>
          <w:tcPr>
            <w:tcW w:w="96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C3AAE" w14:textId="37BDC89E" w:rsidR="0032305F" w:rsidRPr="00787E84" w:rsidRDefault="0032305F" w:rsidP="0032305F">
            <w:pPr>
              <w:rPr>
                <w:rFonts w:asciiTheme="minorHAnsi" w:hAnsiTheme="minorHAnsi" w:cstheme="minorHAnsi"/>
                <w:color w:val="000000" w:themeColor="text1"/>
                <w:sz w:val="24"/>
                <w:szCs w:val="24"/>
                <w:lang w:eastAsia="ru-RU"/>
              </w:rPr>
            </w:pPr>
            <w:r w:rsidRPr="00787E84">
              <w:rPr>
                <w:rFonts w:asciiTheme="minorHAnsi" w:hAnsiTheme="minorHAnsi" w:cstheme="minorHAnsi"/>
                <w:b/>
                <w:sz w:val="24"/>
                <w:szCs w:val="24"/>
                <w:lang w:eastAsia="ru-RU"/>
              </w:rPr>
              <w:t>3.</w:t>
            </w:r>
            <w:r w:rsidR="00C73765" w:rsidRPr="00787E84">
              <w:rPr>
                <w:rFonts w:asciiTheme="minorHAnsi" w:hAnsiTheme="minorHAnsi" w:cstheme="minorHAnsi"/>
                <w:b/>
                <w:sz w:val="24"/>
                <w:szCs w:val="24"/>
                <w:lang w:eastAsia="ru-RU"/>
              </w:rPr>
              <w:t>3</w:t>
            </w:r>
            <w:r w:rsidRPr="00787E84">
              <w:rPr>
                <w:rFonts w:asciiTheme="minorHAnsi" w:hAnsiTheme="minorHAnsi" w:cstheme="minorHAnsi"/>
                <w:b/>
                <w:sz w:val="24"/>
                <w:szCs w:val="24"/>
                <w:lang w:eastAsia="ru-RU"/>
              </w:rPr>
              <w:t xml:space="preserve"> </w:t>
            </w:r>
            <w:r w:rsidR="00C73765" w:rsidRPr="00787E84">
              <w:rPr>
                <w:rFonts w:asciiTheme="minorHAnsi" w:hAnsiTheme="minorHAnsi" w:cstheme="minorHAnsi"/>
                <w:b/>
                <w:sz w:val="24"/>
                <w:szCs w:val="24"/>
                <w:lang w:eastAsia="ru-RU"/>
              </w:rPr>
              <w:t>Organizarea r</w:t>
            </w:r>
            <w:r w:rsidRPr="00787E84">
              <w:rPr>
                <w:rFonts w:asciiTheme="minorHAnsi" w:hAnsiTheme="minorHAnsi" w:cstheme="minorHAnsi"/>
                <w:b/>
                <w:sz w:val="24"/>
                <w:szCs w:val="24"/>
                <w:lang w:eastAsia="ru-RU"/>
              </w:rPr>
              <w:t>esursel</w:t>
            </w:r>
            <w:r w:rsidR="00C73765" w:rsidRPr="00787E84">
              <w:rPr>
                <w:rFonts w:asciiTheme="minorHAnsi" w:hAnsiTheme="minorHAnsi" w:cstheme="minorHAnsi"/>
                <w:b/>
                <w:sz w:val="24"/>
                <w:szCs w:val="24"/>
                <w:lang w:eastAsia="ru-RU"/>
              </w:rPr>
              <w:t>or</w:t>
            </w:r>
            <w:r w:rsidRPr="00787E84">
              <w:rPr>
                <w:rFonts w:asciiTheme="minorHAnsi" w:hAnsiTheme="minorHAnsi" w:cstheme="minorHAnsi"/>
                <w:b/>
                <w:sz w:val="24"/>
                <w:szCs w:val="24"/>
                <w:lang w:eastAsia="ru-RU"/>
              </w:rPr>
              <w:t xml:space="preserve"> (umane şi materiale) şi </w:t>
            </w:r>
            <w:r w:rsidR="00C73765" w:rsidRPr="00787E84">
              <w:rPr>
                <w:rFonts w:asciiTheme="minorHAnsi" w:hAnsiTheme="minorHAnsi" w:cstheme="minorHAnsi"/>
                <w:b/>
                <w:sz w:val="24"/>
                <w:szCs w:val="24"/>
                <w:lang w:eastAsia="ru-RU"/>
              </w:rPr>
              <w:t>planificarea activităților/ resurselor utilizate</w:t>
            </w:r>
          </w:p>
        </w:tc>
      </w:tr>
      <w:tr w:rsidR="0032305F" w:rsidRPr="00787E84" w14:paraId="143966D9" w14:textId="77777777" w:rsidTr="0032305F">
        <w:trPr>
          <w:trHeight w:val="1074"/>
        </w:trPr>
        <w:tc>
          <w:tcPr>
            <w:tcW w:w="7518" w:type="dxa"/>
            <w:tcBorders>
              <w:top w:val="single" w:sz="4" w:space="0" w:color="auto"/>
              <w:left w:val="single" w:sz="4" w:space="0" w:color="auto"/>
              <w:bottom w:val="single" w:sz="4" w:space="0" w:color="auto"/>
              <w:right w:val="single" w:sz="4" w:space="0" w:color="auto"/>
            </w:tcBorders>
            <w:hideMark/>
          </w:tcPr>
          <w:p w14:paraId="3ECF1781" w14:textId="77777777" w:rsidR="0032305F" w:rsidRPr="00787E84" w:rsidRDefault="0032305F" w:rsidP="0032305F">
            <w:pPr>
              <w:pStyle w:val="ListBullet"/>
              <w:rPr>
                <w:rFonts w:asciiTheme="minorHAnsi" w:hAnsiTheme="minorHAnsi" w:cstheme="minorHAnsi"/>
                <w:color w:val="000000" w:themeColor="text1"/>
                <w:sz w:val="24"/>
                <w:szCs w:val="24"/>
                <w:lang w:eastAsia="ru-RU"/>
              </w:rPr>
            </w:pPr>
            <w:r w:rsidRPr="00787E84">
              <w:rPr>
                <w:rFonts w:asciiTheme="minorHAnsi" w:hAnsiTheme="minorHAnsi" w:cstheme="minorHAnsi"/>
              </w:rPr>
              <w:lastRenderedPageBreak/>
              <w:t xml:space="preserve">Linii directoare: se va analiza informaţia furnizată în </w:t>
            </w:r>
            <w:r w:rsidRPr="00787E84">
              <w:rPr>
                <w:rFonts w:asciiTheme="minorHAnsi" w:hAnsiTheme="minorHAnsi" w:cstheme="minorHAnsi"/>
                <w:i/>
                <w:iCs/>
              </w:rPr>
              <w:t>Formularul de propunere tehnică</w:t>
            </w:r>
            <w:r w:rsidRPr="00787E84">
              <w:rPr>
                <w:rFonts w:asciiTheme="minorHAnsi" w:hAnsiTheme="minorHAnsi" w:cstheme="minorHAnsi"/>
              </w:rPr>
              <w:t xml:space="preserve"> – cap. 3 si cap 4</w:t>
            </w:r>
          </w:p>
          <w:p w14:paraId="29C587C1" w14:textId="063FCE47" w:rsidR="0032305F" w:rsidRPr="00787E84" w:rsidRDefault="0032305F" w:rsidP="0032305F">
            <w:pPr>
              <w:pStyle w:val="spar1"/>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i/>
                <w:iCs/>
                <w:sz w:val="24"/>
                <w:szCs w:val="24"/>
                <w:lang w:val="ro-RO" w:eastAsia="en-SG"/>
              </w:rPr>
              <w:t xml:space="preserve">In cazul în care cap. 3 și 4 nu vor cuprinde toate informațiile (secțiunile/punctele/subpunctele) solicitate prin </w:t>
            </w:r>
            <w:r w:rsidRPr="00787E84">
              <w:rPr>
                <w:rFonts w:asciiTheme="minorHAnsi" w:hAnsiTheme="minorHAnsi" w:cstheme="minorHAnsi"/>
                <w:b/>
                <w:bCs/>
                <w:i/>
                <w:iCs/>
                <w:sz w:val="24"/>
                <w:szCs w:val="24"/>
                <w:lang w:val="ro-RO" w:eastAsia="en-SG"/>
              </w:rPr>
              <w:t>Formularul</w:t>
            </w:r>
            <w:r w:rsidR="00274BAD">
              <w:rPr>
                <w:rFonts w:asciiTheme="minorHAnsi" w:hAnsiTheme="minorHAnsi" w:cstheme="minorHAnsi"/>
                <w:b/>
                <w:bCs/>
                <w:i/>
                <w:iCs/>
                <w:sz w:val="24"/>
                <w:szCs w:val="24"/>
                <w:lang w:val="ro-RO" w:eastAsia="en-SG"/>
              </w:rPr>
              <w:t xml:space="preserve"> de</w:t>
            </w:r>
            <w:r w:rsidRPr="00787E84">
              <w:rPr>
                <w:rFonts w:asciiTheme="minorHAnsi" w:hAnsiTheme="minorHAnsi" w:cstheme="minorHAnsi"/>
                <w:i/>
                <w:iCs/>
                <w:sz w:val="24"/>
                <w:szCs w:val="24"/>
                <w:lang w:val="ro-RO" w:eastAsia="en-SG"/>
              </w:rPr>
              <w:t xml:space="preserve"> </w:t>
            </w:r>
            <w:r w:rsidRPr="00274BAD">
              <w:rPr>
                <w:rFonts w:asciiTheme="minorHAnsi" w:hAnsiTheme="minorHAnsi" w:cstheme="minorHAnsi"/>
                <w:b/>
                <w:bCs/>
                <w:i/>
                <w:iCs/>
                <w:sz w:val="24"/>
                <w:szCs w:val="24"/>
                <w:lang w:val="ro-RO" w:eastAsia="en-SG"/>
              </w:rPr>
              <w:t>propunere tehnică</w:t>
            </w:r>
            <w:r w:rsidRPr="00787E84">
              <w:rPr>
                <w:rFonts w:asciiTheme="minorHAnsi" w:hAnsiTheme="minorHAnsi" w:cstheme="minorHAnsi"/>
                <w:i/>
                <w:iCs/>
                <w:sz w:val="24"/>
                <w:szCs w:val="24"/>
                <w:lang w:val="ro-RO" w:eastAsia="en-SG"/>
              </w:rPr>
              <w:t>, oferta tehnică nu va obține calificativul maxim la acest subcriteriu</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19F5D36D" w14:textId="77777777"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i/>
                <w:sz w:val="24"/>
                <w:szCs w:val="24"/>
                <w:lang w:eastAsia="ru-RU"/>
              </w:rPr>
              <w:t>Calificative</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6BCCE0C" w14:textId="77777777"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i/>
                <w:sz w:val="24"/>
                <w:szCs w:val="24"/>
                <w:lang w:eastAsia="ru-RU"/>
              </w:rPr>
              <w:t>Punctaj</w:t>
            </w:r>
          </w:p>
        </w:tc>
      </w:tr>
      <w:tr w:rsidR="0032305F" w:rsidRPr="00787E84" w14:paraId="4B0B752C" w14:textId="77777777" w:rsidTr="0032305F">
        <w:trPr>
          <w:trHeight w:val="644"/>
        </w:trPr>
        <w:tc>
          <w:tcPr>
            <w:tcW w:w="7518" w:type="dxa"/>
            <w:tcBorders>
              <w:top w:val="single" w:sz="4" w:space="0" w:color="auto"/>
              <w:left w:val="single" w:sz="4" w:space="0" w:color="auto"/>
              <w:bottom w:val="single" w:sz="4" w:space="0" w:color="auto"/>
              <w:right w:val="single" w:sz="4" w:space="0" w:color="auto"/>
            </w:tcBorders>
            <w:vAlign w:val="center"/>
            <w:hideMark/>
          </w:tcPr>
          <w:p w14:paraId="792B470E" w14:textId="298E7225" w:rsidR="0032305F" w:rsidRPr="00787E84" w:rsidRDefault="00C73765" w:rsidP="0032305F">
            <w:pPr>
              <w:pStyle w:val="spar1"/>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color w:val="000000"/>
                <w:sz w:val="24"/>
                <w:szCs w:val="24"/>
                <w:lang w:val="ro-RO" w:eastAsia="en-SG"/>
              </w:rPr>
              <w:t>Descrierea detaliată și logică a activităților și responsabilităților echipei de experți în implementarea abordării metodologice propuse/ în concordanță cu metodele și activitățile propuse</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0C51D515" w14:textId="77777777"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sz w:val="24"/>
                <w:szCs w:val="24"/>
                <w:lang w:eastAsia="ru-RU"/>
              </w:rPr>
              <w:t>foarte bine</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A6836CF" w14:textId="56F58535" w:rsidR="0032305F" w:rsidRPr="00787E84" w:rsidRDefault="00C73765"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sz w:val="24"/>
                <w:szCs w:val="24"/>
                <w:lang w:eastAsia="ru-RU"/>
              </w:rPr>
              <w:t>8</w:t>
            </w:r>
          </w:p>
        </w:tc>
      </w:tr>
      <w:tr w:rsidR="0032305F" w:rsidRPr="00787E84" w14:paraId="624C1431" w14:textId="77777777" w:rsidTr="0032305F">
        <w:trPr>
          <w:trHeight w:val="828"/>
        </w:trPr>
        <w:tc>
          <w:tcPr>
            <w:tcW w:w="7518" w:type="dxa"/>
            <w:tcBorders>
              <w:top w:val="single" w:sz="4" w:space="0" w:color="auto"/>
              <w:left w:val="single" w:sz="4" w:space="0" w:color="auto"/>
              <w:bottom w:val="single" w:sz="4" w:space="0" w:color="auto"/>
              <w:right w:val="single" w:sz="4" w:space="0" w:color="auto"/>
            </w:tcBorders>
            <w:vAlign w:val="center"/>
            <w:hideMark/>
          </w:tcPr>
          <w:p w14:paraId="119AE7E3" w14:textId="68500F23" w:rsidR="0032305F" w:rsidRPr="00787E84" w:rsidRDefault="00C73765" w:rsidP="0032305F">
            <w:pPr>
              <w:pStyle w:val="spar1"/>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color w:val="000000"/>
                <w:sz w:val="24"/>
                <w:szCs w:val="24"/>
                <w:lang w:val="ro-RO" w:eastAsia="en-SG"/>
              </w:rPr>
              <w:t>Identificarea parțială a activităților și responsabilităților echipei de experți în implementarea abordării metodologice propuse</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7EBEAD34" w14:textId="77777777"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sz w:val="24"/>
                <w:szCs w:val="24"/>
                <w:lang w:eastAsia="ru-RU"/>
              </w:rPr>
              <w:t>bine</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079781" w14:textId="4BB9A1C5" w:rsidR="0032305F" w:rsidRPr="00787E84" w:rsidRDefault="00C73765"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sz w:val="24"/>
                <w:szCs w:val="24"/>
                <w:lang w:eastAsia="ru-RU"/>
              </w:rPr>
              <w:t>4</w:t>
            </w:r>
          </w:p>
        </w:tc>
      </w:tr>
      <w:tr w:rsidR="0032305F" w:rsidRPr="00787E84" w14:paraId="0C11BE84" w14:textId="77777777" w:rsidTr="0032305F">
        <w:trPr>
          <w:trHeight w:val="589"/>
        </w:trPr>
        <w:tc>
          <w:tcPr>
            <w:tcW w:w="7518" w:type="dxa"/>
            <w:tcBorders>
              <w:top w:val="single" w:sz="4" w:space="0" w:color="auto"/>
              <w:left w:val="single" w:sz="4" w:space="0" w:color="auto"/>
              <w:bottom w:val="single" w:sz="4" w:space="0" w:color="auto"/>
              <w:right w:val="single" w:sz="4" w:space="0" w:color="auto"/>
            </w:tcBorders>
            <w:vAlign w:val="center"/>
            <w:hideMark/>
          </w:tcPr>
          <w:p w14:paraId="1BAF7E09" w14:textId="76777A00" w:rsidR="0032305F" w:rsidRPr="00787E84" w:rsidRDefault="00C73765" w:rsidP="0032305F">
            <w:pPr>
              <w:pStyle w:val="spar1"/>
              <w:spacing w:line="276" w:lineRule="auto"/>
              <w:jc w:val="both"/>
              <w:rPr>
                <w:rFonts w:asciiTheme="minorHAnsi" w:hAnsiTheme="minorHAnsi" w:cstheme="minorHAnsi"/>
                <w:color w:val="000000"/>
                <w:sz w:val="24"/>
                <w:szCs w:val="24"/>
                <w:lang w:val="ro-RO" w:eastAsia="en-SG"/>
              </w:rPr>
            </w:pPr>
            <w:r w:rsidRPr="00787E84">
              <w:rPr>
                <w:rFonts w:asciiTheme="minorHAnsi" w:hAnsiTheme="minorHAnsi" w:cstheme="minorHAnsi"/>
                <w:color w:val="000000"/>
                <w:sz w:val="24"/>
                <w:szCs w:val="24"/>
                <w:lang w:val="ro-RO" w:eastAsia="en-SG"/>
              </w:rPr>
              <w:t>Identificarea în mod limitat a activităților și responsabilităților echipei de experți în implementarea abordării metodologice propuse</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3682D7C4" w14:textId="77777777" w:rsidR="0032305F" w:rsidRPr="00787E84" w:rsidRDefault="0032305F"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sz w:val="24"/>
                <w:szCs w:val="24"/>
                <w:lang w:eastAsia="ru-RU"/>
              </w:rPr>
              <w:t>acceptabil</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49C5265" w14:textId="65C0F639" w:rsidR="0032305F" w:rsidRPr="00787E84" w:rsidRDefault="00C73765" w:rsidP="0032305F">
            <w:pPr>
              <w:jc w:val="center"/>
              <w:rPr>
                <w:rFonts w:asciiTheme="minorHAnsi" w:hAnsiTheme="minorHAnsi" w:cstheme="minorHAnsi"/>
                <w:color w:val="000000" w:themeColor="text1"/>
                <w:sz w:val="24"/>
                <w:szCs w:val="24"/>
                <w:lang w:eastAsia="ru-RU"/>
              </w:rPr>
            </w:pPr>
            <w:r w:rsidRPr="00787E84">
              <w:rPr>
                <w:rFonts w:asciiTheme="minorHAnsi" w:hAnsiTheme="minorHAnsi" w:cstheme="minorHAnsi"/>
                <w:sz w:val="24"/>
                <w:szCs w:val="24"/>
                <w:lang w:eastAsia="ru-RU"/>
              </w:rPr>
              <w:t>2</w:t>
            </w:r>
          </w:p>
        </w:tc>
      </w:tr>
      <w:tr w:rsidR="0032305F" w:rsidRPr="00787E84" w14:paraId="1F65935B" w14:textId="77777777" w:rsidTr="00C73765">
        <w:trPr>
          <w:trHeight w:val="267"/>
        </w:trPr>
        <w:tc>
          <w:tcPr>
            <w:tcW w:w="96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68EEB" w14:textId="055B0556" w:rsidR="0032305F" w:rsidRPr="00787E84" w:rsidRDefault="0032305F" w:rsidP="0032305F">
            <w:pPr>
              <w:rPr>
                <w:rFonts w:asciiTheme="minorHAnsi" w:hAnsiTheme="minorHAnsi" w:cstheme="minorHAnsi"/>
                <w:b/>
                <w:sz w:val="24"/>
                <w:szCs w:val="24"/>
                <w:lang w:eastAsia="en-SG"/>
              </w:rPr>
            </w:pPr>
            <w:r w:rsidRPr="00787E84">
              <w:rPr>
                <w:rFonts w:asciiTheme="minorHAnsi" w:hAnsiTheme="minorHAnsi" w:cstheme="minorHAnsi"/>
                <w:b/>
                <w:sz w:val="24"/>
                <w:szCs w:val="24"/>
              </w:rPr>
              <w:t>3.</w:t>
            </w:r>
            <w:r w:rsidR="00C73765" w:rsidRPr="00787E84">
              <w:rPr>
                <w:rFonts w:asciiTheme="minorHAnsi" w:hAnsiTheme="minorHAnsi" w:cstheme="minorHAnsi"/>
                <w:b/>
                <w:sz w:val="24"/>
                <w:szCs w:val="24"/>
              </w:rPr>
              <w:t>4</w:t>
            </w:r>
            <w:r w:rsidRPr="00787E84">
              <w:rPr>
                <w:rFonts w:asciiTheme="minorHAnsi" w:hAnsiTheme="minorHAnsi" w:cstheme="minorHAnsi"/>
                <w:b/>
                <w:sz w:val="24"/>
                <w:szCs w:val="24"/>
              </w:rPr>
              <w:t xml:space="preserve"> </w:t>
            </w:r>
            <w:r w:rsidR="00C73765" w:rsidRPr="00787E84">
              <w:rPr>
                <w:rFonts w:asciiTheme="minorHAnsi" w:hAnsiTheme="minorHAnsi" w:cstheme="minorHAnsi"/>
                <w:b/>
                <w:sz w:val="24"/>
                <w:szCs w:val="24"/>
                <w:lang w:eastAsia="ru-RU"/>
              </w:rPr>
              <w:t>Criterii descrise şi aplicate în Sistemul intern pentru controlul calităţii rapoartelor de evaluare</w:t>
            </w:r>
          </w:p>
        </w:tc>
      </w:tr>
      <w:tr w:rsidR="0032305F" w:rsidRPr="00787E84" w14:paraId="001C27CB" w14:textId="77777777" w:rsidTr="0032305F">
        <w:trPr>
          <w:trHeight w:val="86"/>
        </w:trPr>
        <w:tc>
          <w:tcPr>
            <w:tcW w:w="7547" w:type="dxa"/>
            <w:gridSpan w:val="2"/>
            <w:tcBorders>
              <w:top w:val="single" w:sz="4" w:space="0" w:color="auto"/>
              <w:left w:val="single" w:sz="4" w:space="0" w:color="auto"/>
              <w:bottom w:val="single" w:sz="4" w:space="0" w:color="auto"/>
              <w:right w:val="single" w:sz="4" w:space="0" w:color="auto"/>
            </w:tcBorders>
            <w:hideMark/>
          </w:tcPr>
          <w:p w14:paraId="16D2D690" w14:textId="77777777" w:rsidR="0032305F" w:rsidRPr="00787E84" w:rsidRDefault="0032305F" w:rsidP="0032305F">
            <w:pPr>
              <w:rPr>
                <w:rFonts w:asciiTheme="minorHAnsi" w:hAnsiTheme="minorHAnsi" w:cstheme="minorHAnsi"/>
                <w:sz w:val="24"/>
                <w:szCs w:val="24"/>
              </w:rPr>
            </w:pPr>
            <w:r w:rsidRPr="00787E84">
              <w:rPr>
                <w:rFonts w:asciiTheme="minorHAnsi" w:hAnsiTheme="minorHAnsi" w:cstheme="minorHAnsi"/>
                <w:sz w:val="24"/>
                <w:szCs w:val="24"/>
              </w:rPr>
              <w:t xml:space="preserve">Linii directoare: se va analiza informaţia furnizată în </w:t>
            </w:r>
            <w:r w:rsidRPr="00787E84">
              <w:rPr>
                <w:rFonts w:asciiTheme="minorHAnsi" w:hAnsiTheme="minorHAnsi" w:cstheme="minorHAnsi"/>
                <w:i/>
                <w:iCs/>
                <w:sz w:val="24"/>
                <w:szCs w:val="24"/>
              </w:rPr>
              <w:t>Formularul de propunere tehnică</w:t>
            </w:r>
            <w:r w:rsidRPr="00787E84">
              <w:rPr>
                <w:rFonts w:asciiTheme="minorHAnsi" w:hAnsiTheme="minorHAnsi" w:cstheme="minorHAnsi"/>
                <w:sz w:val="24"/>
                <w:szCs w:val="24"/>
              </w:rPr>
              <w:t xml:space="preserve"> – cap. 2</w:t>
            </w:r>
          </w:p>
          <w:p w14:paraId="317E173F" w14:textId="2BCCB501" w:rsidR="0032305F" w:rsidRPr="00787E84" w:rsidRDefault="0032305F" w:rsidP="0032305F">
            <w:pPr>
              <w:rPr>
                <w:rFonts w:asciiTheme="minorHAnsi" w:hAnsiTheme="minorHAnsi" w:cstheme="minorHAnsi"/>
                <w:sz w:val="22"/>
                <w:szCs w:val="22"/>
              </w:rPr>
            </w:pPr>
            <w:r w:rsidRPr="00787E84">
              <w:rPr>
                <w:rFonts w:asciiTheme="minorHAnsi" w:hAnsiTheme="minorHAnsi" w:cstheme="minorHAnsi"/>
                <w:i/>
                <w:iCs/>
                <w:sz w:val="24"/>
                <w:szCs w:val="24"/>
              </w:rPr>
              <w:t xml:space="preserve"> In cazul în care cap. 2 nu vor cuprinde toate informațiile (secțiunile/punctele/subpunctele) solicitate prin </w:t>
            </w:r>
            <w:r w:rsidRPr="00787E84">
              <w:rPr>
                <w:rFonts w:asciiTheme="minorHAnsi" w:hAnsiTheme="minorHAnsi" w:cstheme="minorHAnsi"/>
                <w:b/>
                <w:bCs/>
                <w:i/>
                <w:iCs/>
                <w:sz w:val="24"/>
                <w:szCs w:val="24"/>
              </w:rPr>
              <w:t xml:space="preserve">Formularul </w:t>
            </w:r>
            <w:r w:rsidR="00274BAD">
              <w:rPr>
                <w:rFonts w:asciiTheme="minorHAnsi" w:hAnsiTheme="minorHAnsi" w:cstheme="minorHAnsi"/>
                <w:b/>
                <w:bCs/>
                <w:i/>
                <w:iCs/>
                <w:sz w:val="24"/>
                <w:szCs w:val="24"/>
              </w:rPr>
              <w:t xml:space="preserve">de </w:t>
            </w:r>
            <w:r w:rsidRPr="00274BAD">
              <w:rPr>
                <w:rFonts w:asciiTheme="minorHAnsi" w:hAnsiTheme="minorHAnsi" w:cstheme="minorHAnsi"/>
                <w:b/>
                <w:bCs/>
                <w:i/>
                <w:iCs/>
                <w:sz w:val="24"/>
                <w:szCs w:val="24"/>
              </w:rPr>
              <w:t>propunere</w:t>
            </w:r>
            <w:r w:rsidRPr="00787E84">
              <w:rPr>
                <w:rFonts w:asciiTheme="minorHAnsi" w:hAnsiTheme="minorHAnsi" w:cstheme="minorHAnsi"/>
                <w:i/>
                <w:iCs/>
                <w:sz w:val="24"/>
                <w:szCs w:val="24"/>
              </w:rPr>
              <w:t xml:space="preserve"> </w:t>
            </w:r>
            <w:r w:rsidRPr="00274BAD">
              <w:rPr>
                <w:rFonts w:asciiTheme="minorHAnsi" w:hAnsiTheme="minorHAnsi" w:cstheme="minorHAnsi"/>
                <w:b/>
                <w:bCs/>
                <w:i/>
                <w:iCs/>
                <w:sz w:val="24"/>
                <w:szCs w:val="24"/>
              </w:rPr>
              <w:t>tehnică</w:t>
            </w:r>
            <w:r w:rsidRPr="00787E84">
              <w:rPr>
                <w:rFonts w:asciiTheme="minorHAnsi" w:hAnsiTheme="minorHAnsi" w:cstheme="minorHAnsi"/>
                <w:i/>
                <w:iCs/>
                <w:sz w:val="24"/>
                <w:szCs w:val="24"/>
              </w:rPr>
              <w:t>, oferta tehnică nu va obține calificativul maxim la acest subcriteriu</w:t>
            </w:r>
          </w:p>
        </w:tc>
        <w:tc>
          <w:tcPr>
            <w:tcW w:w="1419" w:type="dxa"/>
            <w:gridSpan w:val="2"/>
            <w:tcBorders>
              <w:top w:val="single" w:sz="4" w:space="0" w:color="auto"/>
              <w:left w:val="single" w:sz="4" w:space="0" w:color="auto"/>
              <w:bottom w:val="single" w:sz="4" w:space="0" w:color="auto"/>
              <w:right w:val="single" w:sz="4" w:space="0" w:color="auto"/>
            </w:tcBorders>
            <w:hideMark/>
          </w:tcPr>
          <w:p w14:paraId="4D4EA9EC" w14:textId="77777777" w:rsidR="0032305F" w:rsidRPr="00787E84" w:rsidRDefault="0032305F" w:rsidP="0032305F">
            <w:pPr>
              <w:rPr>
                <w:rFonts w:asciiTheme="minorHAnsi" w:hAnsiTheme="minorHAnsi" w:cstheme="minorHAnsi"/>
                <w:color w:val="000000" w:themeColor="text1"/>
                <w:sz w:val="24"/>
                <w:szCs w:val="24"/>
              </w:rPr>
            </w:pPr>
            <w:r w:rsidRPr="00787E84">
              <w:rPr>
                <w:rFonts w:asciiTheme="minorHAnsi" w:hAnsiTheme="minorHAnsi" w:cstheme="minorHAnsi"/>
                <w:i/>
                <w:color w:val="000000" w:themeColor="text1"/>
                <w:sz w:val="24"/>
                <w:szCs w:val="24"/>
              </w:rPr>
              <w:t>Calificative</w:t>
            </w:r>
          </w:p>
        </w:tc>
        <w:tc>
          <w:tcPr>
            <w:tcW w:w="679" w:type="dxa"/>
            <w:tcBorders>
              <w:top w:val="single" w:sz="4" w:space="0" w:color="auto"/>
              <w:left w:val="single" w:sz="4" w:space="0" w:color="auto"/>
              <w:bottom w:val="single" w:sz="4" w:space="0" w:color="auto"/>
              <w:right w:val="single" w:sz="4" w:space="0" w:color="auto"/>
            </w:tcBorders>
            <w:hideMark/>
          </w:tcPr>
          <w:p w14:paraId="5DD99B00" w14:textId="77777777" w:rsidR="0032305F" w:rsidRPr="00787E84" w:rsidRDefault="0032305F" w:rsidP="0032305F">
            <w:pPr>
              <w:rPr>
                <w:rFonts w:asciiTheme="minorHAnsi" w:hAnsiTheme="minorHAnsi" w:cstheme="minorHAnsi"/>
                <w:color w:val="000000" w:themeColor="text1"/>
                <w:sz w:val="24"/>
                <w:szCs w:val="24"/>
              </w:rPr>
            </w:pPr>
            <w:r w:rsidRPr="00787E84">
              <w:rPr>
                <w:rFonts w:asciiTheme="minorHAnsi" w:hAnsiTheme="minorHAnsi" w:cstheme="minorHAnsi"/>
                <w:i/>
                <w:color w:val="000000" w:themeColor="text1"/>
                <w:sz w:val="24"/>
                <w:szCs w:val="24"/>
              </w:rPr>
              <w:t>Punctaj</w:t>
            </w:r>
          </w:p>
        </w:tc>
      </w:tr>
      <w:tr w:rsidR="0032305F" w:rsidRPr="00787E84" w14:paraId="5F7C473A" w14:textId="77777777" w:rsidTr="0032305F">
        <w:trPr>
          <w:trHeight w:val="86"/>
        </w:trPr>
        <w:tc>
          <w:tcPr>
            <w:tcW w:w="7547" w:type="dxa"/>
            <w:gridSpan w:val="2"/>
            <w:tcBorders>
              <w:top w:val="single" w:sz="4" w:space="0" w:color="auto"/>
              <w:left w:val="single" w:sz="4" w:space="0" w:color="auto"/>
              <w:bottom w:val="single" w:sz="4" w:space="0" w:color="auto"/>
              <w:right w:val="single" w:sz="4" w:space="0" w:color="auto"/>
            </w:tcBorders>
            <w:hideMark/>
          </w:tcPr>
          <w:p w14:paraId="532F5396" w14:textId="7EF7D942" w:rsidR="0032305F" w:rsidRPr="00787E84" w:rsidRDefault="00C73765" w:rsidP="0032305F">
            <w:pPr>
              <w:pStyle w:val="spar1"/>
              <w:spacing w:line="276" w:lineRule="auto"/>
              <w:jc w:val="both"/>
              <w:rPr>
                <w:rFonts w:asciiTheme="minorHAnsi" w:hAnsiTheme="minorHAnsi" w:cstheme="minorHAnsi"/>
                <w:color w:val="000000" w:themeColor="text1"/>
                <w:sz w:val="24"/>
                <w:szCs w:val="24"/>
                <w:lang w:val="ro-RO" w:eastAsia="en-SG"/>
              </w:rPr>
            </w:pPr>
            <w:r w:rsidRPr="00787E84">
              <w:rPr>
                <w:rFonts w:asciiTheme="minorHAnsi" w:hAnsiTheme="minorHAnsi" w:cstheme="minorHAnsi"/>
                <w:color w:val="000000" w:themeColor="text1"/>
                <w:sz w:val="24"/>
                <w:szCs w:val="24"/>
                <w:lang w:val="ro-RO" w:eastAsia="en-SG"/>
              </w:rPr>
              <w:t>Minim 11 criterii  pentru asigurarea calității rapoartelor de evaluare descrise la un nivel adecvat de detaliu și argumentare prin prisma activităților contractului, a metodologiei propuse și a rezultatelor așteptate</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59A68E37" w14:textId="77777777" w:rsidR="0032305F" w:rsidRPr="00787E84" w:rsidRDefault="0032305F" w:rsidP="0032305F">
            <w:pPr>
              <w:jc w:val="center"/>
              <w:rPr>
                <w:rFonts w:asciiTheme="minorHAnsi" w:hAnsiTheme="minorHAnsi" w:cstheme="minorHAnsi"/>
                <w:color w:val="000000" w:themeColor="text1"/>
                <w:sz w:val="24"/>
                <w:szCs w:val="24"/>
                <w:lang w:eastAsia="en-SG"/>
              </w:rPr>
            </w:pPr>
            <w:r w:rsidRPr="00787E84">
              <w:rPr>
                <w:rFonts w:asciiTheme="minorHAnsi" w:hAnsiTheme="minorHAnsi" w:cstheme="minorHAnsi"/>
                <w:color w:val="000000" w:themeColor="text1"/>
                <w:sz w:val="24"/>
                <w:szCs w:val="24"/>
              </w:rPr>
              <w:t>foarte bine</w:t>
            </w:r>
          </w:p>
        </w:tc>
        <w:tc>
          <w:tcPr>
            <w:tcW w:w="679" w:type="dxa"/>
            <w:tcBorders>
              <w:top w:val="single" w:sz="4" w:space="0" w:color="auto"/>
              <w:left w:val="single" w:sz="4" w:space="0" w:color="auto"/>
              <w:bottom w:val="single" w:sz="4" w:space="0" w:color="auto"/>
              <w:right w:val="single" w:sz="4" w:space="0" w:color="auto"/>
            </w:tcBorders>
            <w:vAlign w:val="center"/>
            <w:hideMark/>
          </w:tcPr>
          <w:p w14:paraId="65AAAB58" w14:textId="47FFCC56" w:rsidR="0032305F" w:rsidRPr="00787E84" w:rsidRDefault="00C73765" w:rsidP="0032305F">
            <w:pPr>
              <w:jc w:val="center"/>
              <w:rPr>
                <w:rFonts w:asciiTheme="minorHAnsi" w:hAnsiTheme="minorHAnsi" w:cstheme="minorHAnsi"/>
                <w:color w:val="000000" w:themeColor="text1"/>
                <w:sz w:val="24"/>
                <w:szCs w:val="24"/>
              </w:rPr>
            </w:pPr>
            <w:r w:rsidRPr="00787E84">
              <w:rPr>
                <w:rFonts w:asciiTheme="minorHAnsi" w:hAnsiTheme="minorHAnsi" w:cstheme="minorHAnsi"/>
                <w:color w:val="000000" w:themeColor="text1"/>
                <w:sz w:val="24"/>
                <w:szCs w:val="24"/>
              </w:rPr>
              <w:t>9</w:t>
            </w:r>
          </w:p>
        </w:tc>
      </w:tr>
      <w:tr w:rsidR="0032305F" w:rsidRPr="00787E84" w14:paraId="75927881" w14:textId="77777777" w:rsidTr="0032305F">
        <w:trPr>
          <w:trHeight w:val="86"/>
        </w:trPr>
        <w:tc>
          <w:tcPr>
            <w:tcW w:w="7547" w:type="dxa"/>
            <w:gridSpan w:val="2"/>
            <w:tcBorders>
              <w:top w:val="single" w:sz="4" w:space="0" w:color="auto"/>
              <w:left w:val="single" w:sz="4" w:space="0" w:color="auto"/>
              <w:bottom w:val="single" w:sz="4" w:space="0" w:color="auto"/>
              <w:right w:val="single" w:sz="4" w:space="0" w:color="auto"/>
            </w:tcBorders>
            <w:hideMark/>
          </w:tcPr>
          <w:p w14:paraId="3DC56A5D" w14:textId="0C198697" w:rsidR="0032305F" w:rsidRPr="00787E84" w:rsidRDefault="00C73765" w:rsidP="0032305F">
            <w:pPr>
              <w:pStyle w:val="spar1"/>
              <w:spacing w:line="276" w:lineRule="auto"/>
              <w:jc w:val="both"/>
              <w:rPr>
                <w:rFonts w:asciiTheme="minorHAnsi" w:hAnsiTheme="minorHAnsi" w:cstheme="minorHAnsi"/>
                <w:color w:val="000000" w:themeColor="text1"/>
                <w:sz w:val="24"/>
                <w:szCs w:val="24"/>
                <w:lang w:val="ro-RO" w:eastAsia="en-SG"/>
              </w:rPr>
            </w:pPr>
            <w:r w:rsidRPr="00787E84">
              <w:rPr>
                <w:rFonts w:asciiTheme="minorHAnsi" w:hAnsiTheme="minorHAnsi" w:cstheme="minorHAnsi"/>
                <w:color w:val="000000" w:themeColor="text1"/>
                <w:sz w:val="24"/>
                <w:szCs w:val="24"/>
                <w:lang w:val="ro-RO" w:eastAsia="en-SG"/>
              </w:rPr>
              <w:t xml:space="preserve">9-10 criterii  pentru asigurarea calității rapoartelor de evaluare descrise la un nivel adecvat de detaliu </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598E5A02" w14:textId="77777777" w:rsidR="0032305F" w:rsidRPr="00787E84" w:rsidRDefault="0032305F" w:rsidP="0032305F">
            <w:pPr>
              <w:jc w:val="center"/>
              <w:rPr>
                <w:rFonts w:asciiTheme="minorHAnsi" w:hAnsiTheme="minorHAnsi" w:cstheme="minorHAnsi"/>
                <w:color w:val="000000" w:themeColor="text1"/>
                <w:sz w:val="24"/>
                <w:szCs w:val="24"/>
                <w:lang w:eastAsia="en-SG"/>
              </w:rPr>
            </w:pPr>
            <w:r w:rsidRPr="00787E84">
              <w:rPr>
                <w:rFonts w:asciiTheme="minorHAnsi" w:hAnsiTheme="minorHAnsi" w:cstheme="minorHAnsi"/>
                <w:color w:val="000000" w:themeColor="text1"/>
                <w:sz w:val="24"/>
                <w:szCs w:val="24"/>
              </w:rPr>
              <w:t>bine</w:t>
            </w:r>
          </w:p>
        </w:tc>
        <w:tc>
          <w:tcPr>
            <w:tcW w:w="679" w:type="dxa"/>
            <w:tcBorders>
              <w:top w:val="single" w:sz="4" w:space="0" w:color="auto"/>
              <w:left w:val="single" w:sz="4" w:space="0" w:color="auto"/>
              <w:bottom w:val="single" w:sz="4" w:space="0" w:color="auto"/>
              <w:right w:val="single" w:sz="4" w:space="0" w:color="auto"/>
            </w:tcBorders>
            <w:vAlign w:val="center"/>
            <w:hideMark/>
          </w:tcPr>
          <w:p w14:paraId="451FF1F7" w14:textId="77777777" w:rsidR="0032305F" w:rsidRPr="00787E84" w:rsidRDefault="0032305F" w:rsidP="0032305F">
            <w:pPr>
              <w:jc w:val="center"/>
              <w:rPr>
                <w:rFonts w:asciiTheme="minorHAnsi" w:hAnsiTheme="minorHAnsi" w:cstheme="minorHAnsi"/>
                <w:color w:val="000000" w:themeColor="text1"/>
                <w:sz w:val="24"/>
                <w:szCs w:val="24"/>
              </w:rPr>
            </w:pPr>
            <w:r w:rsidRPr="00787E84">
              <w:rPr>
                <w:rFonts w:asciiTheme="minorHAnsi" w:hAnsiTheme="minorHAnsi" w:cstheme="minorHAnsi"/>
                <w:color w:val="000000" w:themeColor="text1"/>
                <w:sz w:val="24"/>
                <w:szCs w:val="24"/>
              </w:rPr>
              <w:t>5</w:t>
            </w:r>
          </w:p>
        </w:tc>
      </w:tr>
      <w:tr w:rsidR="0032305F" w:rsidRPr="00787E84" w14:paraId="21DA8887" w14:textId="77777777" w:rsidTr="0032305F">
        <w:trPr>
          <w:trHeight w:val="86"/>
        </w:trPr>
        <w:tc>
          <w:tcPr>
            <w:tcW w:w="7547" w:type="dxa"/>
            <w:gridSpan w:val="2"/>
            <w:tcBorders>
              <w:top w:val="single" w:sz="4" w:space="0" w:color="auto"/>
              <w:left w:val="single" w:sz="4" w:space="0" w:color="auto"/>
              <w:bottom w:val="single" w:sz="4" w:space="0" w:color="auto"/>
              <w:right w:val="single" w:sz="4" w:space="0" w:color="auto"/>
            </w:tcBorders>
            <w:hideMark/>
          </w:tcPr>
          <w:p w14:paraId="0F25DCA9" w14:textId="48644EBC" w:rsidR="0032305F" w:rsidRPr="00787E84" w:rsidRDefault="00AC7C58" w:rsidP="0032305F">
            <w:pPr>
              <w:pStyle w:val="spar1"/>
              <w:spacing w:line="276" w:lineRule="auto"/>
              <w:jc w:val="both"/>
              <w:rPr>
                <w:rFonts w:asciiTheme="minorHAnsi" w:hAnsiTheme="minorHAnsi" w:cstheme="minorHAnsi"/>
                <w:color w:val="000000" w:themeColor="text1"/>
                <w:sz w:val="24"/>
                <w:szCs w:val="24"/>
                <w:lang w:val="ro-RO" w:eastAsia="en-SG"/>
              </w:rPr>
            </w:pPr>
            <w:r w:rsidRPr="00787E84">
              <w:rPr>
                <w:rFonts w:asciiTheme="minorHAnsi" w:hAnsiTheme="minorHAnsi" w:cstheme="minorHAnsi"/>
                <w:color w:val="000000" w:themeColor="text1"/>
                <w:sz w:val="24"/>
                <w:szCs w:val="24"/>
                <w:lang w:val="ro-RO" w:eastAsia="en-SG"/>
              </w:rPr>
              <w:t>7-8 criterii  pentru asigurarea calității rapoartelor de evaluare descrise sumar</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3A8EF32C" w14:textId="77777777" w:rsidR="0032305F" w:rsidRPr="00787E84" w:rsidRDefault="0032305F" w:rsidP="0032305F">
            <w:pPr>
              <w:jc w:val="center"/>
              <w:rPr>
                <w:rFonts w:asciiTheme="minorHAnsi" w:hAnsiTheme="minorHAnsi" w:cstheme="minorHAnsi"/>
                <w:color w:val="000000" w:themeColor="text1"/>
                <w:sz w:val="24"/>
                <w:szCs w:val="24"/>
                <w:lang w:eastAsia="en-SG"/>
              </w:rPr>
            </w:pPr>
            <w:r w:rsidRPr="00787E84">
              <w:rPr>
                <w:rFonts w:asciiTheme="minorHAnsi" w:hAnsiTheme="minorHAnsi" w:cstheme="minorHAnsi"/>
                <w:color w:val="000000" w:themeColor="text1"/>
                <w:sz w:val="24"/>
                <w:szCs w:val="24"/>
              </w:rPr>
              <w:t>acceptabil</w:t>
            </w:r>
          </w:p>
        </w:tc>
        <w:tc>
          <w:tcPr>
            <w:tcW w:w="679" w:type="dxa"/>
            <w:tcBorders>
              <w:top w:val="single" w:sz="4" w:space="0" w:color="auto"/>
              <w:left w:val="single" w:sz="4" w:space="0" w:color="auto"/>
              <w:bottom w:val="single" w:sz="4" w:space="0" w:color="auto"/>
              <w:right w:val="single" w:sz="4" w:space="0" w:color="auto"/>
            </w:tcBorders>
            <w:vAlign w:val="center"/>
            <w:hideMark/>
          </w:tcPr>
          <w:p w14:paraId="1913A62B" w14:textId="5AA5CF67" w:rsidR="0032305F" w:rsidRPr="00787E84" w:rsidRDefault="00C73765" w:rsidP="0032305F">
            <w:pPr>
              <w:jc w:val="center"/>
              <w:rPr>
                <w:rFonts w:asciiTheme="minorHAnsi" w:hAnsiTheme="minorHAnsi" w:cstheme="minorHAnsi"/>
                <w:color w:val="000000" w:themeColor="text1"/>
                <w:sz w:val="24"/>
                <w:szCs w:val="24"/>
              </w:rPr>
            </w:pPr>
            <w:r w:rsidRPr="00787E84">
              <w:rPr>
                <w:rFonts w:asciiTheme="minorHAnsi" w:hAnsiTheme="minorHAnsi" w:cstheme="minorHAnsi"/>
                <w:color w:val="000000" w:themeColor="text1"/>
                <w:sz w:val="24"/>
                <w:szCs w:val="24"/>
              </w:rPr>
              <w:t>2</w:t>
            </w:r>
          </w:p>
        </w:tc>
      </w:tr>
      <w:tr w:rsidR="0032305F" w:rsidRPr="00787E84" w14:paraId="62399D14" w14:textId="77777777" w:rsidTr="0032305F">
        <w:trPr>
          <w:trHeight w:val="86"/>
        </w:trPr>
        <w:tc>
          <w:tcPr>
            <w:tcW w:w="9645" w:type="dxa"/>
            <w:gridSpan w:val="5"/>
            <w:tcBorders>
              <w:top w:val="single" w:sz="4" w:space="0" w:color="auto"/>
              <w:left w:val="single" w:sz="4" w:space="0" w:color="auto"/>
              <w:bottom w:val="single" w:sz="4" w:space="0" w:color="auto"/>
              <w:right w:val="single" w:sz="4" w:space="0" w:color="auto"/>
            </w:tcBorders>
            <w:hideMark/>
          </w:tcPr>
          <w:p w14:paraId="57B472C4" w14:textId="3108FEFC" w:rsidR="0032305F" w:rsidRPr="00787E84" w:rsidRDefault="0032305F" w:rsidP="0032305F">
            <w:pPr>
              <w:rPr>
                <w:rFonts w:asciiTheme="minorHAnsi" w:hAnsiTheme="minorHAnsi" w:cstheme="minorHAnsi"/>
                <w:sz w:val="24"/>
                <w:szCs w:val="24"/>
              </w:rPr>
            </w:pPr>
            <w:r w:rsidRPr="00787E84">
              <w:rPr>
                <w:rFonts w:asciiTheme="minorHAnsi" w:hAnsiTheme="minorHAnsi" w:cstheme="minorHAnsi"/>
                <w:sz w:val="24"/>
                <w:szCs w:val="24"/>
              </w:rPr>
              <w:t xml:space="preserve">Suma maximă a punctajelor alocate propunerii tehnice trebuie să fie egală cu </w:t>
            </w:r>
            <w:r w:rsidR="00AC7C58" w:rsidRPr="00787E84">
              <w:rPr>
                <w:rFonts w:asciiTheme="minorHAnsi" w:hAnsiTheme="minorHAnsi" w:cstheme="minorHAnsi"/>
                <w:sz w:val="24"/>
                <w:szCs w:val="24"/>
              </w:rPr>
              <w:t xml:space="preserve">35 puncte </w:t>
            </w:r>
            <w:r w:rsidRPr="00787E84">
              <w:rPr>
                <w:rFonts w:asciiTheme="minorHAnsi" w:hAnsiTheme="minorHAnsi" w:cstheme="minorHAnsi"/>
                <w:sz w:val="24"/>
                <w:szCs w:val="24"/>
              </w:rPr>
              <w:t>, respectiv cu punctajul alocat factorului de evaluare:</w:t>
            </w:r>
          </w:p>
          <w:p w14:paraId="40A3AD3C" w14:textId="7D4F7F8D" w:rsidR="0032305F" w:rsidRPr="00787E84" w:rsidRDefault="0032305F" w:rsidP="0032305F">
            <w:pPr>
              <w:rPr>
                <w:rFonts w:asciiTheme="minorHAnsi" w:hAnsiTheme="minorHAnsi" w:cstheme="minorHAnsi"/>
                <w:color w:val="000000" w:themeColor="text1"/>
                <w:sz w:val="24"/>
                <w:szCs w:val="24"/>
              </w:rPr>
            </w:pPr>
            <w:r w:rsidRPr="00787E84">
              <w:rPr>
                <w:rFonts w:asciiTheme="minorHAnsi" w:hAnsiTheme="minorHAnsi" w:cstheme="minorHAnsi"/>
                <w:b/>
                <w:bCs/>
                <w:i/>
                <w:iCs/>
                <w:sz w:val="24"/>
                <w:szCs w:val="24"/>
              </w:rPr>
              <w:t xml:space="preserve">P </w:t>
            </w:r>
            <w:r w:rsidRPr="00787E84">
              <w:rPr>
                <w:rFonts w:asciiTheme="minorHAnsi" w:hAnsiTheme="minorHAnsi" w:cstheme="minorHAnsi"/>
                <w:b/>
                <w:bCs/>
                <w:i/>
                <w:iCs/>
                <w:sz w:val="24"/>
                <w:szCs w:val="24"/>
                <w:vertAlign w:val="subscript"/>
              </w:rPr>
              <w:t>propunere tehnică</w:t>
            </w:r>
            <w:r w:rsidRPr="00787E84">
              <w:rPr>
                <w:rFonts w:asciiTheme="minorHAnsi" w:hAnsiTheme="minorHAnsi" w:cstheme="minorHAnsi"/>
                <w:b/>
                <w:bCs/>
                <w:i/>
                <w:iCs/>
                <w:sz w:val="24"/>
                <w:szCs w:val="24"/>
              </w:rPr>
              <w:t xml:space="preserve"> = P </w:t>
            </w:r>
            <w:r w:rsidRPr="00787E84">
              <w:rPr>
                <w:rFonts w:asciiTheme="minorHAnsi" w:hAnsiTheme="minorHAnsi" w:cstheme="minorHAnsi"/>
                <w:b/>
                <w:bCs/>
                <w:i/>
                <w:iCs/>
                <w:sz w:val="24"/>
                <w:szCs w:val="24"/>
                <w:vertAlign w:val="subscript"/>
              </w:rPr>
              <w:t>subfac 3.1</w:t>
            </w:r>
            <w:r w:rsidRPr="00787E84">
              <w:rPr>
                <w:rFonts w:asciiTheme="minorHAnsi" w:hAnsiTheme="minorHAnsi" w:cstheme="minorHAnsi"/>
                <w:b/>
                <w:bCs/>
                <w:i/>
                <w:iCs/>
                <w:sz w:val="24"/>
                <w:szCs w:val="24"/>
              </w:rPr>
              <w:t xml:space="preserve"> + P </w:t>
            </w:r>
            <w:r w:rsidRPr="00787E84">
              <w:rPr>
                <w:rFonts w:asciiTheme="minorHAnsi" w:hAnsiTheme="minorHAnsi" w:cstheme="minorHAnsi"/>
                <w:b/>
                <w:bCs/>
                <w:i/>
                <w:iCs/>
                <w:sz w:val="24"/>
                <w:szCs w:val="24"/>
                <w:vertAlign w:val="subscript"/>
              </w:rPr>
              <w:t>subfac 3.2</w:t>
            </w:r>
            <w:r w:rsidRPr="00787E84">
              <w:rPr>
                <w:rFonts w:asciiTheme="minorHAnsi" w:hAnsiTheme="minorHAnsi" w:cstheme="minorHAnsi"/>
                <w:b/>
                <w:bCs/>
                <w:i/>
                <w:iCs/>
                <w:sz w:val="24"/>
                <w:szCs w:val="24"/>
              </w:rPr>
              <w:t xml:space="preserve"> + </w:t>
            </w:r>
            <w:r w:rsidR="00AC7C58" w:rsidRPr="00787E84">
              <w:rPr>
                <w:rFonts w:asciiTheme="minorHAnsi" w:hAnsiTheme="minorHAnsi" w:cstheme="minorHAnsi"/>
                <w:b/>
                <w:bCs/>
                <w:i/>
                <w:iCs/>
                <w:sz w:val="24"/>
                <w:szCs w:val="24"/>
              </w:rPr>
              <w:t xml:space="preserve"> P </w:t>
            </w:r>
            <w:r w:rsidR="00AC7C58" w:rsidRPr="00787E84">
              <w:rPr>
                <w:rFonts w:asciiTheme="minorHAnsi" w:hAnsiTheme="minorHAnsi" w:cstheme="minorHAnsi"/>
                <w:b/>
                <w:bCs/>
                <w:i/>
                <w:iCs/>
                <w:sz w:val="24"/>
                <w:szCs w:val="24"/>
                <w:vertAlign w:val="subscript"/>
              </w:rPr>
              <w:t>subfac 3.3</w:t>
            </w:r>
            <w:r w:rsidR="00AC7C58" w:rsidRPr="00787E84">
              <w:rPr>
                <w:rFonts w:asciiTheme="minorHAnsi" w:hAnsiTheme="minorHAnsi" w:cstheme="minorHAnsi"/>
                <w:b/>
                <w:bCs/>
                <w:i/>
                <w:iCs/>
                <w:sz w:val="24"/>
                <w:szCs w:val="24"/>
              </w:rPr>
              <w:t>+</w:t>
            </w:r>
            <w:r w:rsidRPr="00787E84">
              <w:rPr>
                <w:rFonts w:asciiTheme="minorHAnsi" w:hAnsiTheme="minorHAnsi" w:cstheme="minorHAnsi"/>
                <w:b/>
                <w:bCs/>
                <w:i/>
                <w:iCs/>
                <w:sz w:val="24"/>
                <w:szCs w:val="24"/>
              </w:rPr>
              <w:t xml:space="preserve">P </w:t>
            </w:r>
            <w:r w:rsidRPr="00787E84">
              <w:rPr>
                <w:rFonts w:asciiTheme="minorHAnsi" w:hAnsiTheme="minorHAnsi" w:cstheme="minorHAnsi"/>
                <w:b/>
                <w:bCs/>
                <w:i/>
                <w:iCs/>
                <w:sz w:val="24"/>
                <w:szCs w:val="24"/>
                <w:vertAlign w:val="subscript"/>
              </w:rPr>
              <w:t>subfac 3.</w:t>
            </w:r>
            <w:r w:rsidR="00AC7C58" w:rsidRPr="00787E84">
              <w:rPr>
                <w:rFonts w:asciiTheme="minorHAnsi" w:hAnsiTheme="minorHAnsi" w:cstheme="minorHAnsi"/>
                <w:b/>
                <w:bCs/>
                <w:i/>
                <w:iCs/>
                <w:sz w:val="24"/>
                <w:szCs w:val="24"/>
                <w:vertAlign w:val="subscript"/>
              </w:rPr>
              <w:t>4</w:t>
            </w:r>
          </w:p>
        </w:tc>
      </w:tr>
      <w:tr w:rsidR="0032305F" w:rsidRPr="00787E84" w14:paraId="30D841DD" w14:textId="77777777" w:rsidTr="0032305F">
        <w:trPr>
          <w:trHeight w:val="348"/>
        </w:trPr>
        <w:tc>
          <w:tcPr>
            <w:tcW w:w="754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74BF0A4" w14:textId="77777777" w:rsidR="0032305F" w:rsidRPr="00787E84" w:rsidRDefault="0032305F" w:rsidP="0032305F">
            <w:pPr>
              <w:pStyle w:val="ListParagraph"/>
              <w:spacing w:before="120" w:line="264" w:lineRule="auto"/>
              <w:rPr>
                <w:rFonts w:asciiTheme="minorHAnsi" w:hAnsiTheme="minorHAnsi" w:cstheme="minorHAnsi"/>
                <w:b/>
                <w:color w:val="000000" w:themeColor="text1"/>
              </w:rPr>
            </w:pPr>
            <w:r w:rsidRPr="00787E84">
              <w:rPr>
                <w:rFonts w:asciiTheme="minorHAnsi" w:hAnsiTheme="minorHAnsi" w:cstheme="minorHAnsi"/>
                <w:b/>
                <w:color w:val="000000" w:themeColor="text1"/>
              </w:rPr>
              <w:t>TOTAL</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75B9E65" w14:textId="77777777" w:rsidR="0032305F" w:rsidRPr="00787E84" w:rsidRDefault="0032305F" w:rsidP="0032305F">
            <w:pPr>
              <w:spacing w:line="360" w:lineRule="auto"/>
              <w:jc w:val="center"/>
              <w:rPr>
                <w:rFonts w:asciiTheme="minorHAnsi" w:hAnsiTheme="minorHAnsi" w:cstheme="minorHAnsi"/>
                <w:b/>
                <w:color w:val="000000" w:themeColor="text1"/>
                <w:sz w:val="24"/>
                <w:szCs w:val="24"/>
              </w:rPr>
            </w:pPr>
            <w:r w:rsidRPr="00787E84">
              <w:rPr>
                <w:rFonts w:asciiTheme="minorHAnsi" w:hAnsiTheme="minorHAnsi" w:cstheme="minorHAnsi"/>
                <w:b/>
                <w:color w:val="000000" w:themeColor="text1"/>
                <w:sz w:val="24"/>
                <w:szCs w:val="24"/>
              </w:rPr>
              <w:t>100</w:t>
            </w:r>
          </w:p>
        </w:tc>
      </w:tr>
      <w:tr w:rsidR="0032305F" w:rsidRPr="00787E84" w14:paraId="1BB58AB8" w14:textId="77777777" w:rsidTr="0032305F">
        <w:trPr>
          <w:trHeight w:val="795"/>
        </w:trPr>
        <w:tc>
          <w:tcPr>
            <w:tcW w:w="9645" w:type="dxa"/>
            <w:gridSpan w:val="5"/>
            <w:tcBorders>
              <w:top w:val="single" w:sz="4" w:space="0" w:color="auto"/>
              <w:left w:val="single" w:sz="4" w:space="0" w:color="auto"/>
              <w:bottom w:val="single" w:sz="4" w:space="0" w:color="auto"/>
              <w:right w:val="single" w:sz="4" w:space="0" w:color="auto"/>
            </w:tcBorders>
            <w:hideMark/>
          </w:tcPr>
          <w:p w14:paraId="73638576" w14:textId="77777777" w:rsidR="0032305F" w:rsidRPr="00787E84" w:rsidRDefault="0032305F" w:rsidP="0032305F">
            <w:pPr>
              <w:rPr>
                <w:rFonts w:asciiTheme="minorHAnsi" w:hAnsiTheme="minorHAnsi" w:cstheme="minorHAnsi"/>
                <w:color w:val="000000" w:themeColor="text1"/>
                <w:sz w:val="24"/>
                <w:szCs w:val="24"/>
              </w:rPr>
            </w:pPr>
            <w:r w:rsidRPr="00787E84">
              <w:rPr>
                <w:rFonts w:asciiTheme="minorHAnsi" w:hAnsiTheme="minorHAnsi" w:cstheme="minorHAnsi"/>
                <w:color w:val="000000" w:themeColor="text1"/>
                <w:sz w:val="24"/>
                <w:szCs w:val="24"/>
              </w:rPr>
              <w:t>Punctajul final al ofertei va fi stabilit prin calcularea sumei punctajelor aferente fiecărui factor de evaluare, calculate conform algoritmului de calcul prezentat anterior. Oferta cu punctajul final cel mai mare va fi considerată oferta câştigătoare.</w:t>
            </w:r>
          </w:p>
          <w:p w14:paraId="4C03F953" w14:textId="77777777" w:rsidR="0032305F" w:rsidRPr="00787E84" w:rsidRDefault="0032305F" w:rsidP="0032305F">
            <w:pPr>
              <w:rPr>
                <w:rFonts w:asciiTheme="minorHAnsi" w:hAnsiTheme="minorHAnsi" w:cstheme="minorHAnsi"/>
                <w:sz w:val="24"/>
                <w:szCs w:val="24"/>
              </w:rPr>
            </w:pPr>
            <w:r w:rsidRPr="00787E84">
              <w:rPr>
                <w:rFonts w:asciiTheme="minorHAnsi" w:hAnsiTheme="minorHAnsi" w:cstheme="minorHAnsi"/>
                <w:color w:val="000000" w:themeColor="text1"/>
                <w:sz w:val="24"/>
                <w:szCs w:val="24"/>
              </w:rPr>
              <w:t xml:space="preserve">Suma maximă a punctajului total </w:t>
            </w:r>
            <w:r w:rsidRPr="00787E84">
              <w:rPr>
                <w:rFonts w:asciiTheme="minorHAnsi" w:hAnsiTheme="minorHAnsi" w:cstheme="minorHAnsi"/>
                <w:sz w:val="24"/>
                <w:szCs w:val="24"/>
              </w:rPr>
              <w:t>trebuie să fie egală cu 100</w:t>
            </w:r>
          </w:p>
          <w:p w14:paraId="4F80CFED" w14:textId="77777777" w:rsidR="0032305F" w:rsidRPr="00787E84" w:rsidRDefault="0032305F" w:rsidP="0032305F">
            <w:pPr>
              <w:rPr>
                <w:rFonts w:asciiTheme="minorHAnsi" w:hAnsiTheme="minorHAnsi" w:cstheme="minorHAnsi"/>
                <w:b/>
                <w:color w:val="000000" w:themeColor="text1"/>
                <w:sz w:val="24"/>
                <w:szCs w:val="24"/>
              </w:rPr>
            </w:pPr>
            <w:r w:rsidRPr="00787E84">
              <w:rPr>
                <w:rFonts w:asciiTheme="minorHAnsi" w:hAnsiTheme="minorHAnsi" w:cstheme="minorHAnsi"/>
                <w:color w:val="000000" w:themeColor="text1"/>
                <w:sz w:val="24"/>
                <w:szCs w:val="24"/>
              </w:rPr>
              <w:t>P</w:t>
            </w:r>
            <w:r w:rsidRPr="00787E84">
              <w:rPr>
                <w:rFonts w:asciiTheme="minorHAnsi" w:hAnsiTheme="minorHAnsi" w:cstheme="minorHAnsi"/>
                <w:b/>
                <w:bCs/>
                <w:i/>
                <w:iCs/>
                <w:sz w:val="24"/>
                <w:szCs w:val="24"/>
                <w:vertAlign w:val="subscript"/>
              </w:rPr>
              <w:t>total</w:t>
            </w:r>
            <w:r w:rsidRPr="00787E84">
              <w:rPr>
                <w:rFonts w:asciiTheme="minorHAnsi" w:hAnsiTheme="minorHAnsi" w:cstheme="minorHAnsi"/>
                <w:color w:val="000000" w:themeColor="text1"/>
                <w:sz w:val="24"/>
                <w:szCs w:val="24"/>
              </w:rPr>
              <w:t>= P</w:t>
            </w:r>
            <w:r w:rsidRPr="00787E84">
              <w:rPr>
                <w:rFonts w:asciiTheme="minorHAnsi" w:hAnsiTheme="minorHAnsi" w:cstheme="minorHAnsi"/>
                <w:b/>
                <w:bCs/>
                <w:i/>
                <w:iCs/>
                <w:sz w:val="24"/>
                <w:szCs w:val="24"/>
                <w:vertAlign w:val="subscript"/>
              </w:rPr>
              <w:t>financiar</w:t>
            </w:r>
            <w:r w:rsidRPr="00787E84">
              <w:rPr>
                <w:rFonts w:asciiTheme="minorHAnsi" w:hAnsiTheme="minorHAnsi" w:cstheme="minorHAnsi"/>
                <w:color w:val="000000" w:themeColor="text1"/>
                <w:sz w:val="24"/>
                <w:szCs w:val="24"/>
              </w:rPr>
              <w:t xml:space="preserve">+P </w:t>
            </w:r>
            <w:r w:rsidRPr="00787E84">
              <w:rPr>
                <w:rFonts w:asciiTheme="minorHAnsi" w:hAnsiTheme="minorHAnsi" w:cstheme="minorHAnsi"/>
                <w:b/>
                <w:bCs/>
                <w:i/>
                <w:iCs/>
                <w:sz w:val="24"/>
                <w:szCs w:val="24"/>
                <w:vertAlign w:val="subscript"/>
              </w:rPr>
              <w:t>experți</w:t>
            </w:r>
            <w:r w:rsidRPr="00787E84">
              <w:rPr>
                <w:rFonts w:asciiTheme="minorHAnsi" w:hAnsiTheme="minorHAnsi" w:cstheme="minorHAnsi"/>
                <w:color w:val="000000" w:themeColor="text1"/>
                <w:sz w:val="24"/>
                <w:szCs w:val="24"/>
              </w:rPr>
              <w:t xml:space="preserve">+P </w:t>
            </w:r>
            <w:r w:rsidRPr="00787E84">
              <w:rPr>
                <w:rFonts w:asciiTheme="minorHAnsi" w:hAnsiTheme="minorHAnsi" w:cstheme="minorHAnsi"/>
                <w:b/>
                <w:bCs/>
                <w:i/>
                <w:iCs/>
                <w:sz w:val="24"/>
                <w:szCs w:val="24"/>
                <w:vertAlign w:val="subscript"/>
              </w:rPr>
              <w:t>propunere tehnică</w:t>
            </w:r>
          </w:p>
        </w:tc>
      </w:tr>
    </w:tbl>
    <w:p w14:paraId="79A2F743" w14:textId="77777777" w:rsidR="003B39F1" w:rsidRPr="00787E84" w:rsidRDefault="003B39F1" w:rsidP="00D55DC6">
      <w:pPr>
        <w:keepNext/>
        <w:spacing w:before="120"/>
        <w:jc w:val="both"/>
        <w:rPr>
          <w:rFonts w:asciiTheme="minorHAnsi" w:hAnsiTheme="minorHAnsi" w:cstheme="minorHAnsi"/>
          <w:b/>
          <w:sz w:val="24"/>
          <w:szCs w:val="24"/>
        </w:rPr>
      </w:pPr>
    </w:p>
    <w:p w14:paraId="5704F311" w14:textId="320FA9BF" w:rsidR="00D55DC6" w:rsidRPr="00787E84" w:rsidRDefault="00AC7C58" w:rsidP="00D55DC6">
      <w:pPr>
        <w:spacing w:before="120"/>
        <w:ind w:right="141"/>
        <w:jc w:val="both"/>
        <w:rPr>
          <w:rFonts w:asciiTheme="minorHAnsi" w:hAnsiTheme="minorHAnsi" w:cstheme="minorHAnsi"/>
          <w:sz w:val="24"/>
          <w:szCs w:val="24"/>
        </w:rPr>
      </w:pPr>
      <w:r w:rsidRPr="00787E84">
        <w:rPr>
          <w:rFonts w:asciiTheme="minorHAnsi" w:hAnsiTheme="minorHAnsi" w:cstheme="minorHAnsi"/>
          <w:sz w:val="24"/>
          <w:szCs w:val="24"/>
        </w:rPr>
        <w:t xml:space="preserve">În acordarea punctajului pentru experți </w:t>
      </w:r>
      <w:r w:rsidR="00D55DC6" w:rsidRPr="00787E84">
        <w:rPr>
          <w:rFonts w:asciiTheme="minorHAnsi" w:hAnsiTheme="minorHAnsi" w:cstheme="minorHAnsi"/>
          <w:sz w:val="24"/>
          <w:szCs w:val="24"/>
        </w:rPr>
        <w:t xml:space="preserve"> vor</w:t>
      </w:r>
      <w:r w:rsidRPr="00787E84">
        <w:rPr>
          <w:rFonts w:asciiTheme="minorHAnsi" w:hAnsiTheme="minorHAnsi" w:cstheme="minorHAnsi"/>
          <w:sz w:val="24"/>
          <w:szCs w:val="24"/>
        </w:rPr>
        <w:t xml:space="preserve"> fi </w:t>
      </w:r>
      <w:r w:rsidR="00D55DC6" w:rsidRPr="00787E84">
        <w:rPr>
          <w:rFonts w:asciiTheme="minorHAnsi" w:hAnsiTheme="minorHAnsi" w:cstheme="minorHAnsi"/>
          <w:sz w:val="24"/>
          <w:szCs w:val="24"/>
        </w:rPr>
        <w:t>av</w:t>
      </w:r>
      <w:r w:rsidRPr="00787E84">
        <w:rPr>
          <w:rFonts w:asciiTheme="minorHAnsi" w:hAnsiTheme="minorHAnsi" w:cstheme="minorHAnsi"/>
          <w:sz w:val="24"/>
          <w:szCs w:val="24"/>
        </w:rPr>
        <w:t>ute</w:t>
      </w:r>
      <w:r w:rsidR="00D55DC6" w:rsidRPr="00787E84">
        <w:rPr>
          <w:rFonts w:asciiTheme="minorHAnsi" w:hAnsiTheme="minorHAnsi" w:cstheme="minorHAnsi"/>
          <w:sz w:val="24"/>
          <w:szCs w:val="24"/>
        </w:rPr>
        <w:t xml:space="preserve"> în vedere următoarele definiții:</w:t>
      </w:r>
    </w:p>
    <w:p w14:paraId="73EDC597" w14:textId="77777777" w:rsidR="00D55DC6" w:rsidRPr="00787E84" w:rsidRDefault="00D55DC6">
      <w:pPr>
        <w:numPr>
          <w:ilvl w:val="0"/>
          <w:numId w:val="17"/>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b/>
          <w:sz w:val="24"/>
          <w:szCs w:val="24"/>
        </w:rPr>
        <w:t>Programele de dezvoltare economico-socială</w:t>
      </w:r>
      <w:r w:rsidRPr="00787E84">
        <w:rPr>
          <w:rFonts w:asciiTheme="minorHAnsi" w:hAnsiTheme="minorHAnsi" w:cstheme="minorHAnsi"/>
          <w:sz w:val="24"/>
          <w:szCs w:val="24"/>
        </w:rPr>
        <w:t xml:space="preserve"> vizează probleme structurale şi nevoi fundamentale de adaptare, trebuie să răspundă necesităţilor mediilor/contextelor în care sunt implementate. Sunt planificate şi finanţate la nivel naţional sau internaţional (de ex. politica de coeziune economică, socială şi teritorială). Sunt compuse din intervenţii multiple, menite a se sprijini reciproc, având, în general, un caracter multidimensional. În anumite </w:t>
      </w:r>
      <w:r w:rsidRPr="00787E84">
        <w:rPr>
          <w:rFonts w:asciiTheme="minorHAnsi" w:hAnsiTheme="minorHAnsi" w:cstheme="minorHAnsi"/>
          <w:sz w:val="24"/>
          <w:szCs w:val="24"/>
        </w:rPr>
        <w:lastRenderedPageBreak/>
        <w:t xml:space="preserve">situaţii, pot avea un scop specific care vizează doar un anumit domeniu socio-economic. Programele de dezvoltare economico-socială presupun o serie de intervenţii care provin din diferite zone ale politicii socio-economice: dezvoltarea infrastructurii în diverse domenii, modernizarea centrelor urbane, educaţie şi recalificare, cercetare şi dezvoltare tehnologică, mediu etc. </w:t>
      </w:r>
    </w:p>
    <w:p w14:paraId="03C219B6" w14:textId="77777777" w:rsidR="00D55DC6" w:rsidRPr="00787E84" w:rsidRDefault="00D55DC6">
      <w:pPr>
        <w:numPr>
          <w:ilvl w:val="0"/>
          <w:numId w:val="17"/>
        </w:numPr>
        <w:autoSpaceDE w:val="0"/>
        <w:autoSpaceDN w:val="0"/>
        <w:adjustRightInd w:val="0"/>
        <w:spacing w:before="120"/>
        <w:jc w:val="both"/>
        <w:rPr>
          <w:rFonts w:asciiTheme="minorHAnsi" w:hAnsiTheme="minorHAnsi" w:cstheme="minorHAnsi"/>
          <w:sz w:val="24"/>
          <w:szCs w:val="24"/>
        </w:rPr>
      </w:pPr>
      <w:r w:rsidRPr="00787E84">
        <w:rPr>
          <w:rFonts w:asciiTheme="minorHAnsi" w:hAnsiTheme="minorHAnsi" w:cstheme="minorHAnsi"/>
          <w:b/>
          <w:bCs/>
          <w:sz w:val="24"/>
          <w:szCs w:val="24"/>
        </w:rPr>
        <w:t>P</w:t>
      </w:r>
      <w:r w:rsidRPr="00787E84">
        <w:rPr>
          <w:rFonts w:asciiTheme="minorHAnsi" w:hAnsiTheme="minorHAnsi" w:cstheme="minorHAnsi"/>
          <w:b/>
          <w:sz w:val="24"/>
          <w:szCs w:val="24"/>
        </w:rPr>
        <w:t>oliticile de dezvoltare economico-socială</w:t>
      </w:r>
      <w:r w:rsidRPr="00787E84">
        <w:rPr>
          <w:rFonts w:asciiTheme="minorHAnsi" w:hAnsiTheme="minorHAnsi" w:cstheme="minorHAnsi"/>
          <w:sz w:val="24"/>
          <w:szCs w:val="24"/>
        </w:rPr>
        <w:t xml:space="preserve"> au ca scop îmbunătăţirea situaţiilor existente, eliminarea disfuncţionalităţilor existente, reducerea disparităților şi consolidarea unor direcţii de dezvoltare, a teritoriilor sau sectoarelor de activitate. </w:t>
      </w:r>
    </w:p>
    <w:p w14:paraId="4861054D" w14:textId="77777777" w:rsidR="00D55DC6" w:rsidRPr="00787E84" w:rsidRDefault="00D55DC6">
      <w:pPr>
        <w:numPr>
          <w:ilvl w:val="0"/>
          <w:numId w:val="17"/>
        </w:numPr>
        <w:spacing w:before="120"/>
        <w:jc w:val="both"/>
        <w:rPr>
          <w:rFonts w:asciiTheme="minorHAnsi" w:hAnsiTheme="minorHAnsi" w:cstheme="minorHAnsi"/>
          <w:sz w:val="24"/>
          <w:szCs w:val="24"/>
        </w:rPr>
      </w:pPr>
      <w:r w:rsidRPr="00787E84">
        <w:rPr>
          <w:rFonts w:asciiTheme="minorHAnsi" w:hAnsiTheme="minorHAnsi" w:cstheme="minorHAnsi"/>
          <w:b/>
          <w:sz w:val="24"/>
          <w:szCs w:val="24"/>
        </w:rPr>
        <w:t>Evaluarea</w:t>
      </w:r>
      <w:r w:rsidRPr="00787E84">
        <w:rPr>
          <w:rFonts w:asciiTheme="minorHAnsi" w:hAnsiTheme="minorHAnsi" w:cstheme="minorHAnsi"/>
          <w:sz w:val="24"/>
          <w:szCs w:val="24"/>
        </w:rPr>
        <w:t xml:space="preserve"> intervenţiilor/programelor de dezvoltare economico-socială este o activitate distinctă faţă de planificare, implementare (evaluare proiecte), monitorizare, control sau audit. Aceasta reprezintă examinarea sistematică şi obiectivă a unui program sau a unei politici în curs de implementare sau finalizată, pe baza unor metode de cercetare recunoscute, cu scopul de a determina măsura în care au fost îndeplinite obiectivele propuse, au fost consumate resursele avute la dispoziţie, s-a respectat design-ul iniţial sau ar fi necesare anumite modificări ale acestuia datorită schimbării contextului. Este o judecată de valoare a unei intervenţii (de regulă publice) în funcţie de anumite criterii şi standarde explicite (de ex. relevanţă, eficienţă, eficacitate, coerență, impact, sustenabilitate);</w:t>
      </w:r>
    </w:p>
    <w:p w14:paraId="2EED44C9" w14:textId="6FDAC7DA" w:rsidR="00E264DF" w:rsidRPr="00787E84" w:rsidRDefault="00D55DC6" w:rsidP="00AC7C58">
      <w:pPr>
        <w:pStyle w:val="BodyText3"/>
        <w:spacing w:before="120"/>
        <w:ind w:right="-59"/>
        <w:rPr>
          <w:rFonts w:asciiTheme="minorHAnsi" w:hAnsiTheme="minorHAnsi" w:cstheme="minorHAnsi"/>
          <w:b/>
        </w:rPr>
      </w:pPr>
      <w:r w:rsidRPr="00787E84">
        <w:rPr>
          <w:rFonts w:asciiTheme="minorHAnsi" w:hAnsiTheme="minorHAnsi" w:cstheme="minorHAnsi"/>
        </w:rPr>
        <w:t>Documentul suport solicitat pentru îndeplinirea cerințelor experților cheie este CV-ul care va avea anexat documentele justificative cu privire la experiența experților, cum ar fi: contracte, recomandări, livrabile, diplome, certificate, atestate, adeverințe, cărți de muncă, fișe de post, etc.</w:t>
      </w:r>
      <w:r w:rsidR="00274BAD">
        <w:rPr>
          <w:rFonts w:asciiTheme="minorHAnsi" w:hAnsiTheme="minorHAnsi" w:cstheme="minorHAnsi"/>
        </w:rPr>
        <w:t>,</w:t>
      </w:r>
      <w:r w:rsidRPr="00787E84">
        <w:rPr>
          <w:rFonts w:asciiTheme="minorHAnsi" w:hAnsiTheme="minorHAnsi" w:cstheme="minorHAnsi"/>
        </w:rPr>
        <w:t xml:space="preserve"> pentru a putea concluziona asupra aplicării factorilor de evaluare privitori la experiența experților. Va fi utilizat modelul de CV ce poate fi regăsit în Formularul </w:t>
      </w:r>
      <w:r w:rsidR="00274BAD">
        <w:rPr>
          <w:rFonts w:asciiTheme="minorHAnsi" w:hAnsiTheme="minorHAnsi" w:cstheme="minorHAnsi"/>
        </w:rPr>
        <w:t>specific.</w:t>
      </w:r>
    </w:p>
    <w:p w14:paraId="364EE0B3" w14:textId="77777777" w:rsidR="00E264DF" w:rsidRPr="00787E84" w:rsidRDefault="00E264DF" w:rsidP="00934B6E">
      <w:pPr>
        <w:tabs>
          <w:tab w:val="num" w:pos="540"/>
        </w:tabs>
        <w:spacing w:line="360" w:lineRule="auto"/>
        <w:rPr>
          <w:rFonts w:asciiTheme="minorHAnsi" w:hAnsiTheme="minorHAnsi" w:cstheme="minorHAnsi"/>
          <w:b/>
          <w:sz w:val="24"/>
          <w:szCs w:val="24"/>
        </w:rPr>
      </w:pPr>
    </w:p>
    <w:p w14:paraId="310B97C4" w14:textId="77777777" w:rsidR="00934B6E" w:rsidRPr="00787E84" w:rsidRDefault="00934B6E" w:rsidP="00E264DF">
      <w:pPr>
        <w:pStyle w:val="Heading1"/>
        <w:ind w:left="431" w:hanging="431"/>
        <w:jc w:val="left"/>
        <w:rPr>
          <w:rFonts w:asciiTheme="minorHAnsi" w:hAnsiTheme="minorHAnsi" w:cstheme="minorHAnsi"/>
        </w:rPr>
      </w:pPr>
      <w:bookmarkStart w:id="238" w:name="_Toc58496416"/>
      <w:bookmarkStart w:id="239" w:name="_Toc164102333"/>
      <w:r w:rsidRPr="00787E84">
        <w:rPr>
          <w:rFonts w:asciiTheme="minorHAnsi" w:hAnsiTheme="minorHAnsi" w:cstheme="minorHAnsi"/>
        </w:rPr>
        <w:t>14 Informații suplimentare/administrative</w:t>
      </w:r>
      <w:bookmarkEnd w:id="235"/>
      <w:bookmarkEnd w:id="236"/>
      <w:bookmarkEnd w:id="238"/>
      <w:bookmarkEnd w:id="239"/>
    </w:p>
    <w:p w14:paraId="39802DD8" w14:textId="77777777" w:rsidR="00E264DF" w:rsidRPr="00787E84" w:rsidRDefault="00E264DF" w:rsidP="00E264DF">
      <w:pPr>
        <w:rPr>
          <w:rFonts w:asciiTheme="minorHAnsi" w:hAnsiTheme="minorHAnsi" w:cstheme="minorHAnsi"/>
        </w:rPr>
      </w:pPr>
    </w:p>
    <w:p w14:paraId="24CA1AA3" w14:textId="053BAACD" w:rsidR="00934B6E" w:rsidRPr="00787E84" w:rsidRDefault="00934B6E" w:rsidP="00934B6E">
      <w:pPr>
        <w:pStyle w:val="Heading2EIB"/>
        <w:rPr>
          <w:rFonts w:asciiTheme="minorHAnsi" w:hAnsiTheme="minorHAnsi" w:cstheme="minorHAnsi"/>
        </w:rPr>
      </w:pPr>
      <w:bookmarkStart w:id="240" w:name="_Toc520814546"/>
      <w:bookmarkStart w:id="241" w:name="_Toc531867397"/>
      <w:bookmarkStart w:id="242" w:name="_Toc58496417"/>
      <w:bookmarkStart w:id="243" w:name="_Toc164102334"/>
      <w:r w:rsidRPr="00787E84">
        <w:rPr>
          <w:rFonts w:asciiTheme="minorHAnsi" w:hAnsiTheme="minorHAnsi" w:cstheme="minorHAnsi"/>
        </w:rPr>
        <w:t>14.1 Clauze minime de confidenţialitate</w:t>
      </w:r>
      <w:bookmarkEnd w:id="240"/>
      <w:bookmarkEnd w:id="241"/>
      <w:bookmarkEnd w:id="242"/>
      <w:r w:rsidRPr="00787E84">
        <w:rPr>
          <w:rFonts w:asciiTheme="minorHAnsi" w:hAnsiTheme="minorHAnsi" w:cstheme="minorHAnsi"/>
        </w:rPr>
        <w:t xml:space="preserve"> </w:t>
      </w:r>
      <w:r w:rsidR="00B64BAB" w:rsidRPr="00787E84">
        <w:rPr>
          <w:rFonts w:asciiTheme="minorHAnsi" w:hAnsiTheme="minorHAnsi" w:cstheme="minorHAnsi"/>
        </w:rPr>
        <w:t>și protecție a datelor</w:t>
      </w:r>
      <w:bookmarkEnd w:id="243"/>
    </w:p>
    <w:p w14:paraId="0DD7A6AD" w14:textId="77777777" w:rsidR="00B64BAB" w:rsidRPr="00787E84" w:rsidRDefault="00B64BAB" w:rsidP="00B64BAB">
      <w:pPr>
        <w:pStyle w:val="Standard"/>
        <w:jc w:val="both"/>
        <w:rPr>
          <w:rFonts w:asciiTheme="minorHAnsi" w:eastAsia="Arial" w:hAnsiTheme="minorHAnsi" w:cstheme="minorHAnsi"/>
          <w:kern w:val="0"/>
          <w:lang w:val="ro-RO" w:eastAsia="ro-RO" w:bidi="ro-RO"/>
        </w:rPr>
      </w:pPr>
      <w:bookmarkStart w:id="244" w:name="_Toc531867398"/>
      <w:bookmarkStart w:id="245" w:name="_Toc58496418"/>
      <w:r w:rsidRPr="00787E84">
        <w:rPr>
          <w:rFonts w:asciiTheme="minorHAnsi" w:eastAsia="Arial" w:hAnsiTheme="minorHAnsi" w:cstheme="minorHAnsi"/>
          <w:kern w:val="0"/>
          <w:lang w:val="ro-RO" w:eastAsia="ro-RO" w:bidi="ro-RO"/>
        </w:rPr>
        <w:t xml:space="preserve">Prestatorul va avea în vedere ca toate informațiile, datele și orice alte materiale pe care acesta le va elabora sunt considerate confidențiale, dacă Autoritatea Contractantă nu dispune altfel. </w:t>
      </w:r>
    </w:p>
    <w:p w14:paraId="25220075" w14:textId="77777777" w:rsidR="00B64BAB" w:rsidRPr="00787E84" w:rsidRDefault="00B64BAB" w:rsidP="00B64BAB">
      <w:pPr>
        <w:pStyle w:val="Standard"/>
        <w:jc w:val="both"/>
        <w:rPr>
          <w:rFonts w:asciiTheme="minorHAnsi" w:eastAsia="Arial" w:hAnsiTheme="minorHAnsi" w:cstheme="minorHAnsi"/>
          <w:kern w:val="0"/>
          <w:lang w:val="ro-RO" w:eastAsia="ro-RO" w:bidi="ro-RO"/>
        </w:rPr>
      </w:pPr>
      <w:r w:rsidRPr="00787E84">
        <w:rPr>
          <w:rFonts w:asciiTheme="minorHAnsi" w:eastAsia="Arial" w:hAnsiTheme="minorHAnsi" w:cstheme="minorHAnsi"/>
          <w:kern w:val="0"/>
          <w:lang w:val="ro-RO" w:eastAsia="ro-RO" w:bidi="ro-RO"/>
        </w:rPr>
        <w:t>Diferitele versiuni ale documentelor şi versiunile finale, elaborate conform celor menționate în Caietul de Sarcini, precum şi oricare alte materiale redactate de către Prestator şi utilizate în derularea contractului, reprezintă proprietatea exclusivă a Autorității Contractante.</w:t>
      </w:r>
    </w:p>
    <w:p w14:paraId="24785888" w14:textId="77777777" w:rsidR="00B64BAB" w:rsidRPr="00787E84" w:rsidRDefault="00B64BAB" w:rsidP="00B64BAB">
      <w:pPr>
        <w:pStyle w:val="Standard"/>
        <w:jc w:val="both"/>
        <w:rPr>
          <w:rFonts w:asciiTheme="minorHAnsi" w:eastAsia="Arial" w:hAnsiTheme="minorHAnsi" w:cstheme="minorHAnsi"/>
          <w:kern w:val="0"/>
          <w:lang w:val="ro-RO" w:eastAsia="ro-RO" w:bidi="ro-RO"/>
        </w:rPr>
      </w:pPr>
      <w:r w:rsidRPr="00787E84">
        <w:rPr>
          <w:rFonts w:asciiTheme="minorHAnsi" w:eastAsia="Arial" w:hAnsiTheme="minorHAnsi" w:cstheme="minorHAnsi"/>
          <w:kern w:val="0"/>
          <w:lang w:val="ro-RO" w:eastAsia="ro-RO" w:bidi="ro-RO"/>
        </w:rPr>
        <w:t>Colectarea, prelucrarea și stocarea/ arhivarea datelor cu caracter personal se vor realiza în conformitate cu prevederile Regulamentului (UE) nr. 679/2016, precum și cu respectarea legislației naționale în materie, în scopul implementării contractului/realizării obiectivului acestuia.</w:t>
      </w:r>
    </w:p>
    <w:p w14:paraId="37E90C95" w14:textId="77777777" w:rsidR="00B64BAB" w:rsidRPr="00787E84" w:rsidRDefault="00B64BAB" w:rsidP="00B64BAB">
      <w:pPr>
        <w:jc w:val="both"/>
        <w:rPr>
          <w:rFonts w:asciiTheme="minorHAnsi" w:eastAsia="Arial" w:hAnsiTheme="minorHAnsi" w:cstheme="minorHAnsi"/>
          <w:sz w:val="24"/>
          <w:szCs w:val="24"/>
          <w:lang w:bidi="ro-RO"/>
        </w:rPr>
      </w:pPr>
      <w:r w:rsidRPr="00787E84">
        <w:rPr>
          <w:rFonts w:asciiTheme="minorHAnsi" w:eastAsia="Arial" w:hAnsiTheme="minorHAnsi" w:cstheme="minorHAnsi"/>
          <w:sz w:val="24"/>
          <w:szCs w:val="24"/>
          <w:lang w:bidi="ro-RO"/>
        </w:rPr>
        <w:t>Datele cu caracter personal, așa cum sunt clasificate în Regulamentul (UE) 679/2016, vor fi prelucrate în acord cu legislația menționată, în scopul și temeiul legal pentru desfășurarea contractului de achiziție. În acest sens, părțile contractuale vor lua măsuri tehnice și organizatorice adecvate, în vederea asigurării unui nivel corespunzător de securitate a datelor cu caracter personal, respectiv pentru păstrarea confidențialității, integrității și disponibilității datelor cu caracter personal.</w:t>
      </w:r>
    </w:p>
    <w:p w14:paraId="02948C4B" w14:textId="3666C9AB" w:rsidR="00B64BAB" w:rsidRPr="00787E84" w:rsidRDefault="00B64BAB" w:rsidP="00B64BAB">
      <w:pPr>
        <w:jc w:val="both"/>
        <w:rPr>
          <w:rStyle w:val="Normal14"/>
          <w:rFonts w:asciiTheme="minorHAnsi" w:hAnsiTheme="minorHAnsi" w:cstheme="minorHAnsi"/>
          <w:sz w:val="24"/>
          <w:szCs w:val="24"/>
        </w:rPr>
      </w:pPr>
      <w:r w:rsidRPr="00787E84">
        <w:rPr>
          <w:rStyle w:val="Normal14"/>
          <w:rFonts w:asciiTheme="minorHAnsi" w:hAnsiTheme="minorHAnsi" w:cstheme="minorHAnsi"/>
          <w:sz w:val="24"/>
          <w:szCs w:val="24"/>
        </w:rPr>
        <w:t>Prestatorul trebuie să respecte confidenţialitatea totală cu privire la informaţiile şi documentele pe care le utilizează/elaborează pe parcursul derulării contractului.</w:t>
      </w:r>
    </w:p>
    <w:p w14:paraId="17D6DCC2" w14:textId="77777777" w:rsidR="00B64BAB" w:rsidRPr="00787E84" w:rsidRDefault="00B64BAB" w:rsidP="00B64BAB">
      <w:pPr>
        <w:jc w:val="both"/>
        <w:rPr>
          <w:rStyle w:val="Normal14"/>
          <w:rFonts w:asciiTheme="minorHAnsi" w:hAnsiTheme="minorHAnsi" w:cstheme="minorHAnsi"/>
          <w:sz w:val="24"/>
          <w:szCs w:val="24"/>
        </w:rPr>
      </w:pPr>
      <w:r w:rsidRPr="00787E84">
        <w:rPr>
          <w:rStyle w:val="Normal14"/>
          <w:rFonts w:asciiTheme="minorHAnsi" w:hAnsiTheme="minorHAnsi" w:cstheme="minorHAnsi"/>
          <w:sz w:val="24"/>
          <w:szCs w:val="24"/>
        </w:rPr>
        <w:t>Pe toată durata contractului, Contractantul se va asigura că experţii respectă aceste clauze minime obligatorii de confidenţialitate.</w:t>
      </w:r>
    </w:p>
    <w:p w14:paraId="3F1D5F13" w14:textId="77777777" w:rsidR="00B64BAB" w:rsidRPr="00787E84" w:rsidRDefault="00B64BAB" w:rsidP="00B64BAB">
      <w:pPr>
        <w:jc w:val="both"/>
        <w:rPr>
          <w:rStyle w:val="Normal14"/>
          <w:rFonts w:asciiTheme="minorHAnsi" w:hAnsiTheme="minorHAnsi" w:cstheme="minorHAnsi"/>
          <w:sz w:val="24"/>
          <w:szCs w:val="24"/>
        </w:rPr>
      </w:pPr>
    </w:p>
    <w:p w14:paraId="4D8C0118" w14:textId="77777777" w:rsidR="00934B6E" w:rsidRPr="00787E84" w:rsidRDefault="00934B6E" w:rsidP="00934B6E">
      <w:pPr>
        <w:pStyle w:val="Heading2EIB"/>
        <w:rPr>
          <w:rFonts w:asciiTheme="minorHAnsi" w:hAnsiTheme="minorHAnsi" w:cstheme="minorHAnsi"/>
        </w:rPr>
      </w:pPr>
      <w:bookmarkStart w:id="246" w:name="_Toc164102335"/>
      <w:r w:rsidRPr="00787E84">
        <w:rPr>
          <w:rFonts w:asciiTheme="minorHAnsi" w:hAnsiTheme="minorHAnsi" w:cstheme="minorHAnsi"/>
        </w:rPr>
        <w:lastRenderedPageBreak/>
        <w:t>14.2 Drepturi de proprietate intelectuală</w:t>
      </w:r>
      <w:bookmarkEnd w:id="244"/>
      <w:bookmarkEnd w:id="245"/>
      <w:bookmarkEnd w:id="246"/>
    </w:p>
    <w:p w14:paraId="6243B501" w14:textId="77777777" w:rsidR="00934B6E" w:rsidRPr="00787E84" w:rsidRDefault="00934B6E" w:rsidP="00B64BAB">
      <w:pPr>
        <w:spacing w:before="240"/>
        <w:jc w:val="both"/>
        <w:rPr>
          <w:rFonts w:asciiTheme="minorHAnsi" w:hAnsiTheme="minorHAnsi" w:cstheme="minorHAnsi"/>
          <w:sz w:val="24"/>
          <w:szCs w:val="24"/>
        </w:rPr>
      </w:pPr>
      <w:bookmarkStart w:id="247" w:name="_Toc520814547"/>
      <w:bookmarkStart w:id="248" w:name="_Toc531867399"/>
      <w:r w:rsidRPr="00787E84">
        <w:rPr>
          <w:rFonts w:asciiTheme="minorHAnsi" w:hAnsiTheme="minorHAnsi" w:cstheme="minorHAnsi"/>
          <w:sz w:val="24"/>
          <w:szCs w:val="24"/>
        </w:rPr>
        <w:t xml:space="preserve">Orice rapoarte, hărţi, diagrame, schiţe, instrucţiuni, planuri, statistici, calcule, baze de date, software şi înregistrări justificative ori materiale achiziţionate, compilate ori elaborate de către Prestator sau de către personalul său salariat ori contractat în executarea contractului vor deveni proprietatea exclusivă a AC, dacă nu se prevede altfel. După încetarea contractului, Prestatorul va remite toate aceste documente şi date către AC. Prestatorul nu va păstra copii ale acestor documente ori date şi nu le va utiliza în scopuri care nu au legătură cu contractul, fără acordul scris prealabil al AC. </w:t>
      </w:r>
    </w:p>
    <w:p w14:paraId="5A83D01D" w14:textId="77777777" w:rsidR="00934B6E" w:rsidRPr="00787E84" w:rsidRDefault="00934B6E" w:rsidP="00B64BAB">
      <w:pPr>
        <w:jc w:val="both"/>
        <w:rPr>
          <w:rFonts w:asciiTheme="minorHAnsi" w:hAnsiTheme="minorHAnsi" w:cstheme="minorHAnsi"/>
          <w:sz w:val="24"/>
          <w:szCs w:val="24"/>
        </w:rPr>
      </w:pPr>
      <w:r w:rsidRPr="00787E84">
        <w:rPr>
          <w:rFonts w:asciiTheme="minorHAnsi" w:hAnsiTheme="minorHAnsi" w:cstheme="minorHAnsi"/>
          <w:sz w:val="24"/>
          <w:szCs w:val="24"/>
        </w:rPr>
        <w:t>Orice rezultate ori drepturi, inclusiv drepturi de autor sau alte drepturi de proprietate intelectuală ori industrială, dobândite în executarea contractului vor deveni, dupa recepție, proprietatea exclusivă a Autorităţii Contractante, care le va putea utiliza, publica, cesiona ori transfera aşa cum va considera de cuviinţă, fără limitare geografică ori de altă natură, cu excepţia situaţiilor în care există deja asemenea drepturi de proprietate intelectuală ori industrială.</w:t>
      </w:r>
    </w:p>
    <w:p w14:paraId="0DD3BFD4" w14:textId="77777777" w:rsidR="00934B6E" w:rsidRPr="00787E84" w:rsidRDefault="00934B6E" w:rsidP="00B64BAB">
      <w:pPr>
        <w:pStyle w:val="ListParagraph"/>
        <w:autoSpaceDE w:val="0"/>
        <w:autoSpaceDN w:val="0"/>
        <w:adjustRightInd w:val="0"/>
        <w:ind w:left="0"/>
        <w:jc w:val="both"/>
        <w:rPr>
          <w:rFonts w:asciiTheme="minorHAnsi" w:hAnsiTheme="minorHAnsi" w:cstheme="minorHAnsi"/>
        </w:rPr>
      </w:pPr>
      <w:r w:rsidRPr="00787E84">
        <w:rPr>
          <w:rFonts w:asciiTheme="minorHAnsi" w:hAnsiTheme="minorHAnsi" w:cstheme="minorHAnsi"/>
        </w:rPr>
        <w:t xml:space="preserve">De asemenea, Prestatorul va menţiona sursele de informaţii pe care le va folosi în elaborarea livrabilelor aferente procedurii de evaluare de mediu. </w:t>
      </w:r>
    </w:p>
    <w:p w14:paraId="5ADFA148" w14:textId="77777777" w:rsidR="00267570" w:rsidRPr="00787E84" w:rsidRDefault="00267570" w:rsidP="00B64BAB">
      <w:pPr>
        <w:pStyle w:val="ListParagraph"/>
        <w:autoSpaceDE w:val="0"/>
        <w:autoSpaceDN w:val="0"/>
        <w:adjustRightInd w:val="0"/>
        <w:ind w:left="0"/>
        <w:jc w:val="both"/>
        <w:rPr>
          <w:rFonts w:asciiTheme="minorHAnsi" w:hAnsiTheme="minorHAnsi" w:cstheme="minorHAnsi"/>
        </w:rPr>
      </w:pPr>
    </w:p>
    <w:p w14:paraId="0F72F2F2" w14:textId="77777777" w:rsidR="00934B6E" w:rsidRPr="00787E84" w:rsidRDefault="00934B6E" w:rsidP="00934B6E">
      <w:pPr>
        <w:pStyle w:val="Heading2EIB"/>
        <w:rPr>
          <w:rFonts w:asciiTheme="minorHAnsi" w:hAnsiTheme="minorHAnsi" w:cstheme="minorHAnsi"/>
        </w:rPr>
      </w:pPr>
      <w:bookmarkStart w:id="249" w:name="_Toc58496419"/>
      <w:bookmarkStart w:id="250" w:name="_Toc164102336"/>
      <w:r w:rsidRPr="00787E84">
        <w:rPr>
          <w:rFonts w:asciiTheme="minorHAnsi" w:hAnsiTheme="minorHAnsi" w:cstheme="minorHAnsi"/>
        </w:rPr>
        <w:t>14.3 Contactele cu media</w:t>
      </w:r>
      <w:bookmarkEnd w:id="247"/>
      <w:bookmarkEnd w:id="248"/>
      <w:bookmarkEnd w:id="249"/>
      <w:bookmarkEnd w:id="250"/>
    </w:p>
    <w:p w14:paraId="47DEF9F7" w14:textId="77777777" w:rsidR="00934B6E" w:rsidRPr="00787E84" w:rsidRDefault="00934B6E" w:rsidP="0089552E">
      <w:pPr>
        <w:spacing w:before="120"/>
        <w:contextualSpacing/>
        <w:jc w:val="both"/>
        <w:rPr>
          <w:rFonts w:asciiTheme="minorHAnsi" w:hAnsiTheme="minorHAnsi" w:cstheme="minorHAnsi"/>
          <w:sz w:val="24"/>
          <w:szCs w:val="24"/>
        </w:rPr>
      </w:pPr>
      <w:r w:rsidRPr="00787E84">
        <w:rPr>
          <w:rFonts w:asciiTheme="minorHAnsi" w:hAnsiTheme="minorHAnsi" w:cstheme="minorHAnsi"/>
          <w:sz w:val="24"/>
          <w:szCs w:val="24"/>
        </w:rPr>
        <w:t xml:space="preserve">În privinţa relaţiilor cu media, Prestatorul şi echipa de experţi nu sunt autorizaţi să facă declaraţii, să susţină interviuri, să răspundă unor întrebări şi să comunice, prin oricare dintre mijloacele utilizate de/ în media, informaţii în legătură cu analizele, datele şi documentele pe care acesta le va obţine şi prelucra în cursul derulării prezentului contract, fără a avea acordul scris prealabil al Autorităţii Contractante. </w:t>
      </w:r>
    </w:p>
    <w:p w14:paraId="50286095" w14:textId="77777777" w:rsidR="00934B6E" w:rsidRPr="00787E84" w:rsidRDefault="00934B6E" w:rsidP="0089552E">
      <w:pPr>
        <w:contextualSpacing/>
        <w:jc w:val="both"/>
        <w:rPr>
          <w:rFonts w:asciiTheme="minorHAnsi" w:hAnsiTheme="minorHAnsi" w:cstheme="minorHAnsi"/>
          <w:sz w:val="24"/>
          <w:szCs w:val="24"/>
        </w:rPr>
      </w:pPr>
      <w:r w:rsidRPr="00787E84">
        <w:rPr>
          <w:rFonts w:asciiTheme="minorHAnsi" w:hAnsiTheme="minorHAnsi" w:cstheme="minorHAnsi"/>
          <w:sz w:val="24"/>
          <w:szCs w:val="24"/>
        </w:rPr>
        <w:t>Prestatorul şi/sau experţii vor informa imediat Autoritatea Contractantă cu privire la orice contact cu/solicitat de media în legătură cu acest contract.</w:t>
      </w:r>
    </w:p>
    <w:p w14:paraId="380E0487" w14:textId="77777777" w:rsidR="00934B6E" w:rsidRPr="00787E84" w:rsidRDefault="00934B6E" w:rsidP="0089552E">
      <w:pPr>
        <w:pStyle w:val="Heading2EIB"/>
        <w:spacing w:before="120" w:after="40" w:line="240" w:lineRule="auto"/>
        <w:rPr>
          <w:rFonts w:asciiTheme="minorHAnsi" w:hAnsiTheme="minorHAnsi" w:cstheme="minorHAnsi"/>
        </w:rPr>
      </w:pPr>
      <w:bookmarkStart w:id="251" w:name="_Toc520814548"/>
      <w:bookmarkStart w:id="252" w:name="_Toc531867400"/>
      <w:bookmarkStart w:id="253" w:name="_Toc58496420"/>
      <w:bookmarkStart w:id="254" w:name="_Toc164102337"/>
      <w:r w:rsidRPr="00787E84">
        <w:rPr>
          <w:rFonts w:asciiTheme="minorHAnsi" w:hAnsiTheme="minorHAnsi" w:cstheme="minorHAnsi"/>
        </w:rPr>
        <w:t>14.4 Alte cerințe</w:t>
      </w:r>
      <w:bookmarkEnd w:id="251"/>
      <w:bookmarkEnd w:id="252"/>
      <w:bookmarkEnd w:id="253"/>
      <w:bookmarkEnd w:id="254"/>
      <w:r w:rsidRPr="00787E84">
        <w:rPr>
          <w:rFonts w:asciiTheme="minorHAnsi" w:hAnsiTheme="minorHAnsi" w:cstheme="minorHAnsi"/>
        </w:rPr>
        <w:t xml:space="preserve"> </w:t>
      </w:r>
    </w:p>
    <w:p w14:paraId="2B4AF505" w14:textId="77777777" w:rsidR="00267570" w:rsidRPr="00787E84" w:rsidRDefault="00267570">
      <w:pPr>
        <w:pStyle w:val="ListParagraph"/>
        <w:numPr>
          <w:ilvl w:val="0"/>
          <w:numId w:val="35"/>
        </w:numPr>
        <w:spacing w:before="240"/>
        <w:ind w:left="284" w:hanging="284"/>
        <w:jc w:val="both"/>
        <w:rPr>
          <w:rFonts w:asciiTheme="minorHAnsi" w:hAnsiTheme="minorHAnsi" w:cstheme="minorHAnsi"/>
        </w:rPr>
      </w:pPr>
      <w:r w:rsidRPr="00787E84">
        <w:rPr>
          <w:rFonts w:asciiTheme="minorHAnsi" w:hAnsiTheme="minorHAnsi" w:cstheme="minorHAnsi"/>
        </w:rPr>
        <w:t>Toate materialele elaborate în cadrul contractului (materiale diverse, rapoarte, etc) trebuie să respecte Ghidul de Identitate Vizuală pentru perioada de programare 2021 - 2027  (</w:t>
      </w:r>
      <w:hyperlink r:id="rId12" w:history="1">
        <w:r w:rsidRPr="00787E84">
          <w:rPr>
            <w:rStyle w:val="Hyperlink"/>
            <w:rFonts w:asciiTheme="minorHAnsi" w:hAnsiTheme="minorHAnsi" w:cstheme="minorHAnsi"/>
            <w:color w:val="auto"/>
          </w:rPr>
          <w:t>https://www.regiosudest.ro/images/docs/PR_2021/Documente/Ghid_identitate_vizuala_2022.09.pdf</w:t>
        </w:r>
      </w:hyperlink>
      <w:r w:rsidRPr="00787E84">
        <w:rPr>
          <w:rFonts w:asciiTheme="minorHAnsi" w:hAnsiTheme="minorHAnsi" w:cstheme="minorHAnsi"/>
        </w:rPr>
        <w:t xml:space="preserve">) și Manualul de identitate vizuala a Programului Regional Sud-Est 2021- 2027: </w:t>
      </w:r>
      <w:hyperlink r:id="rId13" w:history="1">
        <w:r w:rsidRPr="00787E84">
          <w:rPr>
            <w:rStyle w:val="Hyperlink"/>
            <w:rFonts w:asciiTheme="minorHAnsi" w:hAnsiTheme="minorHAnsi" w:cstheme="minorHAnsi"/>
            <w:color w:val="auto"/>
          </w:rPr>
          <w:t>https://regiosudest.ro/images/docs/PR_2021/Documente/MIV_PRSE_2021-2027_Ed.1.pdf</w:t>
        </w:r>
      </w:hyperlink>
      <w:r w:rsidRPr="00787E84">
        <w:rPr>
          <w:rFonts w:asciiTheme="minorHAnsi" w:hAnsiTheme="minorHAnsi" w:cstheme="minorHAnsi"/>
        </w:rPr>
        <w:t xml:space="preserve">. </w:t>
      </w:r>
    </w:p>
    <w:p w14:paraId="73760311" w14:textId="77777777" w:rsidR="00934B6E" w:rsidRPr="00787E84" w:rsidRDefault="00934B6E">
      <w:pPr>
        <w:pStyle w:val="ListParagraph"/>
        <w:numPr>
          <w:ilvl w:val="0"/>
          <w:numId w:val="35"/>
        </w:numPr>
        <w:spacing w:before="240"/>
        <w:ind w:left="284" w:hanging="284"/>
        <w:jc w:val="both"/>
        <w:rPr>
          <w:rFonts w:asciiTheme="minorHAnsi" w:hAnsiTheme="minorHAnsi" w:cstheme="minorHAnsi"/>
          <w:color w:val="000000" w:themeColor="text1"/>
        </w:rPr>
      </w:pPr>
      <w:r w:rsidRPr="00787E84">
        <w:rPr>
          <w:rFonts w:asciiTheme="minorHAnsi" w:hAnsiTheme="minorHAnsi" w:cstheme="minorHAnsi"/>
          <w:color w:val="000000" w:themeColor="text1"/>
        </w:rPr>
        <w:t xml:space="preserve">În cadrul contractului se va promova şi se va aplica principiul egalităţii de şanse, în conformitate cu Legea nr. 202/2002 cu modificările şi completările ulterioare şi cu prevederile comunitare în domeniul egalităţii de şanse între bărbaţi şi femei. Principiul egalităţii de şanse se va aplica şi minorităţilor etnice. În derularea contractului se va urmări respectarea prevederilor legale cu privire la egalitatea de gen şi nediscriminarea minorităţilor etnice, asigurând oportunităţi egale de acces la locurile de muncă. </w:t>
      </w:r>
    </w:p>
    <w:p w14:paraId="0E567C43" w14:textId="353924F4" w:rsidR="00710A09" w:rsidRPr="00787E84" w:rsidRDefault="00267570">
      <w:pPr>
        <w:pStyle w:val="ListParagraph"/>
        <w:numPr>
          <w:ilvl w:val="0"/>
          <w:numId w:val="35"/>
        </w:numPr>
        <w:spacing w:before="240"/>
        <w:ind w:left="284" w:hanging="284"/>
        <w:jc w:val="both"/>
        <w:rPr>
          <w:rFonts w:asciiTheme="minorHAnsi" w:hAnsiTheme="minorHAnsi" w:cstheme="minorHAnsi"/>
          <w:color w:val="000000" w:themeColor="text1"/>
        </w:rPr>
      </w:pPr>
      <w:bookmarkStart w:id="255" w:name="_Toc155356472"/>
      <w:bookmarkStart w:id="256" w:name="_Toc155632260"/>
      <w:bookmarkStart w:id="257" w:name="_Toc155632905"/>
      <w:bookmarkStart w:id="258" w:name="_Toc155633333"/>
      <w:bookmarkStart w:id="259" w:name="_Toc155633551"/>
      <w:bookmarkStart w:id="260" w:name="_Toc155705364"/>
      <w:r w:rsidRPr="00787E84">
        <w:rPr>
          <w:rFonts w:asciiTheme="minorHAnsi" w:hAnsiTheme="minorHAnsi" w:cstheme="minorHAnsi"/>
          <w:bCs/>
          <w:iCs/>
        </w:rPr>
        <w:t xml:space="preserve">Limba pentru desfășurarea tuturor activităților în cadrul contractului este limba română. Pentru aceasta </w:t>
      </w:r>
      <w:r w:rsidR="00FE397B">
        <w:rPr>
          <w:rFonts w:asciiTheme="minorHAnsi" w:hAnsiTheme="minorHAnsi" w:cstheme="minorHAnsi"/>
          <w:bCs/>
          <w:iCs/>
        </w:rPr>
        <w:t>Prestatorul</w:t>
      </w:r>
      <w:r w:rsidRPr="00787E84">
        <w:rPr>
          <w:rFonts w:asciiTheme="minorHAnsi" w:hAnsiTheme="minorHAnsi" w:cstheme="minorHAnsi"/>
          <w:bCs/>
          <w:iCs/>
        </w:rPr>
        <w:t xml:space="preserve"> va trebui să asigure toate măsurile necesare îndeplinirii în bune condiții a acestei cerințe, prezentând în ofertă modul în care va asigura accesul la documentele aferente PR SE pentru eventuali experți străini implicați, precum și modul de desfășurare a colectării datelor.</w:t>
      </w:r>
      <w:bookmarkEnd w:id="255"/>
      <w:bookmarkEnd w:id="256"/>
      <w:bookmarkEnd w:id="257"/>
      <w:bookmarkEnd w:id="258"/>
      <w:bookmarkEnd w:id="259"/>
      <w:bookmarkEnd w:id="260"/>
      <w:r w:rsidRPr="00787E84">
        <w:rPr>
          <w:rFonts w:asciiTheme="minorHAnsi" w:hAnsiTheme="minorHAnsi" w:cstheme="minorHAnsi"/>
          <w:bCs/>
          <w:iCs/>
        </w:rPr>
        <w:t xml:space="preserve"> Rezumatul rapoartelor de evaluare va fi tradus în alte limbi conform cerințelor menționate la secțiunea 4.3 a prezentului caiet de sarcini</w:t>
      </w:r>
      <w:r w:rsidR="00934B6E" w:rsidRPr="00787E84">
        <w:rPr>
          <w:rFonts w:asciiTheme="minorHAnsi" w:hAnsiTheme="minorHAnsi" w:cstheme="minorHAnsi"/>
          <w:color w:val="000000" w:themeColor="text1"/>
        </w:rPr>
        <w:t>.</w:t>
      </w:r>
    </w:p>
    <w:p w14:paraId="667F5F3F" w14:textId="06A366A3" w:rsidR="00710A09" w:rsidRPr="00787E84" w:rsidRDefault="00710A09">
      <w:pPr>
        <w:pStyle w:val="ListParagraph"/>
        <w:numPr>
          <w:ilvl w:val="0"/>
          <w:numId w:val="35"/>
        </w:numPr>
        <w:spacing w:before="240"/>
        <w:ind w:left="284" w:hanging="284"/>
        <w:jc w:val="both"/>
        <w:rPr>
          <w:rFonts w:asciiTheme="minorHAnsi" w:hAnsiTheme="minorHAnsi" w:cstheme="minorHAnsi"/>
          <w:color w:val="000000" w:themeColor="text1"/>
        </w:rPr>
      </w:pPr>
      <w:r w:rsidRPr="00787E84">
        <w:rPr>
          <w:rFonts w:asciiTheme="minorHAnsi" w:hAnsiTheme="minorHAnsi" w:cstheme="minorHAnsi"/>
        </w:rPr>
        <w:lastRenderedPageBreak/>
        <w:t>Ofertantul este obligat în prezentarea ofertei sale să ţină seama de respectarea obligaţiilor privind condiţiile de muncă şi protecţia muncii, securitate şi sănătate în muncă. Aceste reglementări trebuie respectate pe tot parcursul desfăşurării contractului.</w:t>
      </w:r>
    </w:p>
    <w:p w14:paraId="7F3F61BB" w14:textId="77777777" w:rsidR="001F23C0" w:rsidRPr="00787E84" w:rsidRDefault="001F23C0" w:rsidP="00E5087F">
      <w:pPr>
        <w:spacing w:before="120"/>
        <w:jc w:val="both"/>
        <w:rPr>
          <w:rFonts w:asciiTheme="minorHAnsi" w:hAnsiTheme="minorHAnsi" w:cstheme="minorHAnsi"/>
          <w:sz w:val="24"/>
          <w:szCs w:val="24"/>
        </w:rPr>
      </w:pPr>
    </w:p>
    <w:bookmarkEnd w:id="0"/>
    <w:bookmarkEnd w:id="1"/>
    <w:bookmarkEnd w:id="2"/>
    <w:bookmarkEnd w:id="3"/>
    <w:bookmarkEnd w:id="4"/>
    <w:bookmarkEnd w:id="5"/>
    <w:bookmarkEnd w:id="6"/>
    <w:p w14:paraId="2CAB80E3" w14:textId="77777777" w:rsidR="00FA6D00" w:rsidRPr="00787E84" w:rsidRDefault="00FA6D00" w:rsidP="00E5087F">
      <w:pPr>
        <w:spacing w:before="120"/>
        <w:jc w:val="both"/>
        <w:rPr>
          <w:rFonts w:asciiTheme="minorHAnsi" w:hAnsiTheme="minorHAnsi" w:cstheme="minorHAnsi"/>
          <w:b/>
          <w:bCs/>
          <w:sz w:val="24"/>
          <w:szCs w:val="24"/>
        </w:rPr>
      </w:pPr>
    </w:p>
    <w:p w14:paraId="1EF016E2" w14:textId="77777777" w:rsidR="00FA6D00" w:rsidRPr="00787E84" w:rsidRDefault="00FA6D00" w:rsidP="00E5087F">
      <w:pPr>
        <w:spacing w:before="120"/>
        <w:jc w:val="both"/>
        <w:rPr>
          <w:rFonts w:asciiTheme="minorHAnsi" w:hAnsiTheme="minorHAnsi" w:cstheme="minorHAnsi"/>
          <w:b/>
          <w:bCs/>
          <w:sz w:val="24"/>
          <w:szCs w:val="24"/>
        </w:rPr>
      </w:pPr>
    </w:p>
    <w:p w14:paraId="2A5F8589" w14:textId="4A7C55B0" w:rsidR="00F063CE" w:rsidRPr="00787E84" w:rsidRDefault="00F063CE" w:rsidP="00E5087F">
      <w:pPr>
        <w:spacing w:before="120"/>
        <w:jc w:val="both"/>
        <w:rPr>
          <w:rFonts w:asciiTheme="minorHAnsi" w:hAnsiTheme="minorHAnsi" w:cstheme="minorHAnsi"/>
          <w:b/>
          <w:bCs/>
          <w:sz w:val="24"/>
          <w:szCs w:val="24"/>
        </w:rPr>
      </w:pPr>
      <w:r w:rsidRPr="00787E84">
        <w:rPr>
          <w:rFonts w:asciiTheme="minorHAnsi" w:hAnsiTheme="minorHAnsi" w:cstheme="minorHAnsi"/>
          <w:b/>
          <w:bCs/>
          <w:sz w:val="24"/>
          <w:szCs w:val="24"/>
        </w:rPr>
        <w:t>Întocmit,</w:t>
      </w:r>
    </w:p>
    <w:p w14:paraId="2D929BC2" w14:textId="77777777" w:rsidR="00F063CE" w:rsidRPr="00787E84" w:rsidRDefault="00F063CE" w:rsidP="00E5087F">
      <w:pPr>
        <w:spacing w:before="120"/>
        <w:jc w:val="both"/>
        <w:rPr>
          <w:rFonts w:asciiTheme="minorHAnsi" w:hAnsiTheme="minorHAnsi" w:cstheme="minorHAnsi"/>
          <w:sz w:val="24"/>
          <w:szCs w:val="24"/>
        </w:rPr>
      </w:pPr>
      <w:r w:rsidRPr="00787E84">
        <w:rPr>
          <w:rFonts w:asciiTheme="minorHAnsi" w:hAnsiTheme="minorHAnsi" w:cstheme="minorHAnsi"/>
          <w:sz w:val="24"/>
          <w:szCs w:val="24"/>
        </w:rPr>
        <w:t>Cornelia Dumitrescu</w:t>
      </w:r>
    </w:p>
    <w:p w14:paraId="6C6E23C9" w14:textId="77777777" w:rsidR="00F063CE" w:rsidRPr="00787E84" w:rsidRDefault="00F063CE" w:rsidP="00E5087F">
      <w:pPr>
        <w:spacing w:before="120"/>
        <w:jc w:val="both"/>
        <w:rPr>
          <w:rFonts w:asciiTheme="minorHAnsi" w:hAnsiTheme="minorHAnsi" w:cstheme="minorHAnsi"/>
          <w:sz w:val="24"/>
          <w:szCs w:val="24"/>
        </w:rPr>
      </w:pPr>
      <w:r w:rsidRPr="00787E84">
        <w:rPr>
          <w:rFonts w:asciiTheme="minorHAnsi" w:hAnsiTheme="minorHAnsi" w:cstheme="minorHAnsi"/>
          <w:sz w:val="24"/>
          <w:szCs w:val="24"/>
        </w:rPr>
        <w:t>Manager proiect,  Ofițer Evaluare</w:t>
      </w:r>
    </w:p>
    <w:p w14:paraId="585FCCB4" w14:textId="77777777" w:rsidR="00F063CE" w:rsidRPr="00787E84" w:rsidRDefault="00F063CE" w:rsidP="00E5087F">
      <w:pPr>
        <w:spacing w:after="160" w:line="259" w:lineRule="auto"/>
        <w:jc w:val="both"/>
        <w:rPr>
          <w:rFonts w:asciiTheme="minorHAnsi" w:hAnsiTheme="minorHAnsi" w:cstheme="minorHAnsi"/>
          <w:sz w:val="24"/>
          <w:szCs w:val="24"/>
        </w:rPr>
      </w:pPr>
    </w:p>
    <w:p w14:paraId="6E3D0ACD" w14:textId="77777777" w:rsidR="00F063CE" w:rsidRPr="00787E84" w:rsidRDefault="00F063CE" w:rsidP="00E5087F">
      <w:pPr>
        <w:spacing w:before="120"/>
        <w:jc w:val="both"/>
        <w:rPr>
          <w:rFonts w:asciiTheme="minorHAnsi" w:hAnsiTheme="minorHAnsi" w:cstheme="minorHAnsi"/>
          <w:sz w:val="24"/>
          <w:szCs w:val="24"/>
        </w:rPr>
        <w:sectPr w:rsidR="00F063CE" w:rsidRPr="00787E84" w:rsidSect="00934B6E">
          <w:footerReference w:type="default" r:id="rId14"/>
          <w:headerReference w:type="first" r:id="rId15"/>
          <w:footerReference w:type="first" r:id="rId16"/>
          <w:pgSz w:w="11906" w:h="16838"/>
          <w:pgMar w:top="1440" w:right="849" w:bottom="1440" w:left="1276" w:header="708" w:footer="708" w:gutter="0"/>
          <w:cols w:space="708"/>
          <w:titlePg/>
          <w:docGrid w:linePitch="381"/>
        </w:sectPr>
      </w:pPr>
    </w:p>
    <w:p w14:paraId="36D44C84" w14:textId="77777777" w:rsidR="00F063CE" w:rsidRPr="00787E84" w:rsidRDefault="00F063CE" w:rsidP="00E5087F">
      <w:pPr>
        <w:pStyle w:val="Heading1"/>
        <w:jc w:val="both"/>
        <w:rPr>
          <w:rFonts w:asciiTheme="minorHAnsi" w:hAnsiTheme="minorHAnsi" w:cstheme="minorHAnsi"/>
        </w:rPr>
      </w:pPr>
    </w:p>
    <w:p w14:paraId="0988291E" w14:textId="77777777" w:rsidR="00F063CE" w:rsidRPr="00787E84" w:rsidRDefault="00F063CE" w:rsidP="00E5087F">
      <w:pPr>
        <w:pStyle w:val="Heading1"/>
        <w:jc w:val="both"/>
        <w:rPr>
          <w:rFonts w:asciiTheme="minorHAnsi" w:hAnsiTheme="minorHAnsi" w:cstheme="minorHAnsi"/>
        </w:rPr>
      </w:pPr>
      <w:bookmarkStart w:id="261" w:name="_Toc160803018"/>
      <w:bookmarkStart w:id="262" w:name="_Toc164102338"/>
      <w:r w:rsidRPr="00787E84">
        <w:rPr>
          <w:rFonts w:asciiTheme="minorHAnsi" w:hAnsiTheme="minorHAnsi" w:cstheme="minorHAnsi"/>
        </w:rPr>
        <w:t>Anexa 1</w:t>
      </w:r>
      <w:bookmarkEnd w:id="261"/>
      <w:bookmarkEnd w:id="262"/>
    </w:p>
    <w:p w14:paraId="479E0A1D" w14:textId="77777777" w:rsidR="00F063CE" w:rsidRPr="00787E84" w:rsidRDefault="00F063CE" w:rsidP="00E5087F">
      <w:pPr>
        <w:jc w:val="both"/>
        <w:rPr>
          <w:rFonts w:asciiTheme="minorHAnsi" w:hAnsiTheme="minorHAnsi" w:cstheme="minorHAnsi"/>
        </w:rPr>
      </w:pPr>
    </w:p>
    <w:p w14:paraId="14F6C671"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Întrebările de evaluare definite in Planul de Evaluare pentru evaluarea intermediară timpurie a PR SE 2021- 2027</w:t>
      </w:r>
    </w:p>
    <w:p w14:paraId="5A27909A" w14:textId="77777777" w:rsidR="00F063CE" w:rsidRPr="00787E84" w:rsidRDefault="00F063CE" w:rsidP="00E5087F">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55"/>
        <w:gridCol w:w="2353"/>
        <w:gridCol w:w="4600"/>
        <w:gridCol w:w="6440"/>
      </w:tblGrid>
      <w:tr w:rsidR="003F4E13" w:rsidRPr="00787E84" w14:paraId="2D4828E5" w14:textId="77777777" w:rsidTr="00DE498B">
        <w:tc>
          <w:tcPr>
            <w:tcW w:w="555" w:type="dxa"/>
          </w:tcPr>
          <w:p w14:paraId="3AE33C96"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Nr.</w:t>
            </w:r>
          </w:p>
        </w:tc>
        <w:tc>
          <w:tcPr>
            <w:tcW w:w="2353" w:type="dxa"/>
          </w:tcPr>
          <w:p w14:paraId="3A981BC3"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Prioritatea PR evaluată</w:t>
            </w:r>
          </w:p>
        </w:tc>
        <w:tc>
          <w:tcPr>
            <w:tcW w:w="4600" w:type="dxa"/>
          </w:tcPr>
          <w:p w14:paraId="786DD670"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Aspecte vizate și logica evaluării</w:t>
            </w:r>
          </w:p>
        </w:tc>
        <w:tc>
          <w:tcPr>
            <w:tcW w:w="6440" w:type="dxa"/>
          </w:tcPr>
          <w:p w14:paraId="28C87549"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Întrebări de evaluare</w:t>
            </w:r>
          </w:p>
        </w:tc>
      </w:tr>
      <w:tr w:rsidR="003F4E13" w:rsidRPr="00787E84" w14:paraId="08056E67" w14:textId="77777777" w:rsidTr="00DE498B">
        <w:tc>
          <w:tcPr>
            <w:tcW w:w="555" w:type="dxa"/>
          </w:tcPr>
          <w:p w14:paraId="44559595"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1</w:t>
            </w:r>
          </w:p>
        </w:tc>
        <w:tc>
          <w:tcPr>
            <w:tcW w:w="2353" w:type="dxa"/>
          </w:tcPr>
          <w:p w14:paraId="22585E68" w14:textId="77777777" w:rsidR="00F063CE" w:rsidRPr="00787E84" w:rsidRDefault="00F063CE" w:rsidP="00E5087F">
            <w:pPr>
              <w:pStyle w:val="TableParagraph"/>
              <w:shd w:val="clear" w:color="auto" w:fill="FFFFFF"/>
              <w:ind w:right="138"/>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P 1 - O regiune competitivă prin inovare, digitalizare, întreprinderi dinamice și smart city</w:t>
            </w:r>
          </w:p>
          <w:p w14:paraId="332A7720" w14:textId="77777777" w:rsidR="00F063CE" w:rsidRPr="00787E84" w:rsidRDefault="00F063CE" w:rsidP="00E5087F">
            <w:pPr>
              <w:jc w:val="both"/>
              <w:rPr>
                <w:rFonts w:asciiTheme="minorHAnsi" w:hAnsiTheme="minorHAnsi" w:cstheme="minorHAnsi"/>
                <w:sz w:val="24"/>
                <w:szCs w:val="24"/>
              </w:rPr>
            </w:pPr>
          </w:p>
        </w:tc>
        <w:tc>
          <w:tcPr>
            <w:tcW w:w="4600" w:type="dxa"/>
          </w:tcPr>
          <w:p w14:paraId="7F28DB11" w14:textId="77777777" w:rsidR="00F063CE" w:rsidRPr="00787E84" w:rsidRDefault="00F063CE" w:rsidP="00E5087F">
            <w:pPr>
              <w:pStyle w:val="TableParagraph"/>
              <w:shd w:val="clear" w:color="auto" w:fill="FFFFFF"/>
              <w:ind w:right="138"/>
              <w:jc w:val="both"/>
              <w:rPr>
                <w:rFonts w:asciiTheme="minorHAnsi" w:hAnsiTheme="minorHAnsi" w:cstheme="minorHAnsi"/>
                <w:b/>
                <w:bCs/>
                <w:sz w:val="20"/>
                <w:szCs w:val="20"/>
                <w:lang w:val="ro-RO"/>
              </w:rPr>
            </w:pPr>
            <w:r w:rsidRPr="00787E84">
              <w:rPr>
                <w:rFonts w:asciiTheme="minorHAnsi" w:hAnsiTheme="minorHAnsi" w:cstheme="minorHAnsi"/>
                <w:sz w:val="20"/>
                <w:szCs w:val="20"/>
                <w:lang w:val="ro-RO"/>
              </w:rPr>
              <w:t>Studiul de evaluare va susține Autoritatea de Management în realizarea evaluării intermediare (</w:t>
            </w:r>
            <w:r w:rsidRPr="00787E84">
              <w:rPr>
                <w:rFonts w:asciiTheme="minorHAnsi" w:hAnsiTheme="minorHAnsi" w:cstheme="minorHAnsi"/>
                <w:sz w:val="20"/>
                <w:szCs w:val="20"/>
                <w:lang w:val="en-GB"/>
              </w:rPr>
              <w:t>mid-term review</w:t>
            </w:r>
            <w:r w:rsidRPr="00787E84">
              <w:rPr>
                <w:rFonts w:asciiTheme="minorHAnsi" w:hAnsiTheme="minorHAnsi" w:cstheme="minorHAnsi"/>
                <w:sz w:val="20"/>
                <w:szCs w:val="20"/>
                <w:lang w:val="ro-RO"/>
              </w:rPr>
              <w:t xml:space="preserve"> și </w:t>
            </w:r>
            <w:r w:rsidRPr="00787E84">
              <w:rPr>
                <w:rFonts w:asciiTheme="minorHAnsi" w:hAnsiTheme="minorHAnsi" w:cstheme="minorHAnsi"/>
                <w:sz w:val="20"/>
                <w:szCs w:val="20"/>
                <w:lang w:val="en-GB"/>
              </w:rPr>
              <w:t>assessment-ul</w:t>
            </w:r>
            <w:r w:rsidRPr="00787E84">
              <w:rPr>
                <w:rFonts w:asciiTheme="minorHAnsi" w:hAnsiTheme="minorHAnsi" w:cstheme="minorHAnsi"/>
                <w:sz w:val="20"/>
                <w:szCs w:val="20"/>
                <w:lang w:val="ro-RO"/>
              </w:rPr>
              <w:t xml:space="preserve"> aferent) conform Art. 18 din Regulamentul Cadru. Este vorba despre un studiu de evaluare ce se axează pe procesul de manangement și implementare a P1 în vederea identificării în timp util a eventualelor dificultăți întâmpinate și formulării unor recomandări pentru îmbunătățirea implementării programului. Evaluarea are în vedere întrebări generale dar și întrebări specifice pentru cele patru Obiective Specifice menționate. Evaluarea adresează în mod special </w:t>
            </w:r>
            <w:r w:rsidRPr="00787E84">
              <w:rPr>
                <w:rFonts w:asciiTheme="minorHAnsi" w:hAnsiTheme="minorHAnsi" w:cstheme="minorHAnsi"/>
                <w:b/>
                <w:bCs/>
                <w:sz w:val="20"/>
                <w:szCs w:val="20"/>
                <w:u w:val="single"/>
                <w:lang w:val="ro-RO"/>
              </w:rPr>
              <w:t>criteriile de evaluare</w:t>
            </w:r>
            <w:r w:rsidRPr="00787E84">
              <w:rPr>
                <w:rFonts w:asciiTheme="minorHAnsi" w:hAnsiTheme="minorHAnsi" w:cstheme="minorHAnsi"/>
                <w:b/>
                <w:bCs/>
                <w:sz w:val="20"/>
                <w:szCs w:val="20"/>
                <w:lang w:val="ro-RO"/>
              </w:rPr>
              <w:t>:  relevanță (inclusiv coerență, care se află în strânsă legătură cu criteriul de relevanță), eficiență și eficacitate</w:t>
            </w:r>
            <w:r w:rsidRPr="00787E84">
              <w:rPr>
                <w:rFonts w:asciiTheme="minorHAnsi" w:hAnsiTheme="minorHAnsi" w:cstheme="minorHAnsi"/>
                <w:sz w:val="20"/>
                <w:szCs w:val="20"/>
                <w:lang w:val="ro-RO"/>
              </w:rPr>
              <w:t>.</w:t>
            </w:r>
          </w:p>
        </w:tc>
        <w:tc>
          <w:tcPr>
            <w:tcW w:w="6440" w:type="dxa"/>
            <w:vAlign w:val="center"/>
          </w:tcPr>
          <w:p w14:paraId="5D691036" w14:textId="77777777" w:rsidR="00F063CE" w:rsidRPr="00787E84" w:rsidRDefault="00F063CE" w:rsidP="00E5087F">
            <w:pPr>
              <w:pStyle w:val="TableParagraph"/>
              <w:shd w:val="clear" w:color="auto" w:fill="FFFFFF"/>
              <w:ind w:right="138"/>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Întrebări generale (pentru a răspunde la acestea este necesară realizarea unor analize distincte la nivel de OS):</w:t>
            </w:r>
          </w:p>
          <w:p w14:paraId="229FDD55" w14:textId="77777777" w:rsidR="00F063CE" w:rsidRPr="00787E84" w:rsidRDefault="00F063CE">
            <w:pPr>
              <w:pStyle w:val="TableParagraph"/>
              <w:numPr>
                <w:ilvl w:val="0"/>
                <w:numId w:val="20"/>
              </w:numPr>
              <w:shd w:val="clear" w:color="auto" w:fill="FFFFFF"/>
              <w:spacing w:line="240" w:lineRule="auto"/>
              <w:ind w:left="318" w:right="138" w:hanging="318"/>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În ce măsură obiectivele, acțiunile și intervențiile implementate continuă să răspundă la recomandările relevante din cadrul Semestrului European? </w:t>
            </w:r>
          </w:p>
          <w:p w14:paraId="69FAC710" w14:textId="77777777" w:rsidR="00F063CE" w:rsidRPr="00787E84" w:rsidRDefault="00F063CE">
            <w:pPr>
              <w:pStyle w:val="TableParagraph"/>
              <w:numPr>
                <w:ilvl w:val="0"/>
                <w:numId w:val="20"/>
              </w:numPr>
              <w:shd w:val="clear" w:color="auto" w:fill="FFFFFF"/>
              <w:spacing w:line="240" w:lineRule="auto"/>
              <w:ind w:left="318" w:right="138" w:hanging="318"/>
              <w:jc w:val="both"/>
              <w:rPr>
                <w:rFonts w:asciiTheme="minorHAnsi" w:hAnsiTheme="minorHAnsi" w:cstheme="minorHAnsi"/>
                <w:sz w:val="20"/>
                <w:szCs w:val="20"/>
                <w:u w:val="single"/>
                <w:lang w:val="ro-RO"/>
              </w:rPr>
            </w:pPr>
            <w:r w:rsidRPr="00787E84">
              <w:rPr>
                <w:rFonts w:asciiTheme="minorHAnsi" w:hAnsiTheme="minorHAnsi" w:cstheme="minorHAnsi"/>
                <w:sz w:val="20"/>
                <w:szCs w:val="20"/>
                <w:lang w:val="ro-RO"/>
              </w:rPr>
              <w:t xml:space="preserve">În ce măsură intervențiile planificate răspund nevoilor grupurilor țintă și provocărilor socio-economice din regiune, aferente fiecărui obiectiv specific, din cadrul Priorității 1? </w:t>
            </w:r>
          </w:p>
          <w:p w14:paraId="54B3B210" w14:textId="77777777" w:rsidR="00F063CE" w:rsidRPr="00787E84" w:rsidRDefault="00F063CE">
            <w:pPr>
              <w:pStyle w:val="TableParagraph"/>
              <w:numPr>
                <w:ilvl w:val="0"/>
                <w:numId w:val="20"/>
              </w:numPr>
              <w:shd w:val="clear" w:color="auto" w:fill="FFFFFF"/>
              <w:spacing w:line="240" w:lineRule="auto"/>
              <w:ind w:left="318" w:right="138" w:hanging="318"/>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În ce măsură Prioritatea 1 este aliniată la strategiile europene, naționale și regionale relevante și astfel, poate contribui la realizarea obiectivelor acestora?</w:t>
            </w:r>
          </w:p>
          <w:p w14:paraId="0CC2F651" w14:textId="58F3C817" w:rsidR="00F063CE" w:rsidRPr="00787E84" w:rsidRDefault="00F063CE">
            <w:pPr>
              <w:pStyle w:val="TableParagraph"/>
              <w:numPr>
                <w:ilvl w:val="0"/>
                <w:numId w:val="20"/>
              </w:numPr>
              <w:shd w:val="clear" w:color="auto" w:fill="FFFFFF"/>
              <w:spacing w:line="240" w:lineRule="auto"/>
              <w:ind w:left="318" w:right="138" w:hanging="318"/>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Care sunt barierele care au fost întâmpinate în implementarea Priorității 1 a </w:t>
            </w:r>
            <w:r w:rsidR="00DF4F31" w:rsidRPr="00787E84">
              <w:rPr>
                <w:rFonts w:asciiTheme="minorHAnsi" w:hAnsiTheme="minorHAnsi" w:cstheme="minorHAnsi"/>
                <w:sz w:val="20"/>
                <w:szCs w:val="20"/>
                <w:lang w:val="ro-RO"/>
              </w:rPr>
              <w:t>P</w:t>
            </w:r>
            <w:r w:rsidRPr="00787E84">
              <w:rPr>
                <w:rFonts w:asciiTheme="minorHAnsi" w:hAnsiTheme="minorHAnsi" w:cstheme="minorHAnsi"/>
                <w:sz w:val="20"/>
                <w:szCs w:val="20"/>
                <w:lang w:val="ro-RO"/>
              </w:rPr>
              <w:t>rogramului? Cum pot fi depășite acestea?</w:t>
            </w:r>
          </w:p>
          <w:p w14:paraId="2E70477C" w14:textId="643880C4" w:rsidR="00F063CE" w:rsidRPr="00787E84" w:rsidRDefault="00F063CE">
            <w:pPr>
              <w:pStyle w:val="TableParagraph"/>
              <w:numPr>
                <w:ilvl w:val="0"/>
                <w:numId w:val="20"/>
              </w:numPr>
              <w:shd w:val="clear" w:color="auto" w:fill="FFFFFF"/>
              <w:spacing w:line="240" w:lineRule="auto"/>
              <w:ind w:left="318" w:right="138" w:hanging="318"/>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Au fost alocate suficiente resurse (financiare, materiale, umane – management, administrativ și tehnic) pentru a asigura implementarea cu succes a Priorității 1 a </w:t>
            </w:r>
            <w:r w:rsidR="00DF4F31" w:rsidRPr="00787E84">
              <w:rPr>
                <w:rFonts w:asciiTheme="minorHAnsi" w:hAnsiTheme="minorHAnsi" w:cstheme="minorHAnsi"/>
                <w:sz w:val="20"/>
                <w:szCs w:val="20"/>
                <w:lang w:val="ro-RO"/>
              </w:rPr>
              <w:t>P</w:t>
            </w:r>
            <w:r w:rsidRPr="00787E84">
              <w:rPr>
                <w:rFonts w:asciiTheme="minorHAnsi" w:hAnsiTheme="minorHAnsi" w:cstheme="minorHAnsi"/>
                <w:sz w:val="20"/>
                <w:szCs w:val="20"/>
                <w:lang w:val="ro-RO"/>
              </w:rPr>
              <w:t>rogramului? Dar pentru implementarea intervențiilor in zona ITI DD (Acțiunile 1.3 și 1.6A)?</w:t>
            </w:r>
          </w:p>
          <w:p w14:paraId="24733385" w14:textId="77777777" w:rsidR="00F063CE" w:rsidRPr="00787E84" w:rsidRDefault="00F063CE">
            <w:pPr>
              <w:pStyle w:val="TableParagraph"/>
              <w:numPr>
                <w:ilvl w:val="0"/>
                <w:numId w:val="20"/>
              </w:numPr>
              <w:shd w:val="clear" w:color="auto" w:fill="FFFFFF"/>
              <w:spacing w:line="240" w:lineRule="auto"/>
              <w:ind w:left="318" w:right="138" w:hanging="318"/>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Care este progresul actual în implementarea Priorității 1 în raport indicatorii relevanți de realizare și rezultat? În ce măsură se previzionează atingerea tintelor stabilite la nivel de program, dat fiind progresul actual și nivelul de eficiență identificat în cadrul evaluării? În ce măsură țintele stabilite la nivel de program sunt realiste?</w:t>
            </w:r>
          </w:p>
          <w:p w14:paraId="728C3620" w14:textId="52E7BA4B" w:rsidR="00F063CE" w:rsidRPr="00787E84" w:rsidRDefault="00F063CE">
            <w:pPr>
              <w:pStyle w:val="TableParagraph"/>
              <w:numPr>
                <w:ilvl w:val="0"/>
                <w:numId w:val="20"/>
              </w:numPr>
              <w:shd w:val="clear" w:color="auto" w:fill="FFFFFF"/>
              <w:spacing w:line="240" w:lineRule="auto"/>
              <w:ind w:left="318" w:right="138" w:hanging="318"/>
              <w:jc w:val="both"/>
              <w:rPr>
                <w:rFonts w:asciiTheme="minorHAnsi" w:hAnsiTheme="minorHAnsi" w:cstheme="minorHAnsi"/>
                <w:sz w:val="20"/>
                <w:szCs w:val="20"/>
                <w:lang w:val="ro-RO"/>
              </w:rPr>
            </w:pPr>
            <w:r w:rsidRPr="00787E84">
              <w:rPr>
                <w:rFonts w:asciiTheme="minorHAnsi" w:hAnsiTheme="minorHAnsi" w:cstheme="minorHAnsi"/>
                <w:sz w:val="20"/>
                <w:szCs w:val="20"/>
              </w:rPr>
              <w:t xml:space="preserve">Cum contribuie P1 la implementarea </w:t>
            </w:r>
            <w:r w:rsidR="00DF4F31" w:rsidRPr="00787E84">
              <w:rPr>
                <w:rFonts w:asciiTheme="minorHAnsi" w:hAnsiTheme="minorHAnsi" w:cstheme="minorHAnsi"/>
                <w:sz w:val="20"/>
                <w:szCs w:val="20"/>
              </w:rPr>
              <w:t>P</w:t>
            </w:r>
            <w:r w:rsidRPr="00787E84">
              <w:rPr>
                <w:rFonts w:asciiTheme="minorHAnsi" w:hAnsiTheme="minorHAnsi" w:cstheme="minorHAnsi"/>
                <w:sz w:val="20"/>
                <w:szCs w:val="20"/>
              </w:rPr>
              <w:t xml:space="preserve">lanului </w:t>
            </w:r>
            <w:r w:rsidR="00DF4F31" w:rsidRPr="00787E84">
              <w:rPr>
                <w:rFonts w:asciiTheme="minorHAnsi" w:hAnsiTheme="minorHAnsi" w:cstheme="minorHAnsi"/>
                <w:sz w:val="20"/>
                <w:szCs w:val="20"/>
              </w:rPr>
              <w:t>N</w:t>
            </w:r>
            <w:r w:rsidRPr="00787E84">
              <w:rPr>
                <w:rFonts w:asciiTheme="minorHAnsi" w:hAnsiTheme="minorHAnsi" w:cstheme="minorHAnsi"/>
                <w:sz w:val="20"/>
                <w:szCs w:val="20"/>
              </w:rPr>
              <w:t xml:space="preserve">ațional </w:t>
            </w:r>
            <w:r w:rsidR="00DF4F31" w:rsidRPr="00787E84">
              <w:rPr>
                <w:rFonts w:asciiTheme="minorHAnsi" w:hAnsiTheme="minorHAnsi" w:cstheme="minorHAnsi"/>
                <w:sz w:val="20"/>
                <w:szCs w:val="20"/>
              </w:rPr>
              <w:t>I</w:t>
            </w:r>
            <w:r w:rsidRPr="00787E84">
              <w:rPr>
                <w:rFonts w:asciiTheme="minorHAnsi" w:hAnsiTheme="minorHAnsi" w:cstheme="minorHAnsi"/>
                <w:sz w:val="20"/>
                <w:szCs w:val="20"/>
              </w:rPr>
              <w:t xml:space="preserve">ntegrat privind </w:t>
            </w:r>
            <w:r w:rsidR="00DF4F31" w:rsidRPr="00787E84">
              <w:rPr>
                <w:rFonts w:asciiTheme="minorHAnsi" w:hAnsiTheme="minorHAnsi" w:cstheme="minorHAnsi"/>
                <w:sz w:val="20"/>
                <w:szCs w:val="20"/>
              </w:rPr>
              <w:t>E</w:t>
            </w:r>
            <w:r w:rsidRPr="00787E84">
              <w:rPr>
                <w:rFonts w:asciiTheme="minorHAnsi" w:hAnsiTheme="minorHAnsi" w:cstheme="minorHAnsi"/>
                <w:sz w:val="20"/>
                <w:szCs w:val="20"/>
              </w:rPr>
              <w:t xml:space="preserve">nergia și </w:t>
            </w:r>
            <w:r w:rsidR="00DF4F31" w:rsidRPr="00787E84">
              <w:rPr>
                <w:rFonts w:asciiTheme="minorHAnsi" w:hAnsiTheme="minorHAnsi" w:cstheme="minorHAnsi"/>
                <w:sz w:val="20"/>
                <w:szCs w:val="20"/>
              </w:rPr>
              <w:t>C</w:t>
            </w:r>
            <w:r w:rsidRPr="00787E84">
              <w:rPr>
                <w:rFonts w:asciiTheme="minorHAnsi" w:hAnsiTheme="minorHAnsi" w:cstheme="minorHAnsi"/>
                <w:sz w:val="20"/>
                <w:szCs w:val="20"/>
              </w:rPr>
              <w:t xml:space="preserve">lima </w:t>
            </w:r>
            <w:r w:rsidR="00DF4F31" w:rsidRPr="00787E84">
              <w:rPr>
                <w:rFonts w:asciiTheme="minorHAnsi" w:hAnsiTheme="minorHAnsi" w:cstheme="minorHAnsi"/>
                <w:sz w:val="20"/>
                <w:szCs w:val="20"/>
              </w:rPr>
              <w:t xml:space="preserve">(PNIESC) </w:t>
            </w:r>
            <w:r w:rsidRPr="00787E84">
              <w:rPr>
                <w:rFonts w:asciiTheme="minorHAnsi" w:hAnsiTheme="minorHAnsi" w:cstheme="minorHAnsi"/>
                <w:sz w:val="20"/>
                <w:szCs w:val="20"/>
              </w:rPr>
              <w:t>(prin proiecte în implementare și contractate/ estimate)? Dar la satisfacerea nevoilor celor mai vulnerabile categorii ale grupurilor țintă?</w:t>
            </w:r>
          </w:p>
        </w:tc>
      </w:tr>
      <w:tr w:rsidR="003F4E13" w:rsidRPr="00787E84" w14:paraId="25DAD1F4" w14:textId="77777777" w:rsidTr="00DE498B">
        <w:tc>
          <w:tcPr>
            <w:tcW w:w="555" w:type="dxa"/>
          </w:tcPr>
          <w:p w14:paraId="536913CC"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lastRenderedPageBreak/>
              <w:t>2</w:t>
            </w:r>
          </w:p>
        </w:tc>
        <w:tc>
          <w:tcPr>
            <w:tcW w:w="2353" w:type="dxa"/>
          </w:tcPr>
          <w:p w14:paraId="012963A9" w14:textId="1AA7D4F6" w:rsidR="00F063CE" w:rsidRPr="00787E84" w:rsidRDefault="00F063CE" w:rsidP="00E5087F">
            <w:pPr>
              <w:pStyle w:val="TableParagraph"/>
              <w:shd w:val="clear" w:color="auto" w:fill="FFFFFF"/>
              <w:spacing w:line="240" w:lineRule="auto"/>
              <w:ind w:left="30" w:right="75"/>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P 2 - O regiune cu localități prietenoase cu mediul</w:t>
            </w:r>
            <w:r w:rsidR="001E6DDE">
              <w:rPr>
                <w:rFonts w:asciiTheme="minorHAnsi" w:hAnsiTheme="minorHAnsi" w:cstheme="minorHAnsi"/>
                <w:b/>
                <w:bCs/>
                <w:sz w:val="20"/>
                <w:szCs w:val="20"/>
                <w:lang w:val="ro-RO"/>
              </w:rPr>
              <w:t xml:space="preserve"> și mai rezilientă la riscuri</w:t>
            </w:r>
          </w:p>
          <w:p w14:paraId="2BE1091C" w14:textId="77777777" w:rsidR="00F063CE" w:rsidRPr="00787E84" w:rsidRDefault="00F063CE" w:rsidP="00E5087F">
            <w:pPr>
              <w:ind w:hanging="112"/>
              <w:jc w:val="both"/>
              <w:rPr>
                <w:rFonts w:asciiTheme="minorHAnsi" w:hAnsiTheme="minorHAnsi" w:cstheme="minorHAnsi"/>
                <w:sz w:val="24"/>
                <w:szCs w:val="24"/>
              </w:rPr>
            </w:pPr>
          </w:p>
        </w:tc>
        <w:tc>
          <w:tcPr>
            <w:tcW w:w="4600" w:type="dxa"/>
          </w:tcPr>
          <w:p w14:paraId="73275248" w14:textId="77777777" w:rsidR="00F063CE" w:rsidRPr="00787E84" w:rsidRDefault="00F063CE" w:rsidP="00E5087F">
            <w:pPr>
              <w:pStyle w:val="TableParagraph"/>
              <w:shd w:val="clear" w:color="auto" w:fill="FFFFFF"/>
              <w:spacing w:line="240" w:lineRule="auto"/>
              <w:ind w:right="217"/>
              <w:jc w:val="both"/>
              <w:rPr>
                <w:rFonts w:asciiTheme="minorHAnsi" w:hAnsiTheme="minorHAnsi" w:cstheme="minorHAnsi"/>
                <w:b/>
                <w:bCs/>
                <w:sz w:val="20"/>
                <w:szCs w:val="20"/>
                <w:lang w:val="ro-RO"/>
              </w:rPr>
            </w:pPr>
            <w:r w:rsidRPr="00787E84">
              <w:rPr>
                <w:rFonts w:asciiTheme="minorHAnsi" w:hAnsiTheme="minorHAnsi" w:cstheme="minorHAnsi"/>
                <w:sz w:val="20"/>
                <w:szCs w:val="20"/>
                <w:lang w:val="ro-RO"/>
              </w:rPr>
              <w:t>Studiul de evaluare va susține Autoritatea de Management în realizarea evaluării intermediare (</w:t>
            </w:r>
            <w:r w:rsidRPr="00787E84">
              <w:rPr>
                <w:rFonts w:asciiTheme="minorHAnsi" w:hAnsiTheme="minorHAnsi" w:cstheme="minorHAnsi"/>
                <w:sz w:val="20"/>
                <w:szCs w:val="20"/>
                <w:lang w:val="en-GB"/>
              </w:rPr>
              <w:t>mid-term review</w:t>
            </w:r>
            <w:r w:rsidRPr="00787E84">
              <w:rPr>
                <w:rFonts w:asciiTheme="minorHAnsi" w:hAnsiTheme="minorHAnsi" w:cstheme="minorHAnsi"/>
                <w:sz w:val="20"/>
                <w:szCs w:val="20"/>
                <w:lang w:val="ro-RO"/>
              </w:rPr>
              <w:t xml:space="preserve"> și </w:t>
            </w:r>
            <w:r w:rsidRPr="00787E84">
              <w:rPr>
                <w:rFonts w:asciiTheme="minorHAnsi" w:hAnsiTheme="minorHAnsi" w:cstheme="minorHAnsi"/>
                <w:sz w:val="20"/>
                <w:szCs w:val="20"/>
                <w:lang w:val="en-GB"/>
              </w:rPr>
              <w:t>assessment-ul</w:t>
            </w:r>
            <w:r w:rsidRPr="00787E84">
              <w:rPr>
                <w:rFonts w:asciiTheme="minorHAnsi" w:hAnsiTheme="minorHAnsi" w:cstheme="minorHAnsi"/>
                <w:sz w:val="20"/>
                <w:szCs w:val="20"/>
                <w:lang w:val="ro-RO"/>
              </w:rPr>
              <w:t xml:space="preserve"> aferent) conform Art. 18 din Regulamentul Cadru dar ia în considerare și prevederile articolului 44, din perspectiva calității design-ului (în special) și a procesului de implementare. Astfel, evaluarea se va axa pe aspectele de analizat în cadrul acestui </w:t>
            </w:r>
            <w:r w:rsidRPr="00787E84">
              <w:rPr>
                <w:rFonts w:asciiTheme="minorHAnsi" w:hAnsiTheme="minorHAnsi" w:cstheme="minorHAnsi"/>
                <w:sz w:val="20"/>
                <w:szCs w:val="20"/>
                <w:lang w:val="nl-NL"/>
              </w:rPr>
              <w:t>mid-term review</w:t>
            </w:r>
            <w:r w:rsidRPr="00787E84">
              <w:rPr>
                <w:rFonts w:asciiTheme="minorHAnsi" w:hAnsiTheme="minorHAnsi" w:cstheme="minorHAnsi"/>
                <w:sz w:val="20"/>
                <w:szCs w:val="20"/>
                <w:lang w:val="ro-RO"/>
              </w:rPr>
              <w:t xml:space="preserve">, referitoare la (i) </w:t>
            </w:r>
            <w:r w:rsidRPr="00787E84">
              <w:rPr>
                <w:rFonts w:asciiTheme="minorHAnsi" w:hAnsiTheme="minorHAnsi" w:cstheme="minorHAnsi"/>
                <w:b/>
                <w:bCs/>
                <w:sz w:val="20"/>
                <w:szCs w:val="20"/>
                <w:lang w:val="ro-RO"/>
              </w:rPr>
              <w:t>relevanța continuă</w:t>
            </w:r>
            <w:r w:rsidRPr="00787E84">
              <w:rPr>
                <w:rFonts w:asciiTheme="minorHAnsi" w:hAnsiTheme="minorHAnsi" w:cstheme="minorHAnsi"/>
                <w:sz w:val="20"/>
                <w:szCs w:val="20"/>
                <w:lang w:val="ro-RO"/>
              </w:rPr>
              <w:t xml:space="preserve"> a intervențiilor P2, (ii) </w:t>
            </w:r>
            <w:r w:rsidRPr="00787E84">
              <w:rPr>
                <w:rFonts w:asciiTheme="minorHAnsi" w:hAnsiTheme="minorHAnsi" w:cstheme="minorHAnsi"/>
                <w:b/>
                <w:bCs/>
                <w:sz w:val="20"/>
                <w:szCs w:val="20"/>
                <w:lang w:val="ro-RO"/>
              </w:rPr>
              <w:t>eficacitate</w:t>
            </w:r>
            <w:r w:rsidRPr="00787E84">
              <w:rPr>
                <w:rFonts w:asciiTheme="minorHAnsi" w:hAnsiTheme="minorHAnsi" w:cstheme="minorHAnsi"/>
                <w:sz w:val="20"/>
                <w:szCs w:val="20"/>
                <w:lang w:val="ro-RO"/>
              </w:rPr>
              <w:t xml:space="preserve">  - progresele înregistrate în ceea ce privește îndeplinirea obiectivelor de etapă (toți indicatorii au etape cheie de implementare) dar și pentru a identifica din timp obstacole care ar putea bloca implementarea proiectelor,  (iii)</w:t>
            </w:r>
            <w:r w:rsidRPr="00787E84">
              <w:rPr>
                <w:rFonts w:asciiTheme="minorHAnsi" w:hAnsiTheme="minorHAnsi" w:cstheme="minorHAnsi"/>
                <w:b/>
                <w:bCs/>
                <w:sz w:val="20"/>
                <w:szCs w:val="20"/>
                <w:lang w:val="ro-RO"/>
              </w:rPr>
              <w:t xml:space="preserve"> coerență externă</w:t>
            </w:r>
            <w:r w:rsidRPr="00787E84">
              <w:rPr>
                <w:rFonts w:asciiTheme="minorHAnsi" w:hAnsiTheme="minorHAnsi" w:cstheme="minorHAnsi"/>
                <w:sz w:val="20"/>
                <w:szCs w:val="20"/>
                <w:lang w:val="ro-RO"/>
              </w:rPr>
              <w:t xml:space="preserve">, cu Strategiile de Dezvoltare Durabilă la nivel Județean și (iv) </w:t>
            </w:r>
            <w:r w:rsidRPr="00787E84">
              <w:rPr>
                <w:rFonts w:asciiTheme="minorHAnsi" w:hAnsiTheme="minorHAnsi" w:cstheme="minorHAnsi"/>
                <w:b/>
                <w:bCs/>
                <w:sz w:val="20"/>
                <w:szCs w:val="20"/>
                <w:lang w:val="ro-RO"/>
              </w:rPr>
              <w:t>eficiență</w:t>
            </w:r>
          </w:p>
        </w:tc>
        <w:tc>
          <w:tcPr>
            <w:tcW w:w="6440" w:type="dxa"/>
          </w:tcPr>
          <w:p w14:paraId="468C9B11" w14:textId="77777777" w:rsidR="00F063CE" w:rsidRPr="00787E84" w:rsidRDefault="00F063CE" w:rsidP="00E5087F">
            <w:pPr>
              <w:pStyle w:val="TableParagraph"/>
              <w:shd w:val="clear" w:color="auto" w:fill="FFFFFF"/>
              <w:spacing w:line="240" w:lineRule="auto"/>
              <w:ind w:left="290" w:right="217"/>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Întrebări generale:</w:t>
            </w:r>
          </w:p>
          <w:p w14:paraId="1B25A3A2" w14:textId="77777777" w:rsidR="00F063CE" w:rsidRPr="00787E84" w:rsidRDefault="00F063CE">
            <w:pPr>
              <w:pStyle w:val="ListParagraph"/>
              <w:numPr>
                <w:ilvl w:val="0"/>
                <w:numId w:val="21"/>
              </w:numPr>
              <w:spacing w:after="160" w:line="259" w:lineRule="auto"/>
              <w:ind w:right="217"/>
              <w:contextualSpacing/>
              <w:jc w:val="both"/>
              <w:rPr>
                <w:rFonts w:asciiTheme="minorHAnsi" w:hAnsiTheme="minorHAnsi" w:cstheme="minorHAnsi"/>
                <w:sz w:val="20"/>
                <w:szCs w:val="20"/>
              </w:rPr>
            </w:pPr>
            <w:r w:rsidRPr="00787E84">
              <w:rPr>
                <w:rFonts w:asciiTheme="minorHAnsi" w:hAnsiTheme="minorHAnsi" w:cstheme="minorHAnsi"/>
                <w:sz w:val="20"/>
                <w:szCs w:val="20"/>
              </w:rPr>
              <w:t>În ce măsură obiectivele, acțiunile și intervențiile implementate continuă să răspundă problemelor socio-economice din regiune și a nevoilor identificate prin strategia PR SE?</w:t>
            </w:r>
          </w:p>
          <w:p w14:paraId="0E034A22" w14:textId="77777777" w:rsidR="00F063CE" w:rsidRPr="00787E84" w:rsidRDefault="00F063CE">
            <w:pPr>
              <w:pStyle w:val="ListParagraph"/>
              <w:numPr>
                <w:ilvl w:val="0"/>
                <w:numId w:val="21"/>
              </w:numPr>
              <w:spacing w:after="160" w:line="259" w:lineRule="auto"/>
              <w:ind w:right="217"/>
              <w:contextualSpacing/>
              <w:jc w:val="both"/>
              <w:rPr>
                <w:rFonts w:asciiTheme="minorHAnsi" w:hAnsiTheme="minorHAnsi" w:cstheme="minorHAnsi"/>
                <w:sz w:val="20"/>
                <w:szCs w:val="20"/>
                <w:lang w:val="en-US"/>
              </w:rPr>
            </w:pPr>
            <w:r w:rsidRPr="00787E84">
              <w:rPr>
                <w:rFonts w:asciiTheme="minorHAnsi" w:hAnsiTheme="minorHAnsi" w:cstheme="minorHAnsi"/>
                <w:sz w:val="20"/>
                <w:szCs w:val="20"/>
              </w:rPr>
              <w:t xml:space="preserve">În ce măsură obiectivele, acțiunile </w:t>
            </w:r>
            <w:r w:rsidRPr="00787E84">
              <w:rPr>
                <w:rFonts w:asciiTheme="minorHAnsi" w:hAnsiTheme="minorHAnsi" w:cstheme="minorHAnsi"/>
                <w:sz w:val="20"/>
                <w:szCs w:val="20"/>
                <w:lang w:val="en-US"/>
              </w:rPr>
              <w:t>[…]</w:t>
            </w:r>
            <w:r w:rsidRPr="00787E84">
              <w:rPr>
                <w:rFonts w:asciiTheme="minorHAnsi" w:hAnsiTheme="minorHAnsi" w:cstheme="minorHAnsi"/>
                <w:sz w:val="20"/>
                <w:szCs w:val="20"/>
              </w:rPr>
              <w:t xml:space="preserve"> continuă să răspundă la recomandările relevante din cadrul Semestrului European? </w:t>
            </w:r>
          </w:p>
          <w:p w14:paraId="2F3FAA62" w14:textId="77777777" w:rsidR="00F063CE" w:rsidRPr="00787E84" w:rsidRDefault="00F063CE">
            <w:pPr>
              <w:pStyle w:val="ListParagraph"/>
              <w:numPr>
                <w:ilvl w:val="0"/>
                <w:numId w:val="21"/>
              </w:numPr>
              <w:spacing w:after="160" w:line="259" w:lineRule="auto"/>
              <w:ind w:right="217"/>
              <w:contextualSpacing/>
              <w:jc w:val="both"/>
              <w:rPr>
                <w:rFonts w:asciiTheme="minorHAnsi" w:hAnsiTheme="minorHAnsi" w:cstheme="minorHAnsi"/>
                <w:sz w:val="20"/>
                <w:szCs w:val="20"/>
              </w:rPr>
            </w:pPr>
            <w:r w:rsidRPr="00787E84">
              <w:rPr>
                <w:rFonts w:asciiTheme="minorHAnsi" w:hAnsiTheme="minorHAnsi" w:cstheme="minorHAnsi"/>
                <w:sz w:val="20"/>
                <w:szCs w:val="20"/>
              </w:rPr>
              <w:t>Care sunt progresele înregistrate în atingerea fiecărui obiectiv specific, acțiune și intervenție a programului? Sunt țintele stabilite pentru Prioritatea 2 realiste? Sunt șanse ca aceste să fie atinse până la finalizarea programului în atingerea obiectivelor Priorității 2? Ce ipoteze de la baza acestora trebuie modificate și cum?</w:t>
            </w:r>
          </w:p>
          <w:p w14:paraId="387835A3" w14:textId="77777777" w:rsidR="00F063CE" w:rsidRPr="00787E84" w:rsidRDefault="00F063CE">
            <w:pPr>
              <w:pStyle w:val="ListParagraph"/>
              <w:numPr>
                <w:ilvl w:val="0"/>
                <w:numId w:val="21"/>
              </w:numPr>
              <w:spacing w:after="160" w:line="259" w:lineRule="auto"/>
              <w:ind w:right="217"/>
              <w:contextualSpacing/>
              <w:jc w:val="both"/>
              <w:rPr>
                <w:rFonts w:asciiTheme="minorHAnsi" w:hAnsiTheme="minorHAnsi" w:cstheme="minorHAnsi"/>
                <w:sz w:val="20"/>
                <w:szCs w:val="20"/>
              </w:rPr>
            </w:pPr>
            <w:r w:rsidRPr="00787E84">
              <w:rPr>
                <w:rFonts w:asciiTheme="minorHAnsi" w:hAnsiTheme="minorHAnsi" w:cstheme="minorHAnsi"/>
                <w:sz w:val="20"/>
                <w:szCs w:val="20"/>
              </w:rPr>
              <w:t>Cât de eficace a fost structura instituțională/personalul organismelor de punere în aplicare? Care sunt obstacolele întâmpinate de către beneficiari, pentru fiecare acțiune în parte?</w:t>
            </w:r>
          </w:p>
          <w:p w14:paraId="76AE855A" w14:textId="77777777" w:rsidR="00F063CE" w:rsidRPr="00787E84" w:rsidRDefault="00F063CE">
            <w:pPr>
              <w:pStyle w:val="ListParagraph"/>
              <w:numPr>
                <w:ilvl w:val="0"/>
                <w:numId w:val="21"/>
              </w:numPr>
              <w:spacing w:after="160" w:line="259" w:lineRule="auto"/>
              <w:ind w:right="217"/>
              <w:contextualSpacing/>
              <w:jc w:val="both"/>
              <w:rPr>
                <w:rFonts w:asciiTheme="minorHAnsi" w:hAnsiTheme="minorHAnsi" w:cstheme="minorHAnsi"/>
                <w:sz w:val="20"/>
                <w:szCs w:val="20"/>
              </w:rPr>
            </w:pPr>
            <w:bookmarkStart w:id="263" w:name="_Hlk148088996"/>
            <w:r w:rsidRPr="00787E84">
              <w:rPr>
                <w:rFonts w:asciiTheme="minorHAnsi" w:hAnsiTheme="minorHAnsi" w:cstheme="minorHAnsi"/>
                <w:sz w:val="20"/>
                <w:szCs w:val="20"/>
              </w:rPr>
              <w:t>Progresul realizat în ceea ce privește contractarea proiectelor în zona ITI este suficient astfel încât să se atingă obiectivele acestui mecanism?</w:t>
            </w:r>
            <w:bookmarkEnd w:id="263"/>
            <w:r w:rsidRPr="00787E84">
              <w:rPr>
                <w:rFonts w:asciiTheme="minorHAnsi" w:hAnsiTheme="minorHAnsi" w:cstheme="minorHAnsi"/>
                <w:sz w:val="20"/>
                <w:szCs w:val="20"/>
              </w:rPr>
              <w:t xml:space="preserve"> </w:t>
            </w:r>
          </w:p>
          <w:p w14:paraId="203ED76A" w14:textId="77777777" w:rsidR="00F063CE" w:rsidRPr="00787E84" w:rsidRDefault="00F063CE">
            <w:pPr>
              <w:pStyle w:val="ListParagraph"/>
              <w:numPr>
                <w:ilvl w:val="0"/>
                <w:numId w:val="21"/>
              </w:numPr>
              <w:spacing w:after="160" w:line="259" w:lineRule="auto"/>
              <w:ind w:right="217"/>
              <w:contextualSpacing/>
              <w:jc w:val="both"/>
              <w:rPr>
                <w:rFonts w:asciiTheme="minorHAnsi" w:hAnsiTheme="minorHAnsi" w:cstheme="minorHAnsi"/>
                <w:sz w:val="20"/>
                <w:szCs w:val="20"/>
              </w:rPr>
            </w:pPr>
            <w:r w:rsidRPr="00787E84">
              <w:rPr>
                <w:rFonts w:asciiTheme="minorHAnsi" w:hAnsiTheme="minorHAnsi" w:cstheme="minorHAnsi"/>
                <w:sz w:val="20"/>
                <w:szCs w:val="20"/>
              </w:rPr>
              <w:t xml:space="preserve">Cum contribuie P 2 la implementarea </w:t>
            </w:r>
            <w:r w:rsidRPr="00787E84">
              <w:rPr>
                <w:rFonts w:asciiTheme="minorHAnsi" w:hAnsiTheme="minorHAnsi" w:cstheme="minorHAnsi"/>
                <w:sz w:val="20"/>
                <w:szCs w:val="20"/>
                <w:lang w:val="en-US"/>
              </w:rPr>
              <w:t xml:space="preserve">PNIESC </w:t>
            </w:r>
            <w:r w:rsidRPr="00787E84">
              <w:rPr>
                <w:rFonts w:asciiTheme="minorHAnsi" w:hAnsiTheme="minorHAnsi" w:cstheme="minorHAnsi"/>
                <w:sz w:val="20"/>
                <w:szCs w:val="20"/>
              </w:rPr>
              <w:t>privind energia și clima?</w:t>
            </w:r>
          </w:p>
        </w:tc>
      </w:tr>
      <w:tr w:rsidR="003F4E13" w:rsidRPr="00787E84" w14:paraId="7B8F2B20" w14:textId="77777777" w:rsidTr="00DE498B">
        <w:tc>
          <w:tcPr>
            <w:tcW w:w="555" w:type="dxa"/>
          </w:tcPr>
          <w:p w14:paraId="56B54C50"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3</w:t>
            </w:r>
          </w:p>
        </w:tc>
        <w:tc>
          <w:tcPr>
            <w:tcW w:w="2353" w:type="dxa"/>
          </w:tcPr>
          <w:p w14:paraId="043D8EA1" w14:textId="77777777" w:rsidR="00F063CE" w:rsidRPr="00787E84" w:rsidRDefault="00F063CE" w:rsidP="00E5087F">
            <w:pPr>
              <w:pStyle w:val="TableParagraph"/>
              <w:shd w:val="clear" w:color="auto" w:fill="FFFFFF"/>
              <w:spacing w:line="240" w:lineRule="auto"/>
              <w:ind w:right="133"/>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P 3 - O regiune cu emisii de carbon reduse</w:t>
            </w:r>
          </w:p>
          <w:p w14:paraId="489569BD" w14:textId="77777777" w:rsidR="00F063CE" w:rsidRPr="00787E84" w:rsidRDefault="00F063CE" w:rsidP="00E5087F">
            <w:pPr>
              <w:jc w:val="both"/>
              <w:rPr>
                <w:rFonts w:asciiTheme="minorHAnsi" w:hAnsiTheme="minorHAnsi" w:cstheme="minorHAnsi"/>
                <w:sz w:val="24"/>
                <w:szCs w:val="24"/>
              </w:rPr>
            </w:pPr>
          </w:p>
        </w:tc>
        <w:tc>
          <w:tcPr>
            <w:tcW w:w="4600" w:type="dxa"/>
          </w:tcPr>
          <w:p w14:paraId="27065ACB"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Studiul de evaluare va susține Autoritatea de Management în realizarea evaluării intermediare (</w:t>
            </w:r>
            <w:r w:rsidRPr="00787E84">
              <w:rPr>
                <w:rFonts w:asciiTheme="minorHAnsi" w:hAnsiTheme="minorHAnsi" w:cstheme="minorHAnsi"/>
                <w:sz w:val="20"/>
                <w:szCs w:val="20"/>
                <w:lang w:val="en-GB"/>
              </w:rPr>
              <w:t>mid-term review</w:t>
            </w:r>
            <w:r w:rsidRPr="00787E84">
              <w:rPr>
                <w:rFonts w:asciiTheme="minorHAnsi" w:hAnsiTheme="minorHAnsi" w:cstheme="minorHAnsi"/>
                <w:sz w:val="20"/>
                <w:szCs w:val="20"/>
              </w:rPr>
              <w:t xml:space="preserve"> și </w:t>
            </w:r>
            <w:r w:rsidRPr="00787E84">
              <w:rPr>
                <w:rFonts w:asciiTheme="minorHAnsi" w:hAnsiTheme="minorHAnsi" w:cstheme="minorHAnsi"/>
                <w:sz w:val="20"/>
                <w:szCs w:val="20"/>
                <w:lang w:val="en-GB"/>
              </w:rPr>
              <w:t>assessment-ul</w:t>
            </w:r>
            <w:r w:rsidRPr="00787E84">
              <w:rPr>
                <w:rFonts w:asciiTheme="minorHAnsi" w:hAnsiTheme="minorHAnsi" w:cstheme="minorHAnsi"/>
                <w:sz w:val="20"/>
                <w:szCs w:val="20"/>
              </w:rPr>
              <w:t xml:space="preserve"> aferent) conform Art. 18 din Regulamentul Cadru dar ia în considerare și prevederile articolului 44, din perspectiva calității design-ului (în special) și a procesului de implementare (pe etapele parcurse până la finalul anului 2024). Astfel, evaluarea se va axa pe aspectele de analizat în cadrul acestui </w:t>
            </w:r>
            <w:r w:rsidRPr="00787E84">
              <w:rPr>
                <w:rFonts w:asciiTheme="minorHAnsi" w:hAnsiTheme="minorHAnsi" w:cstheme="minorHAnsi"/>
                <w:sz w:val="20"/>
                <w:szCs w:val="20"/>
                <w:lang w:val="nl-NL"/>
              </w:rPr>
              <w:t>mid-term review</w:t>
            </w:r>
            <w:r w:rsidRPr="00787E84">
              <w:rPr>
                <w:rFonts w:asciiTheme="minorHAnsi" w:hAnsiTheme="minorHAnsi" w:cstheme="minorHAnsi"/>
                <w:sz w:val="20"/>
                <w:szCs w:val="20"/>
              </w:rPr>
              <w:t xml:space="preserve">, referitoare la (i) </w:t>
            </w:r>
            <w:r w:rsidRPr="00787E84">
              <w:rPr>
                <w:rFonts w:asciiTheme="minorHAnsi" w:hAnsiTheme="minorHAnsi" w:cstheme="minorHAnsi"/>
                <w:b/>
                <w:bCs/>
                <w:sz w:val="20"/>
                <w:szCs w:val="20"/>
              </w:rPr>
              <w:t>relevanța continuă</w:t>
            </w:r>
            <w:r w:rsidRPr="00787E84">
              <w:rPr>
                <w:rFonts w:asciiTheme="minorHAnsi" w:hAnsiTheme="minorHAnsi" w:cstheme="minorHAnsi"/>
                <w:sz w:val="20"/>
                <w:szCs w:val="20"/>
              </w:rPr>
              <w:t xml:space="preserve"> a intervențiilor P2, (ii) </w:t>
            </w:r>
            <w:r w:rsidRPr="00787E84">
              <w:rPr>
                <w:rFonts w:asciiTheme="minorHAnsi" w:hAnsiTheme="minorHAnsi" w:cstheme="minorHAnsi"/>
                <w:b/>
                <w:bCs/>
                <w:sz w:val="20"/>
                <w:szCs w:val="20"/>
              </w:rPr>
              <w:t>eficacitate</w:t>
            </w:r>
            <w:r w:rsidRPr="00787E84">
              <w:rPr>
                <w:rFonts w:asciiTheme="minorHAnsi" w:hAnsiTheme="minorHAnsi" w:cstheme="minorHAnsi"/>
                <w:sz w:val="20"/>
                <w:szCs w:val="20"/>
              </w:rPr>
              <w:t xml:space="preserve">  - progresele înregistrate în ceea ce privește îndeplinirea obiectivelor de etapă (toți indicatorii au etape cheie de implementare) dar și pentru a identifica din timp obstacole care ar putea bloca implementarea proiectelor,  (iii)</w:t>
            </w:r>
            <w:r w:rsidRPr="00787E84">
              <w:rPr>
                <w:rFonts w:asciiTheme="minorHAnsi" w:hAnsiTheme="minorHAnsi" w:cstheme="minorHAnsi"/>
                <w:b/>
                <w:bCs/>
                <w:sz w:val="20"/>
                <w:szCs w:val="20"/>
              </w:rPr>
              <w:t xml:space="preserve"> coerență externă</w:t>
            </w:r>
            <w:r w:rsidRPr="00787E84">
              <w:rPr>
                <w:rFonts w:asciiTheme="minorHAnsi" w:hAnsiTheme="minorHAnsi" w:cstheme="minorHAnsi"/>
                <w:sz w:val="20"/>
                <w:szCs w:val="20"/>
              </w:rPr>
              <w:t xml:space="preserve">, cu Strategiile de Dezvoltare Durabilă la nivel Județean și (iv) </w:t>
            </w:r>
            <w:r w:rsidRPr="00787E84">
              <w:rPr>
                <w:rFonts w:asciiTheme="minorHAnsi" w:hAnsiTheme="minorHAnsi" w:cstheme="minorHAnsi"/>
                <w:b/>
                <w:bCs/>
                <w:sz w:val="20"/>
                <w:szCs w:val="20"/>
              </w:rPr>
              <w:t>eficiență.</w:t>
            </w:r>
          </w:p>
        </w:tc>
        <w:tc>
          <w:tcPr>
            <w:tcW w:w="6440" w:type="dxa"/>
          </w:tcPr>
          <w:p w14:paraId="39D5DD23" w14:textId="77777777" w:rsidR="00F063CE" w:rsidRPr="00787E84" w:rsidRDefault="00F063CE" w:rsidP="00E5087F">
            <w:pPr>
              <w:pStyle w:val="TableParagraph"/>
              <w:shd w:val="clear" w:color="auto" w:fill="FFFFFF"/>
              <w:spacing w:line="240" w:lineRule="auto"/>
              <w:ind w:left="313" w:right="133" w:hanging="283"/>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Întrebări generale:</w:t>
            </w:r>
          </w:p>
          <w:p w14:paraId="5C9154D1" w14:textId="77777777" w:rsidR="00F063CE" w:rsidRPr="00787E84" w:rsidRDefault="00F063CE" w:rsidP="00E5087F">
            <w:pPr>
              <w:pStyle w:val="TableParagraph"/>
              <w:shd w:val="clear" w:color="auto" w:fill="FFFFFF"/>
              <w:spacing w:line="240" w:lineRule="auto"/>
              <w:ind w:left="313" w:right="133" w:hanging="283"/>
              <w:jc w:val="both"/>
              <w:rPr>
                <w:rFonts w:asciiTheme="minorHAnsi" w:hAnsiTheme="minorHAnsi" w:cstheme="minorHAnsi"/>
                <w:sz w:val="20"/>
                <w:szCs w:val="20"/>
                <w:lang w:val="ro-RO"/>
              </w:rPr>
            </w:pPr>
          </w:p>
          <w:p w14:paraId="4E6FAC3E" w14:textId="77777777" w:rsidR="00F063CE" w:rsidRPr="00787E84" w:rsidRDefault="00F063CE">
            <w:pPr>
              <w:pStyle w:val="TableParagraph"/>
              <w:numPr>
                <w:ilvl w:val="0"/>
                <w:numId w:val="22"/>
              </w:numPr>
              <w:shd w:val="clear" w:color="auto" w:fill="FFFFFF"/>
              <w:spacing w:line="240" w:lineRule="auto"/>
              <w:ind w:left="313" w:right="133" w:hanging="28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În ce măsură obiectivele, acțiunile și intervențiile implementate continuă să răspundă la recomandările relevante din cadrul Semestrului European? În ce măsură obiectivele, acțiunile și intervențiile implementate continuă să răspundă problemelor socio-economice din regiune și a nevoilor identificate prin strategia PR SE? Continuă să fie design-ul P3 de calitate? Ce se poate îmbunătăți în acest sens?</w:t>
            </w:r>
          </w:p>
          <w:p w14:paraId="2D2FA9F4" w14:textId="77777777" w:rsidR="00F063CE" w:rsidRPr="00787E84" w:rsidRDefault="00F063CE">
            <w:pPr>
              <w:pStyle w:val="TableParagraph"/>
              <w:numPr>
                <w:ilvl w:val="0"/>
                <w:numId w:val="22"/>
              </w:numPr>
              <w:shd w:val="clear" w:color="auto" w:fill="FFFFFF"/>
              <w:spacing w:line="240" w:lineRule="auto"/>
              <w:ind w:left="313" w:right="133" w:hanging="28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Care este nivelul de perfomanță al priorității, prin raportare la obiectivele de etapă identificate în Cadrul de Performanță? Care sunt cauzele pentru care obiectivele nu au fost atinse sau au fost depășite: Ce ipoteze de la baza estimării țintelor trebuie modificate?  </w:t>
            </w:r>
          </w:p>
          <w:p w14:paraId="1897D0E8" w14:textId="463EDA9A" w:rsidR="00F063CE" w:rsidRPr="00787E84" w:rsidRDefault="00F063CE">
            <w:pPr>
              <w:pStyle w:val="TableParagraph"/>
              <w:numPr>
                <w:ilvl w:val="0"/>
                <w:numId w:val="22"/>
              </w:numPr>
              <w:shd w:val="clear" w:color="auto" w:fill="FFFFFF"/>
              <w:spacing w:line="240" w:lineRule="auto"/>
              <w:ind w:left="313" w:right="133" w:hanging="28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Cum contribuie P3 la implementarea </w:t>
            </w:r>
            <w:r w:rsidR="00DF4F31" w:rsidRPr="00787E84">
              <w:rPr>
                <w:rFonts w:asciiTheme="minorHAnsi" w:hAnsiTheme="minorHAnsi" w:cstheme="minorHAnsi"/>
                <w:sz w:val="20"/>
                <w:szCs w:val="20"/>
                <w:lang w:val="ro-RO"/>
              </w:rPr>
              <w:t xml:space="preserve">PNIESC </w:t>
            </w:r>
            <w:r w:rsidRPr="00787E84">
              <w:rPr>
                <w:rFonts w:asciiTheme="minorHAnsi" w:hAnsiTheme="minorHAnsi" w:cstheme="minorHAnsi"/>
                <w:sz w:val="20"/>
                <w:szCs w:val="20"/>
                <w:lang w:val="ro-RO"/>
              </w:rPr>
              <w:t>(prin proiecte în implementare și contractate/ estimate)? Dar la satisfacerea nevoilor celor mai vulnerabile categorii ale grupurilor țintă?</w:t>
            </w:r>
          </w:p>
          <w:p w14:paraId="133610E7" w14:textId="77777777" w:rsidR="00F063CE" w:rsidRPr="00787E84" w:rsidRDefault="00F063CE">
            <w:pPr>
              <w:pStyle w:val="TableParagraph"/>
              <w:numPr>
                <w:ilvl w:val="0"/>
                <w:numId w:val="22"/>
              </w:numPr>
              <w:shd w:val="clear" w:color="auto" w:fill="FFFFFF"/>
              <w:spacing w:line="240" w:lineRule="auto"/>
              <w:ind w:left="313" w:right="133" w:hanging="28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Care sunt principalele îmbunătățiri care trebuie să fie aduse procesului de implementare a programului, și a intervențiilor în zona ITI DD, pentru a se îmbunătăți calitatea acestuia?</w:t>
            </w:r>
          </w:p>
          <w:p w14:paraId="1C331F60" w14:textId="77777777" w:rsidR="00F063CE" w:rsidRPr="00787E84" w:rsidRDefault="00F063CE">
            <w:pPr>
              <w:pStyle w:val="TableParagraph"/>
              <w:numPr>
                <w:ilvl w:val="0"/>
                <w:numId w:val="22"/>
              </w:numPr>
              <w:shd w:val="clear" w:color="auto" w:fill="FFFFFF"/>
              <w:spacing w:line="240" w:lineRule="auto"/>
              <w:ind w:left="313" w:right="133" w:hanging="28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lastRenderedPageBreak/>
              <w:t>Care sunt obstacolele întâmpinate de către beneficiari în implementarea P3?</w:t>
            </w:r>
          </w:p>
          <w:p w14:paraId="704754DA" w14:textId="0199B849" w:rsidR="00F063CE" w:rsidRPr="00787E84" w:rsidRDefault="00F063CE">
            <w:pPr>
              <w:pStyle w:val="TableParagraph"/>
              <w:numPr>
                <w:ilvl w:val="0"/>
                <w:numId w:val="22"/>
              </w:numPr>
              <w:shd w:val="clear" w:color="auto" w:fill="FFFFFF"/>
              <w:spacing w:line="240" w:lineRule="auto"/>
              <w:ind w:left="313" w:right="133" w:hanging="28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Progresul realizat în ceea ce privește contractarea proiectelor în zona ITI </w:t>
            </w:r>
            <w:r w:rsidR="00DF4F31" w:rsidRPr="00787E84">
              <w:rPr>
                <w:rFonts w:asciiTheme="minorHAnsi" w:hAnsiTheme="minorHAnsi" w:cstheme="minorHAnsi"/>
                <w:sz w:val="20"/>
                <w:szCs w:val="20"/>
                <w:lang w:val="ro-RO"/>
              </w:rPr>
              <w:t xml:space="preserve">DD </w:t>
            </w:r>
            <w:r w:rsidRPr="00787E84">
              <w:rPr>
                <w:rFonts w:asciiTheme="minorHAnsi" w:hAnsiTheme="minorHAnsi" w:cstheme="minorHAnsi"/>
                <w:sz w:val="20"/>
                <w:szCs w:val="20"/>
                <w:lang w:val="ro-RO"/>
              </w:rPr>
              <w:t>este suficient astfel încât să se atingă obiectivele acestui mecanism?</w:t>
            </w:r>
          </w:p>
        </w:tc>
      </w:tr>
      <w:tr w:rsidR="003F4E13" w:rsidRPr="00787E84" w14:paraId="2BDD8B5A" w14:textId="77777777" w:rsidTr="00DE498B">
        <w:tc>
          <w:tcPr>
            <w:tcW w:w="555" w:type="dxa"/>
          </w:tcPr>
          <w:p w14:paraId="3E765540"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lastRenderedPageBreak/>
              <w:t>4</w:t>
            </w:r>
          </w:p>
        </w:tc>
        <w:tc>
          <w:tcPr>
            <w:tcW w:w="2353" w:type="dxa"/>
          </w:tcPr>
          <w:p w14:paraId="5CB13E02"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0"/>
                <w:szCs w:val="20"/>
              </w:rPr>
              <w:t>P 4 - O regiune accesibilă</w:t>
            </w:r>
          </w:p>
        </w:tc>
        <w:tc>
          <w:tcPr>
            <w:tcW w:w="4600" w:type="dxa"/>
          </w:tcPr>
          <w:p w14:paraId="16A4B0B1"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 xml:space="preserve">Studiul de evaluare va susține Autoritatea de Management în realizarea evaluării intermediare (mid-term-review și assesmentul aferent) conform Art. 18 din Regulamentul Cadru dar ia în considerare și prevederile articolului 44, din perspectiva calității design-ului (în special) și a procesului de implementare. Astfel, evaluarea se va axa pe aspectele de analizat în cadrul acestui mid-term review, referitoare la (i) </w:t>
            </w:r>
            <w:r w:rsidRPr="00787E84">
              <w:rPr>
                <w:rFonts w:asciiTheme="minorHAnsi" w:hAnsiTheme="minorHAnsi" w:cstheme="minorHAnsi"/>
                <w:b/>
                <w:bCs/>
                <w:sz w:val="20"/>
                <w:szCs w:val="20"/>
              </w:rPr>
              <w:t>relevanța continuă</w:t>
            </w:r>
            <w:r w:rsidRPr="00787E84">
              <w:rPr>
                <w:rFonts w:asciiTheme="minorHAnsi" w:hAnsiTheme="minorHAnsi" w:cstheme="minorHAnsi"/>
                <w:sz w:val="20"/>
                <w:szCs w:val="20"/>
              </w:rPr>
              <w:t xml:space="preserve"> a intervențiilor P4 prin comparație cu recomandările relevante specifice fiecărei țări din cadrul Semestrului European, situația socioeconomică și nevoile regionale, (ii) </w:t>
            </w:r>
            <w:r w:rsidRPr="00787E84">
              <w:rPr>
                <w:rFonts w:asciiTheme="minorHAnsi" w:hAnsiTheme="minorHAnsi" w:cstheme="minorHAnsi"/>
                <w:b/>
                <w:bCs/>
                <w:sz w:val="20"/>
                <w:szCs w:val="20"/>
              </w:rPr>
              <w:t>eficacitate</w:t>
            </w:r>
            <w:r w:rsidRPr="00787E84">
              <w:rPr>
                <w:rFonts w:asciiTheme="minorHAnsi" w:hAnsiTheme="minorHAnsi" w:cstheme="minorHAnsi"/>
                <w:sz w:val="20"/>
                <w:szCs w:val="20"/>
              </w:rPr>
              <w:t xml:space="preserve">  - progresele înregistrate în ceea ce privește îndeplinirea obiectivelor de etapă (pentru P4 sunt stabilite obiective de etapă pentru 3 indicatori din 7),  (iii) </w:t>
            </w:r>
            <w:r w:rsidRPr="00787E84">
              <w:rPr>
                <w:rFonts w:asciiTheme="minorHAnsi" w:hAnsiTheme="minorHAnsi" w:cstheme="minorHAnsi"/>
                <w:b/>
                <w:bCs/>
                <w:sz w:val="20"/>
                <w:szCs w:val="20"/>
              </w:rPr>
              <w:t>eficacitate și coerență externă</w:t>
            </w:r>
            <w:r w:rsidRPr="00787E84">
              <w:rPr>
                <w:rFonts w:asciiTheme="minorHAnsi" w:hAnsiTheme="minorHAnsi" w:cstheme="minorHAnsi"/>
                <w:sz w:val="20"/>
                <w:szCs w:val="20"/>
              </w:rPr>
              <w:t xml:space="preserve"> - contribuția P4 la implementarea planului național integrat privind energia și clima și (iv) </w:t>
            </w:r>
            <w:r w:rsidRPr="00787E84">
              <w:rPr>
                <w:rFonts w:asciiTheme="minorHAnsi" w:hAnsiTheme="minorHAnsi" w:cstheme="minorHAnsi"/>
                <w:b/>
                <w:bCs/>
                <w:sz w:val="20"/>
                <w:szCs w:val="20"/>
              </w:rPr>
              <w:t>eficiență</w:t>
            </w:r>
            <w:r w:rsidRPr="00787E84">
              <w:rPr>
                <w:rFonts w:asciiTheme="minorHAnsi" w:hAnsiTheme="minorHAnsi" w:cstheme="minorHAnsi"/>
                <w:sz w:val="20"/>
                <w:szCs w:val="20"/>
              </w:rPr>
              <w:t xml:space="preserve"> – care sunt principalele obstacole și lecții învățate/de învățat din procesul de implementare</w:t>
            </w:r>
          </w:p>
        </w:tc>
        <w:tc>
          <w:tcPr>
            <w:tcW w:w="6440" w:type="dxa"/>
            <w:vAlign w:val="center"/>
          </w:tcPr>
          <w:p w14:paraId="471B213C" w14:textId="77777777" w:rsidR="00F063CE" w:rsidRPr="00787E84" w:rsidRDefault="00F063CE" w:rsidP="00E5087F">
            <w:pPr>
              <w:pStyle w:val="TableParagraph"/>
              <w:shd w:val="clear" w:color="auto" w:fill="FFFFFF"/>
              <w:spacing w:line="240" w:lineRule="auto"/>
              <w:ind w:right="131"/>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Întrebări generale:</w:t>
            </w:r>
          </w:p>
          <w:p w14:paraId="76D6D7B4" w14:textId="77777777" w:rsidR="00F063CE" w:rsidRPr="00787E84" w:rsidRDefault="00F063CE" w:rsidP="00E5087F">
            <w:pPr>
              <w:pStyle w:val="TableParagraph"/>
              <w:shd w:val="clear" w:color="auto" w:fill="FFFFFF"/>
              <w:spacing w:line="240" w:lineRule="auto"/>
              <w:ind w:left="290" w:right="131"/>
              <w:jc w:val="both"/>
              <w:rPr>
                <w:rFonts w:asciiTheme="minorHAnsi" w:hAnsiTheme="minorHAnsi" w:cstheme="minorHAnsi"/>
                <w:b/>
                <w:bCs/>
                <w:sz w:val="20"/>
                <w:szCs w:val="20"/>
                <w:lang w:val="ro-RO"/>
              </w:rPr>
            </w:pPr>
          </w:p>
          <w:p w14:paraId="2B1E1D96" w14:textId="77777777" w:rsidR="00F063CE" w:rsidRPr="00787E84" w:rsidRDefault="00F063CE">
            <w:pPr>
              <w:pStyle w:val="TableParagraph"/>
              <w:numPr>
                <w:ilvl w:val="0"/>
                <w:numId w:val="23"/>
              </w:numPr>
              <w:shd w:val="clear" w:color="auto" w:fill="FFFFFF"/>
              <w:spacing w:line="240" w:lineRule="auto"/>
              <w:ind w:right="131"/>
              <w:jc w:val="both"/>
              <w:rPr>
                <w:rFonts w:asciiTheme="minorHAnsi" w:hAnsiTheme="minorHAnsi" w:cstheme="minorHAnsi"/>
                <w:sz w:val="20"/>
                <w:szCs w:val="20"/>
                <w:lang w:val="ro-RO"/>
              </w:rPr>
            </w:pPr>
            <w:bookmarkStart w:id="264" w:name="_Hlk150355239"/>
            <w:r w:rsidRPr="00787E84">
              <w:rPr>
                <w:rFonts w:asciiTheme="minorHAnsi" w:hAnsiTheme="minorHAnsi" w:cstheme="minorHAnsi"/>
                <w:sz w:val="20"/>
                <w:szCs w:val="20"/>
                <w:lang w:val="ro-RO"/>
              </w:rPr>
              <w:t>În ce măsură obiectivele, acțiunile și intervențiile implementate continuă să răspundă la recomandările relevante din cadrul Semestrului European? În ce măsură obiectivele, acțiunile și intervențiile implementate continuă să răspundă problemelor socio-economice din regiune și a nevoilor identificate prin strategia PR SE? Continuă să fie design-ul P4 de calitate? Ce se poate îmbunătăți în acest sens?</w:t>
            </w:r>
          </w:p>
          <w:p w14:paraId="3D61CD72" w14:textId="797C7A36" w:rsidR="00F063CE" w:rsidRPr="00787E84" w:rsidRDefault="00F063CE">
            <w:pPr>
              <w:pStyle w:val="TableParagraph"/>
              <w:numPr>
                <w:ilvl w:val="0"/>
                <w:numId w:val="23"/>
              </w:numPr>
              <w:shd w:val="clear" w:color="auto" w:fill="FFFFFF"/>
              <w:spacing w:line="240" w:lineRule="auto"/>
              <w:ind w:right="131"/>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Care este nivelul de perfomanță al </w:t>
            </w:r>
            <w:r w:rsidR="00DF4F31" w:rsidRPr="00787E84">
              <w:rPr>
                <w:rFonts w:asciiTheme="minorHAnsi" w:hAnsiTheme="minorHAnsi" w:cstheme="minorHAnsi"/>
                <w:sz w:val="20"/>
                <w:szCs w:val="20"/>
                <w:lang w:val="ro-RO"/>
              </w:rPr>
              <w:t>P</w:t>
            </w:r>
            <w:r w:rsidRPr="00787E84">
              <w:rPr>
                <w:rFonts w:asciiTheme="minorHAnsi" w:hAnsiTheme="minorHAnsi" w:cstheme="minorHAnsi"/>
                <w:sz w:val="20"/>
                <w:szCs w:val="20"/>
                <w:lang w:val="ro-RO"/>
              </w:rPr>
              <w:t xml:space="preserve">riorității, prin raportare la obiectivele de etapă identificate în Cadrul de Performanță? Care sunt cauzele pentru care obiectivele nu au fost atinse sau au fost depășite: Ce ipoteze de la baza estimării țintelor trebuie modificate?  </w:t>
            </w:r>
          </w:p>
          <w:p w14:paraId="6C1372F7" w14:textId="550469E2" w:rsidR="00F063CE" w:rsidRPr="00787E84" w:rsidRDefault="00F063CE">
            <w:pPr>
              <w:pStyle w:val="TableParagraph"/>
              <w:numPr>
                <w:ilvl w:val="0"/>
                <w:numId w:val="23"/>
              </w:numPr>
              <w:shd w:val="clear" w:color="auto" w:fill="FFFFFF"/>
              <w:spacing w:line="240" w:lineRule="auto"/>
              <w:ind w:right="131"/>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Cum contribuie P4 la implementarea </w:t>
            </w:r>
            <w:r w:rsidR="00DF4F31" w:rsidRPr="00787E84">
              <w:rPr>
                <w:rFonts w:asciiTheme="minorHAnsi" w:hAnsiTheme="minorHAnsi" w:cstheme="minorHAnsi"/>
                <w:sz w:val="20"/>
                <w:szCs w:val="20"/>
                <w:lang w:val="ro-RO"/>
              </w:rPr>
              <w:t xml:space="preserve">PNIESC </w:t>
            </w:r>
            <w:r w:rsidRPr="00787E84">
              <w:rPr>
                <w:rFonts w:asciiTheme="minorHAnsi" w:hAnsiTheme="minorHAnsi" w:cstheme="minorHAnsi"/>
                <w:sz w:val="20"/>
                <w:szCs w:val="20"/>
                <w:lang w:val="ro-RO"/>
              </w:rPr>
              <w:t>(prin proiecte în implementare și contractate/ estimate)?</w:t>
            </w:r>
          </w:p>
          <w:p w14:paraId="412E64CB" w14:textId="77777777" w:rsidR="00F063CE" w:rsidRPr="00787E84" w:rsidRDefault="00F063CE">
            <w:pPr>
              <w:pStyle w:val="TableParagraph"/>
              <w:numPr>
                <w:ilvl w:val="0"/>
                <w:numId w:val="23"/>
              </w:numPr>
              <w:shd w:val="clear" w:color="auto" w:fill="FFFFFF"/>
              <w:spacing w:line="240" w:lineRule="auto"/>
              <w:ind w:right="131"/>
              <w:jc w:val="both"/>
              <w:rPr>
                <w:rFonts w:asciiTheme="minorHAnsi" w:hAnsiTheme="minorHAnsi" w:cstheme="minorHAnsi"/>
                <w:sz w:val="20"/>
                <w:szCs w:val="20"/>
                <w:lang w:val="ro-RO"/>
              </w:rPr>
            </w:pPr>
            <w:r w:rsidRPr="00787E84">
              <w:rPr>
                <w:rFonts w:asciiTheme="minorHAnsi" w:hAnsiTheme="minorHAnsi" w:cstheme="minorHAnsi"/>
                <w:sz w:val="20"/>
                <w:szCs w:val="20"/>
              </w:rPr>
              <w:t>C</w:t>
            </w:r>
            <w:r w:rsidRPr="00787E84">
              <w:rPr>
                <w:rFonts w:asciiTheme="minorHAnsi" w:hAnsiTheme="minorHAnsi" w:cstheme="minorHAnsi"/>
                <w:sz w:val="20"/>
                <w:szCs w:val="20"/>
                <w:lang w:val="ro-RO"/>
              </w:rPr>
              <w:t xml:space="preserve">are sunt principalele îmbunătățiri </w:t>
            </w:r>
            <w:r w:rsidRPr="00787E84">
              <w:rPr>
                <w:rFonts w:asciiTheme="minorHAnsi" w:hAnsiTheme="minorHAnsi" w:cstheme="minorHAnsi"/>
                <w:sz w:val="20"/>
                <w:szCs w:val="20"/>
              </w:rPr>
              <w:t xml:space="preserve">care trebuie să fie aduse procesului de implementare a programului, pentru a se îmbunătăți calitatea acestuia? </w:t>
            </w:r>
            <w:bookmarkEnd w:id="264"/>
            <w:r w:rsidRPr="00787E84">
              <w:rPr>
                <w:rFonts w:asciiTheme="minorHAnsi" w:hAnsiTheme="minorHAnsi" w:cstheme="minorHAnsi"/>
                <w:sz w:val="20"/>
                <w:szCs w:val="20"/>
              </w:rPr>
              <w:t xml:space="preserve">Inclusiv pentru ITI DD. </w:t>
            </w:r>
          </w:p>
        </w:tc>
      </w:tr>
      <w:tr w:rsidR="003F4E13" w:rsidRPr="00787E84" w14:paraId="5C0EF5D2" w14:textId="77777777" w:rsidTr="00DE498B">
        <w:tc>
          <w:tcPr>
            <w:tcW w:w="555" w:type="dxa"/>
          </w:tcPr>
          <w:p w14:paraId="6D37B9BC"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5</w:t>
            </w:r>
          </w:p>
        </w:tc>
        <w:tc>
          <w:tcPr>
            <w:tcW w:w="2353" w:type="dxa"/>
          </w:tcPr>
          <w:p w14:paraId="0DDD4A6D" w14:textId="77777777" w:rsidR="00F063CE" w:rsidRPr="00787E84" w:rsidRDefault="00F063CE" w:rsidP="00E5087F">
            <w:pPr>
              <w:pStyle w:val="TableParagraph"/>
              <w:shd w:val="clear" w:color="auto" w:fill="FFFFFF"/>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P 5 - O regiune educată</w:t>
            </w:r>
          </w:p>
        </w:tc>
        <w:tc>
          <w:tcPr>
            <w:tcW w:w="4600" w:type="dxa"/>
            <w:vAlign w:val="center"/>
          </w:tcPr>
          <w:p w14:paraId="7D7CE513" w14:textId="77777777" w:rsidR="00F063CE" w:rsidRPr="00787E84" w:rsidRDefault="00F063CE" w:rsidP="00E5087F">
            <w:pPr>
              <w:pStyle w:val="TableParagraph"/>
              <w:shd w:val="clear" w:color="auto" w:fill="FFFFFF"/>
              <w:ind w:left="1" w:right="99"/>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Studiul de evaluare va susține Autoritatea de Management în realizarea evaluării intermediare (mid-term-review și assesmentul aferent) conform Art. 18 din Regulamentul Cadru dar ia în considerare și prevederile articolului 44, din perspectiva calității design-ului (în special) și a procesului de implementare.</w:t>
            </w:r>
          </w:p>
          <w:p w14:paraId="3B6D13EC"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 xml:space="preserve">Este vorba despre un studiu de evaluare ce se axează pe procesul de manangement și implementare a P5 în vederea identificării în timp util a eventualelor dificultăți întâmpinate și formulării unor recomandări pentru îmbunătățirea implementării programului. De asemenea, evaluarea își propune să realizeze o analiză amănunțită a relevanței investițiilor planificate și </w:t>
            </w:r>
            <w:r w:rsidRPr="00787E84">
              <w:rPr>
                <w:rFonts w:asciiTheme="minorHAnsi" w:hAnsiTheme="minorHAnsi" w:cstheme="minorHAnsi"/>
                <w:sz w:val="20"/>
                <w:szCs w:val="20"/>
              </w:rPr>
              <w:lastRenderedPageBreak/>
              <w:t xml:space="preserve">implementate la nivel regional și local. Astfel, studiul are în vedere întrebări generale ce adresează în mod special </w:t>
            </w:r>
            <w:r w:rsidRPr="00787E84">
              <w:rPr>
                <w:rFonts w:asciiTheme="minorHAnsi" w:hAnsiTheme="minorHAnsi" w:cstheme="minorHAnsi"/>
                <w:b/>
                <w:bCs/>
                <w:sz w:val="20"/>
                <w:szCs w:val="20"/>
                <w:u w:val="single"/>
              </w:rPr>
              <w:t>criteriile de evaluare</w:t>
            </w:r>
            <w:r w:rsidRPr="00787E84">
              <w:rPr>
                <w:rFonts w:asciiTheme="minorHAnsi" w:hAnsiTheme="minorHAnsi" w:cstheme="minorHAnsi"/>
                <w:b/>
                <w:bCs/>
                <w:sz w:val="20"/>
                <w:szCs w:val="20"/>
              </w:rPr>
              <w:t>:  relevanță (inclusiv coerență, care se află în strânsă legătură cu criteriul de relevanță), eficiență și eficacitate</w:t>
            </w:r>
            <w:r w:rsidRPr="00787E84">
              <w:rPr>
                <w:rFonts w:asciiTheme="minorHAnsi" w:hAnsiTheme="minorHAnsi" w:cstheme="minorHAnsi"/>
                <w:sz w:val="20"/>
                <w:szCs w:val="20"/>
              </w:rPr>
              <w:t>.  Ultimele două fiind tratate în funcție de disponibilitatea datelor relevante. Obiectivele principale ale evaluării sunt de a verifica/ analiza dacă demararea procesului de implementare a fost conform așteptărilor și teoriei schimbării și a identifica eventuale abateri de la acestea, în vederea luării unor măsuri corective, dacă se impun.</w:t>
            </w:r>
          </w:p>
        </w:tc>
        <w:tc>
          <w:tcPr>
            <w:tcW w:w="6440" w:type="dxa"/>
          </w:tcPr>
          <w:p w14:paraId="62A20EB0" w14:textId="77777777" w:rsidR="00F063CE" w:rsidRPr="00787E84" w:rsidRDefault="00F063CE" w:rsidP="00E5087F">
            <w:pPr>
              <w:pStyle w:val="TableParagraph"/>
              <w:shd w:val="clear" w:color="auto" w:fill="FFFFFF"/>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lastRenderedPageBreak/>
              <w:t>Întrebări generale (pentru a răspunde la acestea este necesară realizarea unor analize distincte la nivel de OS):</w:t>
            </w:r>
          </w:p>
          <w:p w14:paraId="7E1A5A7D" w14:textId="77777777" w:rsidR="00F063CE" w:rsidRPr="00787E84" w:rsidRDefault="00F063CE">
            <w:pPr>
              <w:pStyle w:val="TableParagraph"/>
              <w:numPr>
                <w:ilvl w:val="0"/>
                <w:numId w:val="24"/>
              </w:numPr>
              <w:shd w:val="clear" w:color="auto" w:fill="FFFFFF"/>
              <w:spacing w:line="240" w:lineRule="auto"/>
              <w:ind w:left="313" w:hanging="31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În ce măsură obiectivele, acțiunile și intervențiile implementate continuă să răspundă la recomandările relevante din cadrul Semestrului European? </w:t>
            </w:r>
          </w:p>
          <w:p w14:paraId="540E6478" w14:textId="77777777" w:rsidR="00F063CE" w:rsidRPr="00787E84" w:rsidRDefault="00F063CE">
            <w:pPr>
              <w:pStyle w:val="TableParagraph"/>
              <w:numPr>
                <w:ilvl w:val="0"/>
                <w:numId w:val="24"/>
              </w:numPr>
              <w:shd w:val="clear" w:color="auto" w:fill="FFFFFF"/>
              <w:spacing w:line="240" w:lineRule="auto"/>
              <w:ind w:left="313" w:hanging="31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În ce măsură intervențiile planificate răspund nevoilor grupurilor țintă și provocărilor socio-economice din regiune, aferente fiecărui obiectiv specific, din cadrul Priorității 5? În ansamblu și pentru ITI DD.  Exista nevoia ajustării designului P5?</w:t>
            </w:r>
          </w:p>
          <w:p w14:paraId="4731418F" w14:textId="77777777" w:rsidR="00F063CE" w:rsidRPr="00787E84" w:rsidRDefault="00F063CE">
            <w:pPr>
              <w:pStyle w:val="TableParagraph"/>
              <w:numPr>
                <w:ilvl w:val="0"/>
                <w:numId w:val="24"/>
              </w:numPr>
              <w:spacing w:after="120" w:line="240" w:lineRule="auto"/>
              <w:ind w:left="313" w:hanging="31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În ce măsură Prioritatea 5 este aliniată la strategiile europene, naționale și regionale relevante și astfel, poate contribui la realizarea obiectivelor acestora? </w:t>
            </w:r>
          </w:p>
          <w:p w14:paraId="47ACEF5A" w14:textId="77777777" w:rsidR="00F063CE" w:rsidRPr="00787E84" w:rsidRDefault="00F063CE">
            <w:pPr>
              <w:pStyle w:val="TableParagraph"/>
              <w:numPr>
                <w:ilvl w:val="0"/>
                <w:numId w:val="24"/>
              </w:numPr>
              <w:shd w:val="clear" w:color="auto" w:fill="FFFFFF"/>
              <w:spacing w:line="240" w:lineRule="auto"/>
              <w:ind w:left="313" w:hanging="31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În ansamblu, cât de eficiente sunt mechanismele de implementare ale P5? Care sunt barierele întâmpinate în implementarea Priorității 5 a programului, pentru fiecare etapă procedurală? Cum pot fi depășite </w:t>
            </w:r>
            <w:r w:rsidRPr="00787E84">
              <w:rPr>
                <w:rFonts w:asciiTheme="minorHAnsi" w:hAnsiTheme="minorHAnsi" w:cstheme="minorHAnsi"/>
                <w:sz w:val="20"/>
                <w:szCs w:val="20"/>
                <w:lang w:val="ro-RO"/>
              </w:rPr>
              <w:lastRenderedPageBreak/>
              <w:t>acestea? În ansamblu și pentru ITI DD.</w:t>
            </w:r>
          </w:p>
          <w:p w14:paraId="506738D2" w14:textId="77777777" w:rsidR="00F063CE" w:rsidRPr="00787E84" w:rsidRDefault="00F063CE">
            <w:pPr>
              <w:pStyle w:val="TableParagraph"/>
              <w:numPr>
                <w:ilvl w:val="0"/>
                <w:numId w:val="24"/>
              </w:numPr>
              <w:shd w:val="clear" w:color="auto" w:fill="FFFFFF"/>
              <w:spacing w:line="240" w:lineRule="auto"/>
              <w:ind w:left="313" w:hanging="31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Care este progresul actual în implementarea Priorității 5 în raport indicatorii relevanți de realizare și rezultat? În ansamblu și pentru ITI DD. Care este aportul proiectelor contractate la progresul general inregistrat în cadrul Priorității 5?</w:t>
            </w:r>
          </w:p>
          <w:p w14:paraId="22FBA410" w14:textId="77777777" w:rsidR="00F063CE" w:rsidRPr="00787E84" w:rsidRDefault="00F063CE">
            <w:pPr>
              <w:pStyle w:val="TableParagraph"/>
              <w:numPr>
                <w:ilvl w:val="0"/>
                <w:numId w:val="24"/>
              </w:numPr>
              <w:shd w:val="clear" w:color="auto" w:fill="FFFFFF"/>
              <w:spacing w:line="240" w:lineRule="auto"/>
              <w:ind w:left="313" w:hanging="31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Care sunt factori cheie care pot influența succesul intervențiilor contractate/ planificate? Dar cei care pot afecta în mod negativ eficacitatea acestora?</w:t>
            </w:r>
          </w:p>
          <w:p w14:paraId="495EFCA4" w14:textId="255EEBC7" w:rsidR="00F063CE" w:rsidRPr="00787E84" w:rsidRDefault="00F063CE">
            <w:pPr>
              <w:pStyle w:val="TableParagraph"/>
              <w:numPr>
                <w:ilvl w:val="0"/>
                <w:numId w:val="24"/>
              </w:numPr>
              <w:ind w:left="313" w:hanging="313"/>
              <w:jc w:val="both"/>
              <w:rPr>
                <w:rFonts w:asciiTheme="minorHAnsi" w:hAnsiTheme="minorHAnsi" w:cstheme="minorHAnsi"/>
                <w:sz w:val="24"/>
                <w:szCs w:val="24"/>
              </w:rPr>
            </w:pPr>
            <w:r w:rsidRPr="00787E84">
              <w:rPr>
                <w:rFonts w:asciiTheme="minorHAnsi" w:hAnsiTheme="minorHAnsi" w:cstheme="minorHAnsi"/>
                <w:sz w:val="20"/>
                <w:szCs w:val="20"/>
                <w:lang w:val="ro-RO"/>
              </w:rPr>
              <w:t>Cum contribuie Prioritatea la implementarea PNIESC privind energia și clima?</w:t>
            </w:r>
          </w:p>
        </w:tc>
      </w:tr>
      <w:tr w:rsidR="003F4E13" w:rsidRPr="00787E84" w14:paraId="1DB1272B" w14:textId="77777777" w:rsidTr="00DE498B">
        <w:tc>
          <w:tcPr>
            <w:tcW w:w="555" w:type="dxa"/>
          </w:tcPr>
          <w:p w14:paraId="44F955C0"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lastRenderedPageBreak/>
              <w:t>6</w:t>
            </w:r>
          </w:p>
        </w:tc>
        <w:tc>
          <w:tcPr>
            <w:tcW w:w="2353" w:type="dxa"/>
          </w:tcPr>
          <w:p w14:paraId="2C5B8623" w14:textId="77777777" w:rsidR="00F063CE" w:rsidRPr="00787E84" w:rsidRDefault="00F063CE" w:rsidP="00E5087F">
            <w:pPr>
              <w:pStyle w:val="TableParagraph"/>
              <w:shd w:val="clear" w:color="auto" w:fill="FFFFFF"/>
              <w:spacing w:line="240" w:lineRule="auto"/>
              <w:ind w:left="141" w:right="135"/>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P 6 - O regiune atractivă</w:t>
            </w:r>
          </w:p>
        </w:tc>
        <w:tc>
          <w:tcPr>
            <w:tcW w:w="4600" w:type="dxa"/>
          </w:tcPr>
          <w:p w14:paraId="4E35A8F5"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Studiul de evaluare va susține Autoritatea de Management în realizarea evaluării intermediare (</w:t>
            </w:r>
            <w:r w:rsidRPr="00787E84">
              <w:rPr>
                <w:rFonts w:asciiTheme="minorHAnsi" w:hAnsiTheme="minorHAnsi" w:cstheme="minorHAnsi"/>
                <w:sz w:val="20"/>
                <w:szCs w:val="20"/>
                <w:lang w:val="en-GB"/>
              </w:rPr>
              <w:t>mid-term review</w:t>
            </w:r>
            <w:r w:rsidRPr="00787E84">
              <w:rPr>
                <w:rFonts w:asciiTheme="minorHAnsi" w:hAnsiTheme="minorHAnsi" w:cstheme="minorHAnsi"/>
                <w:sz w:val="20"/>
                <w:szCs w:val="20"/>
              </w:rPr>
              <w:t xml:space="preserve"> și </w:t>
            </w:r>
            <w:r w:rsidRPr="00787E84">
              <w:rPr>
                <w:rFonts w:asciiTheme="minorHAnsi" w:hAnsiTheme="minorHAnsi" w:cstheme="minorHAnsi"/>
                <w:sz w:val="20"/>
                <w:szCs w:val="20"/>
                <w:lang w:val="en-GB"/>
              </w:rPr>
              <w:t>assessment-ul</w:t>
            </w:r>
            <w:r w:rsidRPr="00787E84">
              <w:rPr>
                <w:rFonts w:asciiTheme="minorHAnsi" w:hAnsiTheme="minorHAnsi" w:cstheme="minorHAnsi"/>
                <w:sz w:val="20"/>
                <w:szCs w:val="20"/>
              </w:rPr>
              <w:t xml:space="preserve"> aferent) conform Art. 18 din Regulamentul Cadru dar ia în considerare și prevederile articolului 44, din perspectiva calității design-ului (în special) și a procesului de implementare. Astfel, evaluarea se va axa pe aspectele de analizat în cadrul acestui </w:t>
            </w:r>
            <w:r w:rsidRPr="00787E84">
              <w:rPr>
                <w:rFonts w:asciiTheme="minorHAnsi" w:hAnsiTheme="minorHAnsi" w:cstheme="minorHAnsi"/>
                <w:sz w:val="20"/>
                <w:szCs w:val="20"/>
                <w:lang w:val="nl-NL"/>
              </w:rPr>
              <w:t>mid-term review</w:t>
            </w:r>
            <w:r w:rsidRPr="00787E84">
              <w:rPr>
                <w:rFonts w:asciiTheme="minorHAnsi" w:hAnsiTheme="minorHAnsi" w:cstheme="minorHAnsi"/>
                <w:sz w:val="20"/>
                <w:szCs w:val="20"/>
              </w:rPr>
              <w:t xml:space="preserve">, referitoare la (i) </w:t>
            </w:r>
            <w:r w:rsidRPr="00787E84">
              <w:rPr>
                <w:rFonts w:asciiTheme="minorHAnsi" w:hAnsiTheme="minorHAnsi" w:cstheme="minorHAnsi"/>
                <w:b/>
                <w:bCs/>
                <w:sz w:val="20"/>
                <w:szCs w:val="20"/>
              </w:rPr>
              <w:t>relevanța continuă</w:t>
            </w:r>
            <w:r w:rsidRPr="00787E84">
              <w:rPr>
                <w:rFonts w:asciiTheme="minorHAnsi" w:hAnsiTheme="minorHAnsi" w:cstheme="minorHAnsi"/>
                <w:sz w:val="20"/>
                <w:szCs w:val="20"/>
              </w:rPr>
              <w:t xml:space="preserve"> a intervențiilor P6, (ii) </w:t>
            </w:r>
            <w:r w:rsidRPr="00787E84">
              <w:rPr>
                <w:rFonts w:asciiTheme="minorHAnsi" w:hAnsiTheme="minorHAnsi" w:cstheme="minorHAnsi"/>
                <w:b/>
                <w:bCs/>
                <w:sz w:val="20"/>
                <w:szCs w:val="20"/>
              </w:rPr>
              <w:t>eficacitate</w:t>
            </w:r>
            <w:r w:rsidRPr="00787E84">
              <w:rPr>
                <w:rFonts w:asciiTheme="minorHAnsi" w:hAnsiTheme="minorHAnsi" w:cstheme="minorHAnsi"/>
                <w:sz w:val="20"/>
                <w:szCs w:val="20"/>
              </w:rPr>
              <w:t xml:space="preserve">  - progresele înregistrate în ceea ce privește îndeplinirea obiectivelor de etapă (toți indicatorii au etape cheie de implementare) dar și pentru a identifica din timp obstacole care ar putea bloca implementarea proiectelor,  (iii)</w:t>
            </w:r>
            <w:r w:rsidRPr="00787E84">
              <w:rPr>
                <w:rFonts w:asciiTheme="minorHAnsi" w:hAnsiTheme="minorHAnsi" w:cstheme="minorHAnsi"/>
                <w:b/>
                <w:bCs/>
                <w:sz w:val="20"/>
                <w:szCs w:val="20"/>
              </w:rPr>
              <w:t xml:space="preserve"> coerență externă</w:t>
            </w:r>
            <w:r w:rsidRPr="00787E84">
              <w:rPr>
                <w:rFonts w:asciiTheme="minorHAnsi" w:hAnsiTheme="minorHAnsi" w:cstheme="minorHAnsi"/>
                <w:sz w:val="20"/>
                <w:szCs w:val="20"/>
              </w:rPr>
              <w:t xml:space="preserve">, cu Strategiile de Dezvoltare Durabilă la nivel Județean și (iv) </w:t>
            </w:r>
            <w:r w:rsidRPr="00787E84">
              <w:rPr>
                <w:rFonts w:asciiTheme="minorHAnsi" w:hAnsiTheme="minorHAnsi" w:cstheme="minorHAnsi"/>
                <w:b/>
                <w:bCs/>
                <w:sz w:val="20"/>
                <w:szCs w:val="20"/>
              </w:rPr>
              <w:t>eficiență</w:t>
            </w:r>
            <w:r w:rsidRPr="00787E84">
              <w:rPr>
                <w:rFonts w:asciiTheme="minorHAnsi" w:hAnsiTheme="minorHAnsi" w:cstheme="minorHAnsi"/>
                <w:sz w:val="20"/>
                <w:szCs w:val="20"/>
              </w:rPr>
              <w:t xml:space="preserve">.  </w:t>
            </w:r>
          </w:p>
        </w:tc>
        <w:tc>
          <w:tcPr>
            <w:tcW w:w="6440" w:type="dxa"/>
            <w:vAlign w:val="center"/>
          </w:tcPr>
          <w:p w14:paraId="7B9F9A57" w14:textId="77777777" w:rsidR="00F063CE" w:rsidRPr="00787E84" w:rsidRDefault="00F063CE" w:rsidP="00E5087F">
            <w:pPr>
              <w:pStyle w:val="TableParagraph"/>
              <w:shd w:val="clear" w:color="auto" w:fill="FFFFFF"/>
              <w:spacing w:line="240" w:lineRule="auto"/>
              <w:ind w:left="290" w:right="135"/>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Întrebări generale:</w:t>
            </w:r>
          </w:p>
          <w:p w14:paraId="34F0E58E" w14:textId="77777777" w:rsidR="00F063CE" w:rsidRPr="00787E84" w:rsidRDefault="00F063CE">
            <w:pPr>
              <w:pStyle w:val="ListParagraph"/>
              <w:numPr>
                <w:ilvl w:val="0"/>
                <w:numId w:val="25"/>
              </w:numPr>
              <w:spacing w:after="160" w:line="259" w:lineRule="auto"/>
              <w:ind w:right="135"/>
              <w:contextualSpacing/>
              <w:jc w:val="both"/>
              <w:rPr>
                <w:rFonts w:asciiTheme="minorHAnsi" w:hAnsiTheme="minorHAnsi" w:cstheme="minorHAnsi"/>
                <w:sz w:val="20"/>
                <w:szCs w:val="20"/>
              </w:rPr>
            </w:pPr>
            <w:r w:rsidRPr="00787E84">
              <w:rPr>
                <w:rFonts w:asciiTheme="minorHAnsi" w:hAnsiTheme="minorHAnsi" w:cstheme="minorHAnsi"/>
                <w:sz w:val="20"/>
                <w:szCs w:val="20"/>
              </w:rPr>
              <w:t xml:space="preserve">În ce măsură obiectivele, acțiunile și intervențiile implementate continuă să răspundă problemelor socio-economice din regiune și a nevoilor identificate prin strategia PR SE? În ce măsură obiectivele, acțiunile și intervențiile implementate continuă să răspundă la recomandările relevante din cadrul Semestrului European? În ce măsură au evoluat nevoile identificate inițial de program? În ansamblu și în ITI DD. </w:t>
            </w:r>
          </w:p>
          <w:p w14:paraId="18A34C6F" w14:textId="77777777" w:rsidR="00F063CE" w:rsidRPr="00787E84" w:rsidRDefault="00F063CE">
            <w:pPr>
              <w:pStyle w:val="ListParagraph"/>
              <w:numPr>
                <w:ilvl w:val="0"/>
                <w:numId w:val="25"/>
              </w:numPr>
              <w:spacing w:after="160" w:line="259" w:lineRule="auto"/>
              <w:ind w:right="135"/>
              <w:contextualSpacing/>
              <w:jc w:val="both"/>
              <w:rPr>
                <w:rFonts w:asciiTheme="minorHAnsi" w:hAnsiTheme="minorHAnsi" w:cstheme="minorHAnsi"/>
                <w:sz w:val="20"/>
                <w:szCs w:val="20"/>
              </w:rPr>
            </w:pPr>
            <w:r w:rsidRPr="00787E84">
              <w:rPr>
                <w:rFonts w:asciiTheme="minorHAnsi" w:hAnsiTheme="minorHAnsi" w:cstheme="minorHAnsi"/>
                <w:sz w:val="20"/>
                <w:szCs w:val="20"/>
              </w:rPr>
              <w:t>Care sunt progresele înregistrate în atingerea fiecărui obiectiv specific, acțiune și intervenție a programului? Care este gradul de îndeplinire a indicatorilor și numărul de proiecte contractate și depuse la finalul anului 2024?</w:t>
            </w:r>
          </w:p>
          <w:p w14:paraId="4BB7FB9D" w14:textId="77777777" w:rsidR="00F063CE" w:rsidRPr="00787E84" w:rsidRDefault="00F063CE">
            <w:pPr>
              <w:pStyle w:val="ListParagraph"/>
              <w:numPr>
                <w:ilvl w:val="0"/>
                <w:numId w:val="25"/>
              </w:numPr>
              <w:spacing w:after="160" w:line="259" w:lineRule="auto"/>
              <w:ind w:right="135"/>
              <w:contextualSpacing/>
              <w:jc w:val="both"/>
              <w:rPr>
                <w:rFonts w:asciiTheme="minorHAnsi" w:hAnsiTheme="minorHAnsi" w:cstheme="minorHAnsi"/>
                <w:sz w:val="20"/>
                <w:szCs w:val="20"/>
              </w:rPr>
            </w:pPr>
            <w:r w:rsidRPr="00787E84">
              <w:rPr>
                <w:rFonts w:asciiTheme="minorHAnsi" w:hAnsiTheme="minorHAnsi" w:cstheme="minorHAnsi"/>
                <w:sz w:val="20"/>
                <w:szCs w:val="20"/>
              </w:rPr>
              <w:t>Sunt țintele stabilite pentru Prioritatea 6 realiste? Sunt șanse ca aceste să fie atinse până la finalizarea programului în atingerea obiectivelor Priorității 6? Ce ipoteze de la baza acestora trebuie modificate și cum?</w:t>
            </w:r>
          </w:p>
          <w:p w14:paraId="6C3CA633" w14:textId="77777777" w:rsidR="00F063CE" w:rsidRPr="00787E84" w:rsidRDefault="00F063CE">
            <w:pPr>
              <w:pStyle w:val="ListParagraph"/>
              <w:numPr>
                <w:ilvl w:val="0"/>
                <w:numId w:val="25"/>
              </w:numPr>
              <w:spacing w:after="160" w:line="259" w:lineRule="auto"/>
              <w:ind w:right="135"/>
              <w:contextualSpacing/>
              <w:jc w:val="both"/>
              <w:rPr>
                <w:rFonts w:asciiTheme="minorHAnsi" w:hAnsiTheme="minorHAnsi" w:cstheme="minorHAnsi"/>
                <w:sz w:val="20"/>
                <w:szCs w:val="20"/>
              </w:rPr>
            </w:pPr>
            <w:r w:rsidRPr="00787E84">
              <w:rPr>
                <w:rFonts w:asciiTheme="minorHAnsi" w:hAnsiTheme="minorHAnsi" w:cstheme="minorHAnsi"/>
                <w:sz w:val="20"/>
                <w:szCs w:val="20"/>
              </w:rPr>
              <w:t xml:space="preserve">Cât de eficace a fost structura instituțională/personalul organismelor de punere în aplicare? Ce mecanisme de implementare necesită îmbunătățire? În ansamblu și în ITI DD. </w:t>
            </w:r>
          </w:p>
          <w:p w14:paraId="6DC0EF81" w14:textId="69D5465E" w:rsidR="00F063CE" w:rsidRPr="00787E84" w:rsidRDefault="00F063CE">
            <w:pPr>
              <w:pStyle w:val="ListParagraph"/>
              <w:numPr>
                <w:ilvl w:val="0"/>
                <w:numId w:val="25"/>
              </w:numPr>
              <w:spacing w:after="160" w:line="259" w:lineRule="auto"/>
              <w:ind w:right="135"/>
              <w:contextualSpacing/>
              <w:jc w:val="both"/>
              <w:rPr>
                <w:rFonts w:asciiTheme="minorHAnsi" w:hAnsiTheme="minorHAnsi" w:cstheme="minorHAnsi"/>
                <w:sz w:val="20"/>
                <w:szCs w:val="20"/>
              </w:rPr>
            </w:pPr>
            <w:r w:rsidRPr="00787E84">
              <w:rPr>
                <w:rFonts w:asciiTheme="minorHAnsi" w:hAnsiTheme="minorHAnsi" w:cstheme="minorHAnsi"/>
                <w:sz w:val="20"/>
                <w:szCs w:val="20"/>
              </w:rPr>
              <w:t xml:space="preserve">Progresul realizat în ceea ce privește contractarea proiectelor în zona ITI </w:t>
            </w:r>
            <w:r w:rsidR="00DF4F31" w:rsidRPr="00787E84">
              <w:rPr>
                <w:rFonts w:asciiTheme="minorHAnsi" w:hAnsiTheme="minorHAnsi" w:cstheme="minorHAnsi"/>
                <w:sz w:val="20"/>
                <w:szCs w:val="20"/>
              </w:rPr>
              <w:t xml:space="preserve">DD </w:t>
            </w:r>
            <w:r w:rsidRPr="00787E84">
              <w:rPr>
                <w:rFonts w:asciiTheme="minorHAnsi" w:hAnsiTheme="minorHAnsi" w:cstheme="minorHAnsi"/>
                <w:sz w:val="20"/>
                <w:szCs w:val="20"/>
              </w:rPr>
              <w:t>este suficient astfel încât să se atingă obiectivele acestui mecanism?</w:t>
            </w:r>
          </w:p>
        </w:tc>
      </w:tr>
      <w:tr w:rsidR="00F063CE" w:rsidRPr="00787E84" w14:paraId="050460BB" w14:textId="77777777" w:rsidTr="00DE498B">
        <w:tc>
          <w:tcPr>
            <w:tcW w:w="555" w:type="dxa"/>
          </w:tcPr>
          <w:p w14:paraId="3038677A"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7</w:t>
            </w:r>
          </w:p>
        </w:tc>
        <w:tc>
          <w:tcPr>
            <w:tcW w:w="2353" w:type="dxa"/>
          </w:tcPr>
          <w:p w14:paraId="7EE67867" w14:textId="77777777" w:rsidR="00F063CE" w:rsidRPr="00787E84" w:rsidRDefault="00F063CE" w:rsidP="00E5087F">
            <w:pPr>
              <w:pStyle w:val="TableParagraph"/>
              <w:shd w:val="clear" w:color="auto" w:fill="FFFFFF"/>
              <w:spacing w:line="240" w:lineRule="auto"/>
              <w:ind w:right="135"/>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t>P 7 – Asistență Tehnică</w:t>
            </w:r>
          </w:p>
          <w:p w14:paraId="6AA5F363" w14:textId="77777777" w:rsidR="00F063CE" w:rsidRPr="00787E84" w:rsidRDefault="00F063CE" w:rsidP="00E5087F">
            <w:pPr>
              <w:jc w:val="both"/>
              <w:rPr>
                <w:rFonts w:asciiTheme="minorHAnsi" w:hAnsiTheme="minorHAnsi" w:cstheme="minorHAnsi"/>
                <w:sz w:val="24"/>
                <w:szCs w:val="24"/>
              </w:rPr>
            </w:pPr>
          </w:p>
        </w:tc>
        <w:tc>
          <w:tcPr>
            <w:tcW w:w="4600" w:type="dxa"/>
          </w:tcPr>
          <w:p w14:paraId="7B77136C" w14:textId="77777777" w:rsidR="00F063CE" w:rsidRPr="00787E84" w:rsidRDefault="00F063CE" w:rsidP="00E5087F">
            <w:pPr>
              <w:pStyle w:val="TableParagraph"/>
              <w:shd w:val="clear" w:color="auto" w:fill="FFFFFF"/>
              <w:spacing w:line="240" w:lineRule="auto"/>
              <w:ind w:left="1" w:right="135"/>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Prioritatea de Asistență Tehnică are o importanță majoră pentru implrmentarea eficientă și eficace a programului. Astfel, dacă resursele de AT necesare </w:t>
            </w:r>
            <w:r w:rsidRPr="00787E84">
              <w:rPr>
                <w:rFonts w:asciiTheme="minorHAnsi" w:hAnsiTheme="minorHAnsi" w:cstheme="minorHAnsi"/>
                <w:sz w:val="20"/>
                <w:szCs w:val="20"/>
                <w:lang w:val="ro-RO"/>
              </w:rPr>
              <w:lastRenderedPageBreak/>
              <w:t xml:space="preserve">nu sunt mobilizate la timp – în special, acolo unde este cazul, prin contractare, vor exista obstacole în calea implementării. Acest aspect a fost subliniat în focus grupul organizat cu actorii implicați în program, ca beneficiari sau/și membri CCE – dacă apelurile nu sunt deschise la timp și dacă nu sunt disponibili evaluatorii necesari/calitativi pentru analiza cererilor de finanțare, întârzierile vor duce la situații în care proiectele nu vor fi finalizate la timp/vor fi fazate sau se va pierde finanțare. De o manieră similară, dacă formările de care personalul AM are nevoie nu sunt disponibile la timp, performanța acestuia nu va fi la nivelul necesar.     </w:t>
            </w:r>
          </w:p>
          <w:p w14:paraId="22311D1C" w14:textId="77777777" w:rsidR="00F063CE" w:rsidRPr="00787E84" w:rsidRDefault="00F063CE" w:rsidP="00E5087F">
            <w:pPr>
              <w:pStyle w:val="TableParagraph"/>
              <w:shd w:val="clear" w:color="auto" w:fill="FFFFFF"/>
              <w:spacing w:line="240" w:lineRule="auto"/>
              <w:ind w:left="1" w:right="135"/>
              <w:jc w:val="both"/>
              <w:rPr>
                <w:rFonts w:asciiTheme="minorHAnsi" w:hAnsiTheme="minorHAnsi" w:cstheme="minorHAnsi"/>
                <w:sz w:val="16"/>
                <w:szCs w:val="16"/>
                <w:lang w:val="ro-RO"/>
              </w:rPr>
            </w:pPr>
            <w:r w:rsidRPr="00787E84">
              <w:rPr>
                <w:rFonts w:asciiTheme="minorHAnsi" w:hAnsiTheme="minorHAnsi" w:cstheme="minorHAnsi"/>
                <w:sz w:val="20"/>
                <w:szCs w:val="20"/>
                <w:lang w:val="ro-RO"/>
              </w:rPr>
              <w:t xml:space="preserve"> </w:t>
            </w:r>
          </w:p>
          <w:p w14:paraId="51366CD9" w14:textId="77777777" w:rsidR="00F063CE" w:rsidRPr="00787E84" w:rsidRDefault="00F063CE" w:rsidP="00E5087F">
            <w:pPr>
              <w:pStyle w:val="TableParagraph"/>
              <w:shd w:val="clear" w:color="auto" w:fill="FFFFFF"/>
              <w:spacing w:line="240" w:lineRule="auto"/>
              <w:ind w:left="1" w:right="135"/>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Astfel, studiul de evaluare se va concentra pe trei aspecte principale: (1) cât de avansată este contractarea și implementarea intervențiilor de AT, (2) dacă progresul întregistrat și activitățile realizate sunt suficiente pentru ca Prioritatea să își atingă obiectivul și (3) care sunt obstacolele întâmpinate și soluțiile necesare astfel încât intervențiile de AT să își atingă obiectivul. Aceste aspecte vor fi analizate atât din prisma personalului AM, cât și din prisma beneficiarilor PR SE. </w:t>
            </w:r>
          </w:p>
          <w:p w14:paraId="2FFAAB15" w14:textId="77777777" w:rsidR="00F063CE" w:rsidRPr="00787E84" w:rsidRDefault="00F063CE" w:rsidP="00E5087F">
            <w:pPr>
              <w:pStyle w:val="TableParagraph"/>
              <w:shd w:val="clear" w:color="auto" w:fill="FFFFFF"/>
              <w:spacing w:line="240" w:lineRule="auto"/>
              <w:ind w:left="1" w:right="135"/>
              <w:jc w:val="both"/>
              <w:rPr>
                <w:rFonts w:asciiTheme="minorHAnsi" w:hAnsiTheme="minorHAnsi" w:cstheme="minorHAnsi"/>
                <w:sz w:val="16"/>
                <w:szCs w:val="16"/>
                <w:lang w:val="ro-RO"/>
              </w:rPr>
            </w:pPr>
          </w:p>
          <w:p w14:paraId="3E820DD6"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 xml:space="preserve">Un număr limitat de evidențe va fi colectat doar în cadrul acestei evaluări, pentru că o mare parte se va colecta prin instrumentele derulate pentru evaluarea intermediară timpurie a celorlalte Priorități, pentru a se economic resurse dar mai ales pentru a se evita ”evaluation fatigue”.  </w:t>
            </w:r>
          </w:p>
        </w:tc>
        <w:tc>
          <w:tcPr>
            <w:tcW w:w="6440" w:type="dxa"/>
            <w:vAlign w:val="center"/>
          </w:tcPr>
          <w:p w14:paraId="1E598FFA" w14:textId="77777777" w:rsidR="00F063CE" w:rsidRPr="00787E84" w:rsidRDefault="00F063CE" w:rsidP="00E5087F">
            <w:pPr>
              <w:pStyle w:val="TableParagraph"/>
              <w:shd w:val="clear" w:color="auto" w:fill="FFFFFF"/>
              <w:spacing w:line="240" w:lineRule="auto"/>
              <w:ind w:left="290" w:right="135"/>
              <w:jc w:val="both"/>
              <w:rPr>
                <w:rFonts w:asciiTheme="minorHAnsi" w:hAnsiTheme="minorHAnsi" w:cstheme="minorHAnsi"/>
                <w:b/>
                <w:bCs/>
                <w:sz w:val="20"/>
                <w:szCs w:val="20"/>
                <w:lang w:val="ro-RO"/>
              </w:rPr>
            </w:pPr>
            <w:r w:rsidRPr="00787E84">
              <w:rPr>
                <w:rFonts w:asciiTheme="minorHAnsi" w:hAnsiTheme="minorHAnsi" w:cstheme="minorHAnsi"/>
                <w:b/>
                <w:bCs/>
                <w:sz w:val="20"/>
                <w:szCs w:val="20"/>
                <w:lang w:val="ro-RO"/>
              </w:rPr>
              <w:lastRenderedPageBreak/>
              <w:t>Întrebări generale:</w:t>
            </w:r>
          </w:p>
          <w:p w14:paraId="6CF53D5D" w14:textId="77777777" w:rsidR="00F063CE" w:rsidRPr="00787E84" w:rsidRDefault="00F063CE">
            <w:pPr>
              <w:pStyle w:val="ListParagraph"/>
              <w:numPr>
                <w:ilvl w:val="0"/>
                <w:numId w:val="26"/>
              </w:numPr>
              <w:spacing w:after="120"/>
              <w:ind w:left="460" w:right="140" w:hanging="283"/>
              <w:contextualSpacing/>
              <w:jc w:val="both"/>
              <w:rPr>
                <w:rFonts w:asciiTheme="minorHAnsi" w:hAnsiTheme="minorHAnsi" w:cstheme="minorHAnsi"/>
                <w:sz w:val="20"/>
                <w:szCs w:val="20"/>
              </w:rPr>
            </w:pPr>
            <w:r w:rsidRPr="00787E84">
              <w:rPr>
                <w:rFonts w:asciiTheme="minorHAnsi" w:hAnsiTheme="minorHAnsi" w:cstheme="minorHAnsi"/>
                <w:sz w:val="20"/>
                <w:szCs w:val="20"/>
              </w:rPr>
              <w:t xml:space="preserve">Ce intervenții/tipuri de servicii sunt planificate în cadrul P7 și în ce măsură acestea răspund nevoilor beneficiarilor lor (AM, beneficiari </w:t>
            </w:r>
            <w:r w:rsidRPr="00787E84">
              <w:rPr>
                <w:rFonts w:asciiTheme="minorHAnsi" w:hAnsiTheme="minorHAnsi" w:cstheme="minorHAnsi"/>
                <w:sz w:val="20"/>
                <w:szCs w:val="20"/>
              </w:rPr>
              <w:lastRenderedPageBreak/>
              <w:t>proiecte - în special orașe mici și mijlocii, alți actori precum membrii CM)? (relevanță)</w:t>
            </w:r>
          </w:p>
          <w:p w14:paraId="174006EF" w14:textId="2FBE9135" w:rsidR="00F063CE" w:rsidRPr="00787E84" w:rsidRDefault="00F063CE">
            <w:pPr>
              <w:pStyle w:val="ListParagraph"/>
              <w:numPr>
                <w:ilvl w:val="0"/>
                <w:numId w:val="26"/>
              </w:numPr>
              <w:spacing w:after="120"/>
              <w:ind w:left="460" w:right="140" w:hanging="283"/>
              <w:contextualSpacing/>
              <w:jc w:val="both"/>
              <w:rPr>
                <w:rFonts w:asciiTheme="minorHAnsi" w:hAnsiTheme="minorHAnsi" w:cstheme="minorHAnsi"/>
                <w:sz w:val="20"/>
                <w:szCs w:val="20"/>
              </w:rPr>
            </w:pPr>
            <w:r w:rsidRPr="00787E84">
              <w:rPr>
                <w:rFonts w:asciiTheme="minorHAnsi" w:hAnsiTheme="minorHAnsi" w:cstheme="minorHAnsi"/>
                <w:sz w:val="20"/>
                <w:szCs w:val="20"/>
              </w:rPr>
              <w:t xml:space="preserve">Ce intervenții/tipuri de servicii sunt implementate în cadrul P7 și în ce măsură acestea au adresat sau adresează nevoile beneficiarilor lor (AM, beneficiari proiecte - în special orașe mici și mijlocii alți actori precum membrii CM) în vederea implementării adecvate a programului? În ce măsură intervențiile întăresc capacitatea actorilor implicați în vederea atingerii obiectivelor AT în fiecare fază a ciclului de </w:t>
            </w:r>
            <w:r w:rsidR="00F21B3B" w:rsidRPr="00787E84">
              <w:rPr>
                <w:rFonts w:asciiTheme="minorHAnsi" w:hAnsiTheme="minorHAnsi" w:cstheme="minorHAnsi"/>
                <w:sz w:val="20"/>
                <w:szCs w:val="20"/>
              </w:rPr>
              <w:t>P</w:t>
            </w:r>
            <w:r w:rsidRPr="00787E84">
              <w:rPr>
                <w:rFonts w:asciiTheme="minorHAnsi" w:hAnsiTheme="minorHAnsi" w:cstheme="minorHAnsi"/>
                <w:sz w:val="20"/>
                <w:szCs w:val="20"/>
              </w:rPr>
              <w:t>rogram?</w:t>
            </w:r>
          </w:p>
          <w:p w14:paraId="0E56B2E7" w14:textId="77777777" w:rsidR="00F063CE" w:rsidRPr="00787E84" w:rsidRDefault="00F063CE">
            <w:pPr>
              <w:pStyle w:val="ListParagraph"/>
              <w:numPr>
                <w:ilvl w:val="0"/>
                <w:numId w:val="26"/>
              </w:numPr>
              <w:spacing w:after="120"/>
              <w:ind w:left="460" w:right="140" w:hanging="283"/>
              <w:contextualSpacing/>
              <w:jc w:val="both"/>
              <w:rPr>
                <w:rFonts w:asciiTheme="minorHAnsi" w:hAnsiTheme="minorHAnsi" w:cstheme="minorHAnsi"/>
                <w:sz w:val="20"/>
                <w:szCs w:val="20"/>
              </w:rPr>
            </w:pPr>
            <w:r w:rsidRPr="00787E84">
              <w:rPr>
                <w:rFonts w:asciiTheme="minorHAnsi" w:hAnsiTheme="minorHAnsi" w:cstheme="minorHAnsi"/>
                <w:sz w:val="20"/>
                <w:szCs w:val="20"/>
              </w:rPr>
              <w:t>Care sunt factorii interni și externi care au influențat / vor influența pe viitor gestionarea și implementarea eficientă și eficace a PR SE 2021 – 2027 (pentru toți actorii – personalul AM, beneficiarii și CM) și care trebuie avuți în vedere de intervențiile de AT în vederea contracarării lor (inclusiv schimbarea cadrului legislativ al descentralizării/regionalizării structurilor administrative de management al fondurilor nerambursabile în România)?</w:t>
            </w:r>
          </w:p>
          <w:p w14:paraId="2F1A049C" w14:textId="77777777" w:rsidR="00F063CE" w:rsidRPr="00787E84" w:rsidRDefault="00F063CE">
            <w:pPr>
              <w:pStyle w:val="ListParagraph"/>
              <w:numPr>
                <w:ilvl w:val="0"/>
                <w:numId w:val="26"/>
              </w:numPr>
              <w:spacing w:after="120"/>
              <w:ind w:left="460" w:right="140" w:hanging="283"/>
              <w:contextualSpacing/>
              <w:jc w:val="both"/>
              <w:rPr>
                <w:rFonts w:asciiTheme="minorHAnsi" w:hAnsiTheme="minorHAnsi" w:cstheme="minorHAnsi"/>
                <w:sz w:val="20"/>
                <w:szCs w:val="20"/>
              </w:rPr>
            </w:pPr>
            <w:r w:rsidRPr="00787E84">
              <w:rPr>
                <w:rFonts w:asciiTheme="minorHAnsi" w:hAnsiTheme="minorHAnsi" w:cstheme="minorHAnsi"/>
                <w:sz w:val="20"/>
                <w:szCs w:val="20"/>
              </w:rPr>
              <w:t>În ce proporție măsurile de simplificare propuse și implementate reduc povara administrativă pentru beneficiari? Există efecte secundare neprevizionate ale procesului de simplificare? Cum ar putea fi imbunătățit acest proces de simplificare (daca este cazul)?</w:t>
            </w:r>
          </w:p>
          <w:p w14:paraId="142FB376" w14:textId="77777777" w:rsidR="00F063CE" w:rsidRPr="00787E84" w:rsidRDefault="00F063CE">
            <w:pPr>
              <w:pStyle w:val="ListParagraph"/>
              <w:numPr>
                <w:ilvl w:val="0"/>
                <w:numId w:val="26"/>
              </w:numPr>
              <w:spacing w:after="120"/>
              <w:ind w:left="460" w:right="140" w:hanging="283"/>
              <w:contextualSpacing/>
              <w:jc w:val="both"/>
              <w:rPr>
                <w:rFonts w:asciiTheme="minorHAnsi" w:hAnsiTheme="minorHAnsi" w:cstheme="minorHAnsi"/>
                <w:sz w:val="20"/>
                <w:szCs w:val="20"/>
              </w:rPr>
            </w:pPr>
            <w:r w:rsidRPr="00787E84">
              <w:rPr>
                <w:rFonts w:asciiTheme="minorHAnsi" w:hAnsiTheme="minorHAnsi" w:cstheme="minorHAnsi"/>
                <w:sz w:val="20"/>
                <w:szCs w:val="20"/>
              </w:rPr>
              <w:t>Este implementarea eficientă și în timp? Este adecvat sistemul de management al PR pentru desfășurarea mecanismului de selectare a proiectelor, contractare, monitorizare și (dacă este cazul) procesare a cererilor de prefinanțare/ rambursare/ plata în cadrul acestei priorități/ obiectiv strategic? Ce măsuri ar trebui întreprinse de AM PR pentru a asigura o gestionare și implementare eficientă și eficace pe termen lung, inclusiv în ceea ce privește capacitatea de gestionare a structurilor implicate (AM și ADI ITI)? (evidențele pentru această întrebare de evaluare se colectează prin evaluările priorităților P1-P6)</w:t>
            </w:r>
          </w:p>
        </w:tc>
      </w:tr>
    </w:tbl>
    <w:p w14:paraId="13FF9584" w14:textId="77777777" w:rsidR="00F063CE" w:rsidRPr="00787E84" w:rsidRDefault="00F063CE" w:rsidP="00E5087F">
      <w:pPr>
        <w:jc w:val="both"/>
        <w:rPr>
          <w:rFonts w:asciiTheme="minorHAnsi" w:hAnsiTheme="minorHAnsi" w:cstheme="minorHAnsi"/>
        </w:rPr>
      </w:pPr>
    </w:p>
    <w:p w14:paraId="4F17A98A" w14:textId="77777777" w:rsidR="00F063CE" w:rsidRPr="00787E84" w:rsidRDefault="00F063CE" w:rsidP="00E5087F">
      <w:pPr>
        <w:spacing w:after="160" w:line="259" w:lineRule="auto"/>
        <w:jc w:val="both"/>
        <w:rPr>
          <w:rFonts w:asciiTheme="minorHAnsi" w:hAnsiTheme="minorHAnsi" w:cstheme="minorHAnsi"/>
        </w:rPr>
      </w:pPr>
      <w:r w:rsidRPr="00787E84">
        <w:rPr>
          <w:rFonts w:asciiTheme="minorHAnsi" w:hAnsiTheme="minorHAnsi" w:cstheme="minorHAnsi"/>
        </w:rPr>
        <w:br w:type="page"/>
      </w:r>
    </w:p>
    <w:p w14:paraId="59D00300" w14:textId="77777777" w:rsidR="00F063CE" w:rsidRPr="00787E84" w:rsidRDefault="00F063CE" w:rsidP="00E5087F">
      <w:pPr>
        <w:jc w:val="both"/>
        <w:rPr>
          <w:rFonts w:asciiTheme="minorHAnsi" w:hAnsiTheme="minorHAnsi" w:cstheme="minorHAnsi"/>
        </w:rPr>
        <w:sectPr w:rsidR="00F063CE" w:rsidRPr="00787E84" w:rsidSect="004F23A1">
          <w:pgSz w:w="16838" w:h="11906" w:orient="landscape"/>
          <w:pgMar w:top="1276" w:right="1440" w:bottom="1134" w:left="1440" w:header="709" w:footer="709" w:gutter="0"/>
          <w:cols w:space="708"/>
          <w:titlePg/>
          <w:docGrid w:linePitch="381"/>
        </w:sectPr>
      </w:pPr>
    </w:p>
    <w:p w14:paraId="1C0FF81C" w14:textId="77777777" w:rsidR="00F063CE" w:rsidRPr="00787E84" w:rsidRDefault="00F063CE" w:rsidP="00E5087F">
      <w:pPr>
        <w:pStyle w:val="Heading1"/>
        <w:jc w:val="both"/>
        <w:rPr>
          <w:rFonts w:asciiTheme="minorHAnsi" w:hAnsiTheme="minorHAnsi" w:cstheme="minorHAnsi"/>
        </w:rPr>
      </w:pPr>
      <w:bookmarkStart w:id="265" w:name="_Toc160803019"/>
      <w:bookmarkStart w:id="266" w:name="_Toc164102339"/>
      <w:r w:rsidRPr="00787E84">
        <w:rPr>
          <w:rFonts w:asciiTheme="minorHAnsi" w:hAnsiTheme="minorHAnsi" w:cstheme="minorHAnsi"/>
        </w:rPr>
        <w:lastRenderedPageBreak/>
        <w:t>Anexa 2</w:t>
      </w:r>
      <w:bookmarkEnd w:id="265"/>
      <w:bookmarkEnd w:id="266"/>
    </w:p>
    <w:p w14:paraId="2BAE0D3C" w14:textId="77777777" w:rsidR="00F063CE" w:rsidRPr="00787E84" w:rsidRDefault="00F063CE" w:rsidP="00E5087F">
      <w:pPr>
        <w:jc w:val="both"/>
        <w:rPr>
          <w:rFonts w:asciiTheme="minorHAnsi" w:hAnsiTheme="minorHAnsi" w:cstheme="minorHAnsi"/>
        </w:rPr>
      </w:pPr>
    </w:p>
    <w:p w14:paraId="4F3E8013" w14:textId="77777777" w:rsidR="00F063CE" w:rsidRPr="00787E84" w:rsidRDefault="00F063CE" w:rsidP="00E5087F">
      <w:pPr>
        <w:jc w:val="both"/>
        <w:rPr>
          <w:rFonts w:asciiTheme="minorHAnsi" w:hAnsiTheme="minorHAnsi" w:cstheme="minorHAnsi"/>
          <w:b/>
          <w:sz w:val="22"/>
        </w:rPr>
      </w:pPr>
      <w:r w:rsidRPr="00787E84">
        <w:rPr>
          <w:rFonts w:asciiTheme="minorHAnsi" w:hAnsiTheme="minorHAnsi" w:cstheme="minorHAnsi"/>
          <w:b/>
          <w:sz w:val="22"/>
        </w:rPr>
        <w:t>Lista documentelor relevante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528"/>
      </w:tblGrid>
      <w:tr w:rsidR="003F4E13" w:rsidRPr="00787E84" w14:paraId="44DD29F9" w14:textId="77777777" w:rsidTr="00DE498B">
        <w:tc>
          <w:tcPr>
            <w:tcW w:w="4815" w:type="dxa"/>
            <w:tcBorders>
              <w:top w:val="single" w:sz="4" w:space="0" w:color="auto"/>
              <w:left w:val="single" w:sz="4" w:space="0" w:color="auto"/>
              <w:bottom w:val="single" w:sz="4" w:space="0" w:color="auto"/>
              <w:right w:val="single" w:sz="4" w:space="0" w:color="auto"/>
            </w:tcBorders>
          </w:tcPr>
          <w:p w14:paraId="2BC44B78" w14:textId="77777777" w:rsidR="00F063CE" w:rsidRPr="00787E84" w:rsidRDefault="00F063CE" w:rsidP="00E5087F">
            <w:pPr>
              <w:ind w:right="-360"/>
              <w:jc w:val="both"/>
              <w:rPr>
                <w:rFonts w:asciiTheme="minorHAnsi" w:hAnsiTheme="minorHAnsi" w:cstheme="minorHAnsi"/>
                <w:b/>
                <w:bCs/>
                <w:sz w:val="24"/>
                <w:szCs w:val="24"/>
              </w:rPr>
            </w:pPr>
            <w:r w:rsidRPr="00787E84">
              <w:rPr>
                <w:rFonts w:asciiTheme="minorHAnsi" w:hAnsiTheme="minorHAnsi" w:cstheme="minorHAnsi"/>
                <w:b/>
                <w:bCs/>
                <w:sz w:val="24"/>
                <w:szCs w:val="24"/>
              </w:rPr>
              <w:t>Document</w:t>
            </w:r>
          </w:p>
        </w:tc>
        <w:tc>
          <w:tcPr>
            <w:tcW w:w="5528" w:type="dxa"/>
            <w:tcBorders>
              <w:top w:val="single" w:sz="4" w:space="0" w:color="auto"/>
              <w:left w:val="single" w:sz="4" w:space="0" w:color="auto"/>
              <w:bottom w:val="single" w:sz="4" w:space="0" w:color="auto"/>
              <w:right w:val="single" w:sz="4" w:space="0" w:color="auto"/>
            </w:tcBorders>
          </w:tcPr>
          <w:p w14:paraId="24900A05" w14:textId="77777777" w:rsidR="00F063CE" w:rsidRPr="00787E84" w:rsidRDefault="00F063CE" w:rsidP="00E5087F">
            <w:pPr>
              <w:ind w:right="30"/>
              <w:jc w:val="both"/>
              <w:rPr>
                <w:rFonts w:asciiTheme="minorHAnsi" w:hAnsiTheme="minorHAnsi" w:cstheme="minorHAnsi"/>
                <w:b/>
                <w:bCs/>
                <w:sz w:val="24"/>
                <w:szCs w:val="24"/>
              </w:rPr>
            </w:pPr>
            <w:r w:rsidRPr="00787E84">
              <w:rPr>
                <w:rFonts w:asciiTheme="minorHAnsi" w:hAnsiTheme="minorHAnsi" w:cstheme="minorHAnsi"/>
                <w:b/>
                <w:bCs/>
                <w:sz w:val="24"/>
                <w:szCs w:val="24"/>
              </w:rPr>
              <w:t>Adresă de internet</w:t>
            </w:r>
          </w:p>
        </w:tc>
      </w:tr>
      <w:tr w:rsidR="003F4E13" w:rsidRPr="00787E84" w14:paraId="0638B61B" w14:textId="77777777" w:rsidTr="00DE498B">
        <w:tc>
          <w:tcPr>
            <w:tcW w:w="4815" w:type="dxa"/>
            <w:tcBorders>
              <w:top w:val="single" w:sz="4" w:space="0" w:color="auto"/>
              <w:left w:val="single" w:sz="4" w:space="0" w:color="auto"/>
              <w:bottom w:val="single" w:sz="4" w:space="0" w:color="auto"/>
              <w:right w:val="single" w:sz="4" w:space="0" w:color="auto"/>
            </w:tcBorders>
          </w:tcPr>
          <w:p w14:paraId="73A00C39" w14:textId="77777777" w:rsidR="00F063CE" w:rsidRPr="00787E84" w:rsidRDefault="00F063CE" w:rsidP="00E5087F">
            <w:pPr>
              <w:ind w:right="-360"/>
              <w:jc w:val="both"/>
              <w:rPr>
                <w:rFonts w:asciiTheme="minorHAnsi" w:hAnsiTheme="minorHAnsi" w:cstheme="minorHAnsi"/>
                <w:sz w:val="24"/>
                <w:szCs w:val="24"/>
              </w:rPr>
            </w:pPr>
            <w:r w:rsidRPr="00787E84">
              <w:rPr>
                <w:rFonts w:asciiTheme="minorHAnsi" w:hAnsiTheme="minorHAnsi" w:cstheme="minorHAnsi"/>
                <w:sz w:val="24"/>
                <w:szCs w:val="24"/>
              </w:rPr>
              <w:t>Programul Regional Sud-Est 2021-2027</w:t>
            </w:r>
          </w:p>
        </w:tc>
        <w:tc>
          <w:tcPr>
            <w:tcW w:w="5528" w:type="dxa"/>
            <w:tcBorders>
              <w:top w:val="single" w:sz="4" w:space="0" w:color="auto"/>
              <w:left w:val="single" w:sz="4" w:space="0" w:color="auto"/>
              <w:bottom w:val="single" w:sz="4" w:space="0" w:color="auto"/>
              <w:right w:val="single" w:sz="4" w:space="0" w:color="auto"/>
            </w:tcBorders>
          </w:tcPr>
          <w:p w14:paraId="5E01CD95" w14:textId="77777777" w:rsidR="00F063CE" w:rsidRPr="00787E84" w:rsidRDefault="00F063CE" w:rsidP="00E5087F">
            <w:pPr>
              <w:ind w:right="-360"/>
              <w:jc w:val="both"/>
              <w:rPr>
                <w:rFonts w:asciiTheme="minorHAnsi" w:hAnsiTheme="minorHAnsi" w:cstheme="minorHAnsi"/>
                <w:bCs/>
                <w:sz w:val="24"/>
                <w:szCs w:val="24"/>
              </w:rPr>
            </w:pPr>
            <w:r w:rsidRPr="00787E84">
              <w:rPr>
                <w:rFonts w:asciiTheme="minorHAnsi" w:hAnsiTheme="minorHAnsi" w:cstheme="minorHAnsi"/>
                <w:sz w:val="24"/>
                <w:szCs w:val="24"/>
                <w:u w:val="single"/>
              </w:rPr>
              <w:t>https://regiosudest.ro/images/docs/PR_2021/PR_SE_2021-2027_aprobat.pdf</w:t>
            </w:r>
          </w:p>
        </w:tc>
      </w:tr>
      <w:tr w:rsidR="003F4E13" w:rsidRPr="00787E84" w14:paraId="11D6146F" w14:textId="77777777" w:rsidTr="00DE498B">
        <w:tc>
          <w:tcPr>
            <w:tcW w:w="4815" w:type="dxa"/>
            <w:tcBorders>
              <w:top w:val="single" w:sz="4" w:space="0" w:color="auto"/>
              <w:left w:val="single" w:sz="4" w:space="0" w:color="auto"/>
              <w:bottom w:val="single" w:sz="4" w:space="0" w:color="auto"/>
              <w:right w:val="single" w:sz="4" w:space="0" w:color="auto"/>
            </w:tcBorders>
          </w:tcPr>
          <w:p w14:paraId="5CDA92C1" w14:textId="77777777" w:rsidR="00D35587" w:rsidRPr="00787E84" w:rsidRDefault="00D35587">
            <w:pPr>
              <w:pStyle w:val="ListParagraph"/>
              <w:numPr>
                <w:ilvl w:val="0"/>
                <w:numId w:val="30"/>
              </w:numPr>
              <w:jc w:val="both"/>
              <w:rPr>
                <w:rFonts w:asciiTheme="minorHAnsi" w:hAnsiTheme="minorHAnsi" w:cstheme="minorHAnsi"/>
                <w:sz w:val="22"/>
                <w:szCs w:val="22"/>
                <w:lang w:val="it-IT"/>
              </w:rPr>
            </w:pPr>
            <w:r w:rsidRPr="00787E84">
              <w:rPr>
                <w:rFonts w:asciiTheme="minorHAnsi" w:hAnsiTheme="minorHAnsi" w:cstheme="minorHAnsi"/>
                <w:b/>
                <w:sz w:val="22"/>
                <w:szCs w:val="22"/>
              </w:rPr>
              <w:t>Decizia CE nr.</w:t>
            </w:r>
            <w:r w:rsidRPr="00787E84">
              <w:rPr>
                <w:rFonts w:asciiTheme="minorHAnsi" w:hAnsiTheme="minorHAnsi" w:cstheme="minorHAnsi"/>
                <w:sz w:val="22"/>
                <w:szCs w:val="22"/>
              </w:rPr>
              <w:t xml:space="preserve"> </w:t>
            </w:r>
            <w:r w:rsidRPr="00787E84">
              <w:rPr>
                <w:rFonts w:asciiTheme="minorHAnsi" w:hAnsiTheme="minorHAnsi" w:cstheme="minorHAnsi"/>
                <w:b/>
                <w:sz w:val="22"/>
                <w:szCs w:val="22"/>
              </w:rPr>
              <w:t>C(2022) 7639</w:t>
            </w:r>
            <w:r w:rsidRPr="00787E84">
              <w:rPr>
                <w:rFonts w:asciiTheme="minorHAnsi" w:hAnsiTheme="minorHAnsi" w:cstheme="minorHAnsi"/>
                <w:sz w:val="22"/>
                <w:szCs w:val="22"/>
              </w:rPr>
              <w:t xml:space="preserve">, pentru aprobarea Programul Regional Sud-Est pentru perioada de programare 2021-2027, identificat prin </w:t>
            </w:r>
            <w:r w:rsidRPr="00787E84">
              <w:rPr>
                <w:rFonts w:asciiTheme="minorHAnsi" w:hAnsiTheme="minorHAnsi" w:cstheme="minorHAnsi"/>
                <w:b/>
                <w:sz w:val="22"/>
                <w:szCs w:val="22"/>
              </w:rPr>
              <w:t>CCI: 2021RO16RFPR003</w:t>
            </w:r>
            <w:r w:rsidRPr="00787E84">
              <w:rPr>
                <w:rFonts w:asciiTheme="minorHAnsi" w:hAnsiTheme="minorHAnsi" w:cstheme="minorHAnsi"/>
                <w:sz w:val="22"/>
                <w:szCs w:val="22"/>
              </w:rPr>
              <w:t>;</w:t>
            </w:r>
          </w:p>
          <w:p w14:paraId="3BD4AF4A" w14:textId="77777777" w:rsidR="00D35587" w:rsidRPr="00787E84" w:rsidRDefault="00D35587" w:rsidP="00E5087F">
            <w:pPr>
              <w:ind w:right="-360"/>
              <w:jc w:val="both"/>
              <w:rPr>
                <w:rFonts w:asciiTheme="minorHAnsi" w:hAnsiTheme="minorHAnsi" w:cstheme="minorHAns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9558B83" w14:textId="77777777" w:rsidR="00D35587" w:rsidRPr="00787E84" w:rsidRDefault="00D35587" w:rsidP="00E5087F">
            <w:pPr>
              <w:ind w:right="-360"/>
              <w:jc w:val="both"/>
              <w:rPr>
                <w:rFonts w:asciiTheme="minorHAnsi" w:hAnsiTheme="minorHAnsi" w:cstheme="minorHAnsi"/>
                <w:sz w:val="24"/>
                <w:szCs w:val="24"/>
                <w:u w:val="single"/>
              </w:rPr>
            </w:pPr>
          </w:p>
        </w:tc>
      </w:tr>
      <w:tr w:rsidR="003F4E13" w:rsidRPr="00787E84" w14:paraId="10598768" w14:textId="77777777" w:rsidTr="00DE498B">
        <w:tc>
          <w:tcPr>
            <w:tcW w:w="4815" w:type="dxa"/>
            <w:tcBorders>
              <w:top w:val="single" w:sz="4" w:space="0" w:color="auto"/>
              <w:left w:val="single" w:sz="4" w:space="0" w:color="auto"/>
              <w:bottom w:val="single" w:sz="4" w:space="0" w:color="auto"/>
              <w:right w:val="single" w:sz="4" w:space="0" w:color="auto"/>
            </w:tcBorders>
          </w:tcPr>
          <w:p w14:paraId="48AEEFA4" w14:textId="77777777" w:rsidR="00F063CE" w:rsidRPr="00787E84" w:rsidRDefault="00F063CE" w:rsidP="00E5087F">
            <w:pPr>
              <w:ind w:right="-360"/>
              <w:jc w:val="both"/>
              <w:rPr>
                <w:rFonts w:asciiTheme="minorHAnsi" w:hAnsiTheme="minorHAnsi" w:cstheme="minorHAnsi"/>
                <w:sz w:val="24"/>
                <w:szCs w:val="24"/>
              </w:rPr>
            </w:pPr>
            <w:r w:rsidRPr="00787E84">
              <w:rPr>
                <w:rFonts w:asciiTheme="minorHAnsi" w:hAnsiTheme="minorHAnsi" w:cstheme="minorHAnsi"/>
                <w:sz w:val="24"/>
                <w:szCs w:val="24"/>
              </w:rPr>
              <w:t>Analiza privind ”Do No Significant Harm” (DNSH) privind PR SE 2021- 2027</w:t>
            </w:r>
          </w:p>
        </w:tc>
        <w:tc>
          <w:tcPr>
            <w:tcW w:w="5528" w:type="dxa"/>
            <w:tcBorders>
              <w:top w:val="single" w:sz="4" w:space="0" w:color="auto"/>
              <w:left w:val="single" w:sz="4" w:space="0" w:color="auto"/>
              <w:bottom w:val="single" w:sz="4" w:space="0" w:color="auto"/>
              <w:right w:val="single" w:sz="4" w:space="0" w:color="auto"/>
            </w:tcBorders>
          </w:tcPr>
          <w:p w14:paraId="7A2C4B81" w14:textId="77777777" w:rsidR="00F063CE" w:rsidRPr="00787E84" w:rsidRDefault="00F063CE" w:rsidP="00E5087F">
            <w:pPr>
              <w:jc w:val="both"/>
              <w:rPr>
                <w:rFonts w:asciiTheme="minorHAnsi" w:hAnsiTheme="minorHAnsi" w:cstheme="minorHAnsi"/>
                <w:sz w:val="24"/>
                <w:szCs w:val="24"/>
                <w:u w:val="single"/>
              </w:rPr>
            </w:pPr>
            <w:r w:rsidRPr="00787E84">
              <w:rPr>
                <w:rFonts w:asciiTheme="minorHAnsi" w:hAnsiTheme="minorHAnsi" w:cstheme="minorHAnsi"/>
                <w:sz w:val="24"/>
                <w:szCs w:val="24"/>
                <w:u w:val="single"/>
              </w:rPr>
              <w:t>https://www.regiosudest.ro/images/docs/PR_2021/Analiza_DNSH_PRSE_2021-2027.pdf</w:t>
            </w:r>
          </w:p>
        </w:tc>
      </w:tr>
      <w:tr w:rsidR="003F4E13" w:rsidRPr="00787E84" w14:paraId="28C94973"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55AC57DA"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Metodologie privind abordarea principiului DNSH și imunizarea infrastructurii la schimbări climatice în cadrul Programului Regional Sud-Est 2021-2027</w:t>
            </w:r>
          </w:p>
        </w:tc>
        <w:tc>
          <w:tcPr>
            <w:tcW w:w="5528" w:type="dxa"/>
            <w:tcBorders>
              <w:top w:val="single" w:sz="4" w:space="0" w:color="auto"/>
              <w:left w:val="single" w:sz="4" w:space="0" w:color="auto"/>
              <w:bottom w:val="single" w:sz="4" w:space="0" w:color="auto"/>
              <w:right w:val="single" w:sz="4" w:space="0" w:color="auto"/>
            </w:tcBorders>
          </w:tcPr>
          <w:p w14:paraId="4FB33371"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u w:val="single"/>
              </w:rPr>
              <w:t>https://www.regiosudest.ro/images/docs/PR_2021/Metodologie_imunizare_si_DNSH_PR_SE_2021_2027.pdf</w:t>
            </w:r>
            <w:r w:rsidRPr="00787E84">
              <w:rPr>
                <w:rFonts w:asciiTheme="minorHAnsi" w:hAnsiTheme="minorHAnsi" w:cstheme="minorHAnsi"/>
                <w:sz w:val="24"/>
                <w:szCs w:val="24"/>
              </w:rPr>
              <w:t xml:space="preserve"> </w:t>
            </w:r>
          </w:p>
        </w:tc>
      </w:tr>
      <w:tr w:rsidR="003F4E13" w:rsidRPr="00787E84" w14:paraId="55CEF99D"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4D137A9F"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Raport de mediu pentru Programul Regional Sud-Est 2021- 2027</w:t>
            </w:r>
          </w:p>
        </w:tc>
        <w:tc>
          <w:tcPr>
            <w:tcW w:w="5528" w:type="dxa"/>
            <w:tcBorders>
              <w:top w:val="single" w:sz="4" w:space="0" w:color="auto"/>
              <w:left w:val="single" w:sz="4" w:space="0" w:color="auto"/>
              <w:bottom w:val="single" w:sz="4" w:space="0" w:color="auto"/>
              <w:right w:val="single" w:sz="4" w:space="0" w:color="auto"/>
            </w:tcBorders>
          </w:tcPr>
          <w:p w14:paraId="7F54084A" w14:textId="77777777" w:rsidR="00F063CE" w:rsidRPr="00787E84" w:rsidRDefault="00F063CE" w:rsidP="00E5087F">
            <w:pPr>
              <w:jc w:val="both"/>
              <w:rPr>
                <w:rFonts w:asciiTheme="minorHAnsi" w:hAnsiTheme="minorHAnsi" w:cstheme="minorHAnsi"/>
                <w:sz w:val="24"/>
                <w:szCs w:val="24"/>
                <w:u w:val="single"/>
              </w:rPr>
            </w:pPr>
            <w:r w:rsidRPr="00787E84">
              <w:rPr>
                <w:rFonts w:asciiTheme="minorHAnsi" w:hAnsiTheme="minorHAnsi" w:cstheme="minorHAnsi"/>
                <w:sz w:val="24"/>
                <w:szCs w:val="24"/>
                <w:u w:val="single"/>
              </w:rPr>
              <w:t>https://www.regiosudest.ro/images/docs/PR_2021/Raport_mediu_final.pdf</w:t>
            </w:r>
          </w:p>
        </w:tc>
      </w:tr>
      <w:tr w:rsidR="003F4E13" w:rsidRPr="00787E84" w14:paraId="6D6D5C02"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004AEA42"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 xml:space="preserve">Planul de Dezvoltare Regională 2021-2027 </w:t>
            </w:r>
          </w:p>
        </w:tc>
        <w:tc>
          <w:tcPr>
            <w:tcW w:w="5528" w:type="dxa"/>
            <w:tcBorders>
              <w:top w:val="single" w:sz="4" w:space="0" w:color="auto"/>
              <w:left w:val="single" w:sz="4" w:space="0" w:color="auto"/>
              <w:bottom w:val="single" w:sz="4" w:space="0" w:color="auto"/>
              <w:right w:val="single" w:sz="4" w:space="0" w:color="auto"/>
            </w:tcBorders>
          </w:tcPr>
          <w:p w14:paraId="5509A0DF" w14:textId="77777777" w:rsidR="00F063CE" w:rsidRPr="00787E84" w:rsidRDefault="00F063CE" w:rsidP="00E5087F">
            <w:pPr>
              <w:jc w:val="both"/>
              <w:rPr>
                <w:rFonts w:asciiTheme="minorHAnsi" w:hAnsiTheme="minorHAnsi" w:cstheme="minorHAnsi"/>
                <w:sz w:val="24"/>
                <w:szCs w:val="24"/>
                <w:u w:val="single"/>
              </w:rPr>
            </w:pPr>
            <w:r w:rsidRPr="00787E84">
              <w:rPr>
                <w:rFonts w:asciiTheme="minorHAnsi" w:hAnsiTheme="minorHAnsi" w:cstheme="minorHAnsi"/>
                <w:sz w:val="24"/>
                <w:szCs w:val="24"/>
                <w:u w:val="single"/>
              </w:rPr>
              <w:t>https://www.adrse.ro/Planificare/PDR_2021-2027</w:t>
            </w:r>
          </w:p>
        </w:tc>
      </w:tr>
      <w:tr w:rsidR="003F4E13" w:rsidRPr="00787E84" w14:paraId="776AF6F0"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176FAE84" w14:textId="77777777" w:rsidR="00F063CE" w:rsidRPr="00787E84" w:rsidRDefault="00F063CE" w:rsidP="00E5087F">
            <w:pPr>
              <w:jc w:val="both"/>
              <w:rPr>
                <w:rFonts w:asciiTheme="minorHAnsi" w:hAnsiTheme="minorHAnsi" w:cstheme="minorHAnsi"/>
                <w:bCs/>
                <w:sz w:val="24"/>
                <w:szCs w:val="24"/>
              </w:rPr>
            </w:pPr>
            <w:r w:rsidRPr="00787E84">
              <w:rPr>
                <w:rFonts w:asciiTheme="minorHAnsi" w:hAnsiTheme="minorHAnsi" w:cstheme="minorHAnsi"/>
                <w:bCs/>
                <w:sz w:val="24"/>
                <w:szCs w:val="24"/>
              </w:rPr>
              <w:t>Strategia Regională de Specializare Inteligentă a Regiunii Sud-Est</w:t>
            </w:r>
          </w:p>
        </w:tc>
        <w:tc>
          <w:tcPr>
            <w:tcW w:w="5528" w:type="dxa"/>
            <w:tcBorders>
              <w:top w:val="single" w:sz="4" w:space="0" w:color="auto"/>
              <w:left w:val="single" w:sz="4" w:space="0" w:color="auto"/>
              <w:bottom w:val="single" w:sz="4" w:space="0" w:color="auto"/>
              <w:right w:val="single" w:sz="4" w:space="0" w:color="auto"/>
            </w:tcBorders>
          </w:tcPr>
          <w:p w14:paraId="3286C61C" w14:textId="77777777" w:rsidR="00F063CE" w:rsidRPr="00787E84" w:rsidRDefault="00D631D6" w:rsidP="00E5087F">
            <w:pPr>
              <w:jc w:val="both"/>
              <w:rPr>
                <w:rFonts w:asciiTheme="minorHAnsi" w:hAnsiTheme="minorHAnsi" w:cstheme="minorHAnsi"/>
                <w:sz w:val="24"/>
                <w:szCs w:val="24"/>
                <w:highlight w:val="lightGray"/>
              </w:rPr>
            </w:pPr>
            <w:hyperlink r:id="rId17" w:history="1">
              <w:r w:rsidR="00F063CE" w:rsidRPr="00787E84">
                <w:rPr>
                  <w:rStyle w:val="Hyperlink"/>
                  <w:rFonts w:asciiTheme="minorHAnsi" w:hAnsiTheme="minorHAnsi" w:cstheme="minorHAnsi"/>
                  <w:color w:val="auto"/>
                  <w:sz w:val="24"/>
                  <w:szCs w:val="24"/>
                </w:rPr>
                <w:t>https://www.adrse.ro/Planificare/RIS3_2021-2027</w:t>
              </w:r>
            </w:hyperlink>
            <w:r w:rsidR="00F063CE" w:rsidRPr="00787E84">
              <w:rPr>
                <w:rFonts w:asciiTheme="minorHAnsi" w:hAnsiTheme="minorHAnsi" w:cstheme="minorHAnsi"/>
                <w:sz w:val="24"/>
                <w:szCs w:val="24"/>
              </w:rPr>
              <w:t xml:space="preserve"> </w:t>
            </w:r>
          </w:p>
        </w:tc>
      </w:tr>
      <w:tr w:rsidR="003F4E13" w:rsidRPr="00787E84" w14:paraId="6BD97D37"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5D903C10" w14:textId="77777777" w:rsidR="00F063CE" w:rsidRPr="00787E84" w:rsidRDefault="00D631D6" w:rsidP="00E5087F">
            <w:pPr>
              <w:jc w:val="both"/>
              <w:rPr>
                <w:rFonts w:asciiTheme="minorHAnsi" w:hAnsiTheme="minorHAnsi" w:cstheme="minorHAnsi"/>
                <w:bCs/>
                <w:sz w:val="24"/>
                <w:szCs w:val="24"/>
              </w:rPr>
            </w:pPr>
            <w:hyperlink r:id="rId18" w:tgtFrame="_blank" w:history="1">
              <w:r w:rsidR="00F063CE" w:rsidRPr="00787E84">
                <w:rPr>
                  <w:rFonts w:asciiTheme="minorHAnsi" w:hAnsiTheme="minorHAnsi" w:cstheme="minorHAnsi"/>
                  <w:bCs/>
                  <w:sz w:val="24"/>
                  <w:szCs w:val="24"/>
                </w:rPr>
                <w:t>Studiu</w:t>
              </w:r>
            </w:hyperlink>
            <w:r w:rsidR="00F063CE" w:rsidRPr="00787E84">
              <w:rPr>
                <w:rFonts w:asciiTheme="minorHAnsi" w:hAnsiTheme="minorHAnsi" w:cstheme="minorHAnsi"/>
                <w:bCs/>
                <w:sz w:val="24"/>
                <w:szCs w:val="24"/>
              </w:rPr>
              <w:t xml:space="preserve"> privind dezvoltarea socio-economică a Regiunii Sud-Est pentru fundamentarea documentelor de programare 2021- 2027</w:t>
            </w:r>
          </w:p>
        </w:tc>
        <w:tc>
          <w:tcPr>
            <w:tcW w:w="5528" w:type="dxa"/>
            <w:tcBorders>
              <w:top w:val="single" w:sz="4" w:space="0" w:color="auto"/>
              <w:left w:val="single" w:sz="4" w:space="0" w:color="auto"/>
              <w:bottom w:val="single" w:sz="4" w:space="0" w:color="auto"/>
              <w:right w:val="single" w:sz="4" w:space="0" w:color="auto"/>
            </w:tcBorders>
          </w:tcPr>
          <w:p w14:paraId="015D1ACB" w14:textId="77777777" w:rsidR="00F063CE" w:rsidRPr="00787E84" w:rsidRDefault="00D631D6" w:rsidP="00E5087F">
            <w:pPr>
              <w:jc w:val="both"/>
              <w:rPr>
                <w:rFonts w:asciiTheme="minorHAnsi" w:hAnsiTheme="minorHAnsi" w:cstheme="minorHAnsi"/>
                <w:sz w:val="24"/>
                <w:szCs w:val="24"/>
              </w:rPr>
            </w:pPr>
            <w:hyperlink r:id="rId19" w:history="1">
              <w:r w:rsidR="00F063CE" w:rsidRPr="00787E84">
                <w:rPr>
                  <w:rStyle w:val="Hyperlink"/>
                  <w:rFonts w:asciiTheme="minorHAnsi" w:hAnsiTheme="minorHAnsi" w:cstheme="minorHAnsi"/>
                  <w:color w:val="auto"/>
                  <w:sz w:val="24"/>
                  <w:szCs w:val="24"/>
                </w:rPr>
                <w:t>https://www.adrse.ro/Planificare/Studii_regionale</w:t>
              </w:r>
            </w:hyperlink>
            <w:r w:rsidR="00F063CE" w:rsidRPr="00787E84">
              <w:rPr>
                <w:rFonts w:asciiTheme="minorHAnsi" w:hAnsiTheme="minorHAnsi" w:cstheme="minorHAnsi"/>
                <w:sz w:val="24"/>
                <w:szCs w:val="24"/>
              </w:rPr>
              <w:t xml:space="preserve"> </w:t>
            </w:r>
          </w:p>
        </w:tc>
      </w:tr>
      <w:tr w:rsidR="003F4E13" w:rsidRPr="00787E84" w14:paraId="5A027F87"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11A58BEA" w14:textId="77777777" w:rsidR="00F063CE" w:rsidRPr="00787E84" w:rsidRDefault="00F063CE" w:rsidP="00E5087F">
            <w:pPr>
              <w:jc w:val="both"/>
              <w:rPr>
                <w:rFonts w:asciiTheme="minorHAnsi" w:hAnsiTheme="minorHAnsi" w:cstheme="minorHAnsi"/>
                <w:bCs/>
                <w:sz w:val="24"/>
                <w:szCs w:val="24"/>
              </w:rPr>
            </w:pPr>
            <w:r w:rsidRPr="00787E84">
              <w:rPr>
                <w:rFonts w:asciiTheme="minorHAnsi" w:hAnsiTheme="minorHAnsi" w:cstheme="minorHAnsi"/>
                <w:bCs/>
                <w:sz w:val="24"/>
                <w:szCs w:val="24"/>
              </w:rPr>
              <w:t>Rapoarte de evaluare POR 2014-2020/ POR 2007- 2013</w:t>
            </w:r>
          </w:p>
        </w:tc>
        <w:tc>
          <w:tcPr>
            <w:tcW w:w="5528" w:type="dxa"/>
            <w:tcBorders>
              <w:top w:val="single" w:sz="4" w:space="0" w:color="auto"/>
              <w:left w:val="single" w:sz="4" w:space="0" w:color="auto"/>
              <w:bottom w:val="single" w:sz="4" w:space="0" w:color="auto"/>
              <w:right w:val="single" w:sz="4" w:space="0" w:color="auto"/>
            </w:tcBorders>
          </w:tcPr>
          <w:p w14:paraId="16F54270" w14:textId="77777777" w:rsidR="00F063CE" w:rsidRPr="00787E84" w:rsidRDefault="00D631D6" w:rsidP="00E5087F">
            <w:pPr>
              <w:jc w:val="both"/>
              <w:rPr>
                <w:rFonts w:asciiTheme="minorHAnsi" w:hAnsiTheme="minorHAnsi" w:cstheme="minorHAnsi"/>
                <w:bCs/>
                <w:sz w:val="24"/>
                <w:szCs w:val="24"/>
              </w:rPr>
            </w:pPr>
            <w:hyperlink r:id="rId20" w:history="1">
              <w:r w:rsidR="00F063CE" w:rsidRPr="00787E84">
                <w:rPr>
                  <w:rStyle w:val="Hyperlink"/>
                  <w:rFonts w:asciiTheme="minorHAnsi" w:hAnsiTheme="minorHAnsi" w:cstheme="minorHAnsi"/>
                  <w:color w:val="auto"/>
                  <w:sz w:val="24"/>
                  <w:szCs w:val="24"/>
                </w:rPr>
                <w:t>https://www.inforegio.ro/ro/implementare/evaluarea-programului</w:t>
              </w:r>
            </w:hyperlink>
            <w:r w:rsidR="00F063CE" w:rsidRPr="00787E84">
              <w:rPr>
                <w:rFonts w:asciiTheme="minorHAnsi" w:hAnsiTheme="minorHAnsi" w:cstheme="minorHAnsi"/>
                <w:sz w:val="24"/>
                <w:szCs w:val="24"/>
              </w:rPr>
              <w:t xml:space="preserve"> </w:t>
            </w:r>
          </w:p>
        </w:tc>
      </w:tr>
      <w:tr w:rsidR="003F4E13" w:rsidRPr="00787E84" w14:paraId="7D6B83C3"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2CE34AC4" w14:textId="77777777" w:rsidR="00F063CE" w:rsidRPr="00787E84" w:rsidRDefault="00F063CE" w:rsidP="00E5087F">
            <w:pPr>
              <w:jc w:val="both"/>
              <w:rPr>
                <w:rFonts w:asciiTheme="minorHAnsi" w:hAnsiTheme="minorHAnsi" w:cstheme="minorHAnsi"/>
                <w:bCs/>
                <w:sz w:val="24"/>
                <w:szCs w:val="24"/>
              </w:rPr>
            </w:pPr>
            <w:r w:rsidRPr="00787E84">
              <w:rPr>
                <w:rFonts w:asciiTheme="minorHAnsi" w:hAnsiTheme="minorHAnsi" w:cstheme="minorHAnsi"/>
                <w:bCs/>
                <w:sz w:val="24"/>
                <w:szCs w:val="24"/>
              </w:rPr>
              <w:t>Manualul de identitate vizuală pentru Programul Regional Sud-Est 2021-2027</w:t>
            </w:r>
          </w:p>
        </w:tc>
        <w:tc>
          <w:tcPr>
            <w:tcW w:w="5528" w:type="dxa"/>
            <w:tcBorders>
              <w:top w:val="single" w:sz="4" w:space="0" w:color="auto"/>
              <w:left w:val="single" w:sz="4" w:space="0" w:color="auto"/>
              <w:bottom w:val="single" w:sz="4" w:space="0" w:color="auto"/>
              <w:right w:val="single" w:sz="4" w:space="0" w:color="auto"/>
            </w:tcBorders>
          </w:tcPr>
          <w:p w14:paraId="26B80A2F" w14:textId="77777777" w:rsidR="00F063CE" w:rsidRPr="00787E84" w:rsidRDefault="00D631D6" w:rsidP="00E5087F">
            <w:pPr>
              <w:jc w:val="both"/>
              <w:rPr>
                <w:rFonts w:asciiTheme="minorHAnsi" w:hAnsiTheme="minorHAnsi" w:cstheme="minorHAnsi"/>
                <w:sz w:val="24"/>
                <w:szCs w:val="24"/>
              </w:rPr>
            </w:pPr>
            <w:hyperlink r:id="rId21" w:history="1">
              <w:r w:rsidR="00F063CE" w:rsidRPr="00787E84">
                <w:rPr>
                  <w:rStyle w:val="Hyperlink"/>
                  <w:rFonts w:asciiTheme="minorHAnsi" w:hAnsiTheme="minorHAnsi" w:cstheme="minorHAnsi"/>
                  <w:color w:val="auto"/>
                  <w:sz w:val="24"/>
                  <w:szCs w:val="24"/>
                </w:rPr>
                <w:t>https://regiosudest.ro/images/docs/PR_2021/Documente/MIV_PRSE_2021-2027_Ed.1.pdf</w:t>
              </w:r>
            </w:hyperlink>
            <w:r w:rsidR="00F063CE" w:rsidRPr="00787E84">
              <w:rPr>
                <w:rFonts w:asciiTheme="minorHAnsi" w:hAnsiTheme="minorHAnsi" w:cstheme="minorHAnsi"/>
                <w:sz w:val="24"/>
                <w:szCs w:val="24"/>
              </w:rPr>
              <w:t xml:space="preserve"> </w:t>
            </w:r>
          </w:p>
        </w:tc>
      </w:tr>
      <w:tr w:rsidR="003F4E13" w:rsidRPr="00787E84" w14:paraId="54E4DD31" w14:textId="77777777" w:rsidTr="00DE498B">
        <w:trPr>
          <w:trHeight w:val="466"/>
        </w:trPr>
        <w:tc>
          <w:tcPr>
            <w:tcW w:w="10343"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0AAD61D"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 xml:space="preserve">Legislație comunitară şi ghiduri elaborate de Comisia Europeană </w:t>
            </w:r>
          </w:p>
        </w:tc>
      </w:tr>
      <w:tr w:rsidR="003F4E13" w:rsidRPr="00787E84" w14:paraId="2D40B9A5"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6B0685A7" w14:textId="77777777" w:rsidR="00F063CE" w:rsidRPr="00787E84" w:rsidRDefault="00F063CE" w:rsidP="00E5087F">
            <w:pPr>
              <w:jc w:val="both"/>
              <w:rPr>
                <w:rFonts w:asciiTheme="minorHAnsi" w:hAnsiTheme="minorHAnsi" w:cstheme="minorHAnsi"/>
                <w:bCs/>
                <w:sz w:val="24"/>
                <w:szCs w:val="24"/>
              </w:rPr>
            </w:pPr>
            <w:r w:rsidRPr="00787E84">
              <w:rPr>
                <w:rFonts w:asciiTheme="minorHAnsi" w:hAnsiTheme="minorHAnsi" w:cstheme="minorHAnsi"/>
                <w:bCs/>
                <w:sz w:val="24"/>
                <w:szCs w:val="24"/>
              </w:rPr>
              <w:t>Regulamentul (UE) 1060/ 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tc>
        <w:tc>
          <w:tcPr>
            <w:tcW w:w="5528" w:type="dxa"/>
            <w:tcBorders>
              <w:top w:val="single" w:sz="4" w:space="0" w:color="auto"/>
              <w:left w:val="single" w:sz="4" w:space="0" w:color="auto"/>
              <w:bottom w:val="single" w:sz="4" w:space="0" w:color="auto"/>
              <w:right w:val="single" w:sz="4" w:space="0" w:color="auto"/>
            </w:tcBorders>
          </w:tcPr>
          <w:p w14:paraId="7442443C" w14:textId="77777777" w:rsidR="00F063CE" w:rsidRPr="00787E84" w:rsidRDefault="00D631D6" w:rsidP="00E5087F">
            <w:pPr>
              <w:jc w:val="both"/>
              <w:rPr>
                <w:rFonts w:asciiTheme="minorHAnsi" w:hAnsiTheme="minorHAnsi" w:cstheme="minorHAnsi"/>
                <w:sz w:val="24"/>
                <w:szCs w:val="24"/>
              </w:rPr>
            </w:pPr>
            <w:hyperlink r:id="rId22" w:history="1">
              <w:r w:rsidR="00F063CE" w:rsidRPr="00787E84">
                <w:rPr>
                  <w:rStyle w:val="Hyperlink"/>
                  <w:rFonts w:asciiTheme="minorHAnsi" w:hAnsiTheme="minorHAnsi" w:cstheme="minorHAnsi"/>
                  <w:color w:val="auto"/>
                  <w:sz w:val="24"/>
                  <w:szCs w:val="24"/>
                </w:rPr>
                <w:t>https://www.regiosudest.ro/images/docs/PR_2021/Documente/REG_UE_1060_2021.pdf</w:t>
              </w:r>
            </w:hyperlink>
            <w:r w:rsidR="00F063CE" w:rsidRPr="00787E84">
              <w:rPr>
                <w:rFonts w:asciiTheme="minorHAnsi" w:hAnsiTheme="minorHAnsi" w:cstheme="minorHAnsi"/>
                <w:sz w:val="24"/>
                <w:szCs w:val="24"/>
              </w:rPr>
              <w:t xml:space="preserve"> </w:t>
            </w:r>
          </w:p>
        </w:tc>
      </w:tr>
      <w:tr w:rsidR="003F4E13" w:rsidRPr="00787E84" w14:paraId="382F142C"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271EAE8F"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Cs/>
                <w:sz w:val="24"/>
                <w:szCs w:val="24"/>
              </w:rPr>
              <w:t>Regulamentul (UE) 1058/ 2021 al Parlamentului European și al Consiliului privind Fondul european de dezvoltare regională și Fondul de coeziune</w:t>
            </w:r>
          </w:p>
        </w:tc>
        <w:tc>
          <w:tcPr>
            <w:tcW w:w="5528" w:type="dxa"/>
            <w:tcBorders>
              <w:top w:val="single" w:sz="4" w:space="0" w:color="auto"/>
              <w:left w:val="single" w:sz="4" w:space="0" w:color="auto"/>
              <w:bottom w:val="single" w:sz="4" w:space="0" w:color="auto"/>
              <w:right w:val="single" w:sz="4" w:space="0" w:color="auto"/>
            </w:tcBorders>
          </w:tcPr>
          <w:p w14:paraId="5F1B5F97" w14:textId="77777777" w:rsidR="00F063CE" w:rsidRPr="00787E84" w:rsidRDefault="00D631D6" w:rsidP="00E5087F">
            <w:pPr>
              <w:jc w:val="both"/>
              <w:rPr>
                <w:rFonts w:asciiTheme="minorHAnsi" w:hAnsiTheme="minorHAnsi" w:cstheme="minorHAnsi"/>
                <w:sz w:val="24"/>
                <w:szCs w:val="24"/>
              </w:rPr>
            </w:pPr>
            <w:hyperlink r:id="rId23" w:history="1">
              <w:r w:rsidR="00F063CE" w:rsidRPr="00787E84">
                <w:rPr>
                  <w:rStyle w:val="Hyperlink"/>
                  <w:rFonts w:asciiTheme="minorHAnsi" w:hAnsiTheme="minorHAnsi" w:cstheme="minorHAnsi"/>
                  <w:color w:val="auto"/>
                  <w:sz w:val="24"/>
                  <w:szCs w:val="24"/>
                </w:rPr>
                <w:t>https://www.regiosudest.ro/images/docs/PR_2021/Documente/REG_UE_1058_2021_FEDR.pdf</w:t>
              </w:r>
            </w:hyperlink>
            <w:r w:rsidR="00F063CE" w:rsidRPr="00787E84">
              <w:rPr>
                <w:rFonts w:asciiTheme="minorHAnsi" w:hAnsiTheme="minorHAnsi" w:cstheme="minorHAnsi"/>
                <w:sz w:val="24"/>
                <w:szCs w:val="24"/>
              </w:rPr>
              <w:t xml:space="preserve"> </w:t>
            </w:r>
          </w:p>
        </w:tc>
      </w:tr>
      <w:tr w:rsidR="003F4E13" w:rsidRPr="00787E84" w14:paraId="746F3CE8" w14:textId="77777777" w:rsidTr="00DE498B">
        <w:tc>
          <w:tcPr>
            <w:tcW w:w="4815" w:type="dxa"/>
            <w:tcBorders>
              <w:top w:val="single" w:sz="4" w:space="0" w:color="auto"/>
              <w:left w:val="single" w:sz="4" w:space="0" w:color="auto"/>
              <w:bottom w:val="single" w:sz="4" w:space="0" w:color="auto"/>
              <w:right w:val="single" w:sz="4" w:space="0" w:color="auto"/>
            </w:tcBorders>
            <w:tcMar>
              <w:left w:w="85" w:type="dxa"/>
              <w:right w:w="85" w:type="dxa"/>
            </w:tcMar>
          </w:tcPr>
          <w:p w14:paraId="0125C08B"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Cs/>
                <w:sz w:val="24"/>
                <w:szCs w:val="24"/>
              </w:rPr>
              <w:lastRenderedPageBreak/>
              <w:t>Regulamentul (UE) 1056/ 2021 al Parlamentului European și al Consiliului de instituire a Fondului pentru o Tranziție Justă</w:t>
            </w:r>
          </w:p>
        </w:tc>
        <w:tc>
          <w:tcPr>
            <w:tcW w:w="5528" w:type="dxa"/>
            <w:tcBorders>
              <w:top w:val="single" w:sz="4" w:space="0" w:color="auto"/>
              <w:left w:val="single" w:sz="4" w:space="0" w:color="auto"/>
              <w:bottom w:val="single" w:sz="4" w:space="0" w:color="auto"/>
              <w:right w:val="single" w:sz="4" w:space="0" w:color="auto"/>
            </w:tcBorders>
          </w:tcPr>
          <w:p w14:paraId="20583ED5" w14:textId="77777777" w:rsidR="00F063CE" w:rsidRPr="00787E84" w:rsidRDefault="00D631D6" w:rsidP="00E5087F">
            <w:pPr>
              <w:jc w:val="both"/>
              <w:rPr>
                <w:rFonts w:asciiTheme="minorHAnsi" w:hAnsiTheme="minorHAnsi" w:cstheme="minorHAnsi"/>
                <w:sz w:val="24"/>
                <w:szCs w:val="24"/>
              </w:rPr>
            </w:pPr>
            <w:hyperlink r:id="rId24" w:history="1">
              <w:r w:rsidR="00F063CE" w:rsidRPr="00787E84">
                <w:rPr>
                  <w:rStyle w:val="Hyperlink"/>
                  <w:rFonts w:asciiTheme="minorHAnsi" w:hAnsiTheme="minorHAnsi" w:cstheme="minorHAnsi"/>
                  <w:color w:val="auto"/>
                  <w:sz w:val="24"/>
                  <w:szCs w:val="24"/>
                </w:rPr>
                <w:t>https://www.regiosudest.ro/images/docs/PR_2021/Documente/REG_UE_1056_2021_JTS.pdf</w:t>
              </w:r>
            </w:hyperlink>
            <w:r w:rsidR="00F063CE" w:rsidRPr="00787E84">
              <w:rPr>
                <w:rFonts w:asciiTheme="minorHAnsi" w:hAnsiTheme="minorHAnsi" w:cstheme="minorHAnsi"/>
                <w:sz w:val="24"/>
                <w:szCs w:val="24"/>
              </w:rPr>
              <w:t xml:space="preserve"> </w:t>
            </w:r>
          </w:p>
        </w:tc>
      </w:tr>
      <w:tr w:rsidR="003F4E13" w:rsidRPr="00787E84" w14:paraId="57926AFD" w14:textId="77777777" w:rsidTr="00DE498B">
        <w:tc>
          <w:tcPr>
            <w:tcW w:w="4815" w:type="dxa"/>
            <w:tcBorders>
              <w:top w:val="single" w:sz="4" w:space="0" w:color="auto"/>
              <w:left w:val="single" w:sz="4" w:space="0" w:color="auto"/>
              <w:bottom w:val="single" w:sz="4" w:space="0" w:color="auto"/>
              <w:right w:val="single" w:sz="4" w:space="0" w:color="auto"/>
            </w:tcBorders>
          </w:tcPr>
          <w:p w14:paraId="6A807937" w14:textId="77777777" w:rsidR="00F063CE" w:rsidRPr="00787E84" w:rsidRDefault="00F063CE" w:rsidP="00E5087F">
            <w:pPr>
              <w:jc w:val="both"/>
              <w:rPr>
                <w:rFonts w:asciiTheme="minorHAnsi" w:hAnsiTheme="minorHAnsi" w:cstheme="minorHAnsi"/>
                <w:bCs/>
                <w:sz w:val="24"/>
                <w:szCs w:val="24"/>
              </w:rPr>
            </w:pPr>
            <w:r w:rsidRPr="00787E84">
              <w:rPr>
                <w:rFonts w:asciiTheme="minorHAnsi" w:hAnsiTheme="minorHAnsi" w:cstheme="minorHAnsi"/>
                <w:bCs/>
                <w:sz w:val="24"/>
                <w:szCs w:val="24"/>
              </w:rPr>
              <w:t>Comunicarea Comisiei: Orientări tehnice referitoare la imunizarea infrstructurii la schimbările climatice în perioada 2021- 2027</w:t>
            </w:r>
          </w:p>
        </w:tc>
        <w:tc>
          <w:tcPr>
            <w:tcW w:w="5528" w:type="dxa"/>
            <w:tcBorders>
              <w:top w:val="single" w:sz="4" w:space="0" w:color="auto"/>
              <w:left w:val="single" w:sz="4" w:space="0" w:color="auto"/>
              <w:bottom w:val="single" w:sz="4" w:space="0" w:color="auto"/>
              <w:right w:val="single" w:sz="4" w:space="0" w:color="auto"/>
            </w:tcBorders>
          </w:tcPr>
          <w:p w14:paraId="5DB72EFC" w14:textId="77777777" w:rsidR="00F063CE" w:rsidRPr="00787E84" w:rsidRDefault="00F063CE" w:rsidP="00E5087F">
            <w:pPr>
              <w:jc w:val="both"/>
              <w:rPr>
                <w:rFonts w:asciiTheme="minorHAnsi" w:hAnsiTheme="minorHAnsi" w:cstheme="minorHAnsi"/>
                <w:sz w:val="24"/>
                <w:szCs w:val="24"/>
                <w:highlight w:val="yellow"/>
              </w:rPr>
            </w:pPr>
            <w:r w:rsidRPr="00787E84">
              <w:rPr>
                <w:rStyle w:val="Hyperlink"/>
                <w:rFonts w:asciiTheme="minorHAnsi" w:hAnsiTheme="minorHAnsi" w:cstheme="minorHAnsi"/>
                <w:color w:val="auto"/>
                <w:sz w:val="24"/>
                <w:szCs w:val="24"/>
              </w:rPr>
              <w:t>https://www.regiosudest.ro/images/docs/PR_2021/Documente/Ghid_schimbari_climatice.pdf</w:t>
            </w:r>
            <w:r w:rsidRPr="00787E84">
              <w:rPr>
                <w:rFonts w:asciiTheme="minorHAnsi" w:hAnsiTheme="minorHAnsi" w:cstheme="minorHAnsi"/>
                <w:sz w:val="24"/>
                <w:szCs w:val="24"/>
                <w:highlight w:val="yellow"/>
              </w:rPr>
              <w:t xml:space="preserve">  </w:t>
            </w:r>
          </w:p>
        </w:tc>
      </w:tr>
      <w:tr w:rsidR="003F4E13" w:rsidRPr="00787E84" w14:paraId="4AADE468" w14:textId="77777777" w:rsidTr="00DE498B">
        <w:tc>
          <w:tcPr>
            <w:tcW w:w="4815" w:type="dxa"/>
            <w:tcBorders>
              <w:top w:val="single" w:sz="4" w:space="0" w:color="auto"/>
              <w:left w:val="single" w:sz="4" w:space="0" w:color="auto"/>
              <w:bottom w:val="single" w:sz="4" w:space="0" w:color="auto"/>
              <w:right w:val="single" w:sz="4" w:space="0" w:color="auto"/>
            </w:tcBorders>
          </w:tcPr>
          <w:p w14:paraId="271F45E7" w14:textId="77777777" w:rsidR="00F063CE" w:rsidRPr="00787E84" w:rsidRDefault="00F063CE" w:rsidP="00E5087F">
            <w:pPr>
              <w:tabs>
                <w:tab w:val="left" w:pos="8460"/>
              </w:tabs>
              <w:ind w:right="-33"/>
              <w:jc w:val="both"/>
              <w:rPr>
                <w:rFonts w:asciiTheme="minorHAnsi" w:hAnsiTheme="minorHAnsi" w:cstheme="minorHAnsi"/>
                <w:sz w:val="24"/>
                <w:szCs w:val="24"/>
              </w:rPr>
            </w:pPr>
            <w:r w:rsidRPr="00787E84">
              <w:rPr>
                <w:rFonts w:asciiTheme="minorHAnsi" w:hAnsiTheme="minorHAnsi" w:cstheme="minorHAnsi"/>
                <w:bCs/>
                <w:sz w:val="24"/>
                <w:szCs w:val="24"/>
              </w:rPr>
              <w:t>Ghid de aplicare a Cartei Drepturilor Fundamentale a Uniunii Europene în implementarea fondurilor europene nerambursabile</w:t>
            </w:r>
          </w:p>
        </w:tc>
        <w:tc>
          <w:tcPr>
            <w:tcW w:w="5528" w:type="dxa"/>
            <w:tcBorders>
              <w:top w:val="single" w:sz="4" w:space="0" w:color="auto"/>
              <w:left w:val="single" w:sz="4" w:space="0" w:color="auto"/>
              <w:bottom w:val="single" w:sz="4" w:space="0" w:color="auto"/>
              <w:right w:val="single" w:sz="4" w:space="0" w:color="auto"/>
            </w:tcBorders>
          </w:tcPr>
          <w:p w14:paraId="75C96829" w14:textId="77777777" w:rsidR="00F063CE" w:rsidRPr="00787E84" w:rsidRDefault="00D631D6" w:rsidP="00E5087F">
            <w:pPr>
              <w:jc w:val="both"/>
              <w:rPr>
                <w:rFonts w:asciiTheme="minorHAnsi" w:hAnsiTheme="minorHAnsi" w:cstheme="minorHAnsi"/>
                <w:sz w:val="24"/>
                <w:szCs w:val="24"/>
              </w:rPr>
            </w:pPr>
            <w:hyperlink r:id="rId25" w:history="1">
              <w:r w:rsidR="00F063CE" w:rsidRPr="00787E84">
                <w:rPr>
                  <w:rStyle w:val="Hyperlink"/>
                  <w:rFonts w:asciiTheme="minorHAnsi" w:hAnsiTheme="minorHAnsi" w:cstheme="minorHAnsi"/>
                  <w:color w:val="auto"/>
                  <w:sz w:val="24"/>
                  <w:szCs w:val="24"/>
                </w:rPr>
                <w:t>https://www.regiosudest.ro/images/docs/PR_2021/Documente/Ghid_carta_drepturi_fundamentale_UE.pdf</w:t>
              </w:r>
            </w:hyperlink>
            <w:r w:rsidR="00F063CE" w:rsidRPr="00787E84">
              <w:rPr>
                <w:rStyle w:val="Hyperlink"/>
                <w:rFonts w:asciiTheme="minorHAnsi" w:hAnsiTheme="minorHAnsi" w:cstheme="minorHAnsi"/>
                <w:color w:val="auto"/>
              </w:rPr>
              <w:t xml:space="preserve"> </w:t>
            </w:r>
          </w:p>
        </w:tc>
      </w:tr>
      <w:tr w:rsidR="003F4E13" w:rsidRPr="00787E84" w14:paraId="1CC2A882" w14:textId="77777777" w:rsidTr="00DE498B">
        <w:tc>
          <w:tcPr>
            <w:tcW w:w="4815" w:type="dxa"/>
            <w:tcBorders>
              <w:top w:val="single" w:sz="4" w:space="0" w:color="auto"/>
              <w:left w:val="single" w:sz="4" w:space="0" w:color="auto"/>
              <w:bottom w:val="single" w:sz="4" w:space="0" w:color="auto"/>
              <w:right w:val="single" w:sz="4" w:space="0" w:color="auto"/>
            </w:tcBorders>
          </w:tcPr>
          <w:p w14:paraId="0C2038D6" w14:textId="77777777" w:rsidR="00F063CE" w:rsidRPr="00787E84" w:rsidRDefault="00F063CE" w:rsidP="00E5087F">
            <w:pPr>
              <w:tabs>
                <w:tab w:val="left" w:pos="8460"/>
              </w:tabs>
              <w:ind w:right="-33"/>
              <w:jc w:val="both"/>
              <w:rPr>
                <w:rFonts w:asciiTheme="minorHAnsi" w:hAnsiTheme="minorHAnsi" w:cstheme="minorHAnsi"/>
                <w:sz w:val="24"/>
                <w:szCs w:val="24"/>
              </w:rPr>
            </w:pPr>
            <w:r w:rsidRPr="00787E84">
              <w:rPr>
                <w:rFonts w:asciiTheme="minorHAnsi" w:hAnsiTheme="minorHAnsi" w:cstheme="minorHAnsi"/>
                <w:bCs/>
                <w:sz w:val="24"/>
                <w:szCs w:val="24"/>
              </w:rPr>
              <w:t>Ghid: Reflectarea Convenției ONU privind drepturile persoanelor cu dizabilități în pregătirea și implementarea programelor și proiectelor cu finanțare nerambursabilă 2021- 2027</w:t>
            </w:r>
          </w:p>
        </w:tc>
        <w:tc>
          <w:tcPr>
            <w:tcW w:w="5528" w:type="dxa"/>
            <w:tcBorders>
              <w:top w:val="single" w:sz="4" w:space="0" w:color="auto"/>
              <w:left w:val="single" w:sz="4" w:space="0" w:color="auto"/>
              <w:bottom w:val="single" w:sz="4" w:space="0" w:color="auto"/>
              <w:right w:val="single" w:sz="4" w:space="0" w:color="auto"/>
            </w:tcBorders>
          </w:tcPr>
          <w:p w14:paraId="4B310F0E" w14:textId="77777777" w:rsidR="00F063CE" w:rsidRPr="00787E84" w:rsidRDefault="00D631D6" w:rsidP="00E5087F">
            <w:pPr>
              <w:jc w:val="both"/>
              <w:rPr>
                <w:rFonts w:asciiTheme="minorHAnsi" w:hAnsiTheme="minorHAnsi" w:cstheme="minorHAnsi"/>
                <w:sz w:val="24"/>
                <w:szCs w:val="24"/>
              </w:rPr>
            </w:pPr>
            <w:hyperlink r:id="rId26" w:history="1">
              <w:r w:rsidR="00F063CE" w:rsidRPr="00787E84">
                <w:rPr>
                  <w:rStyle w:val="Hyperlink"/>
                  <w:rFonts w:asciiTheme="minorHAnsi" w:hAnsiTheme="minorHAnsi" w:cstheme="minorHAnsi"/>
                  <w:color w:val="auto"/>
                  <w:sz w:val="24"/>
                  <w:szCs w:val="24"/>
                </w:rPr>
                <w:t>https://www.regiosudest.ro/images/docs/PR_2021/Documente/Ghid_conventie_ONU_dizabilitati.pdf</w:t>
              </w:r>
            </w:hyperlink>
            <w:r w:rsidR="00F063CE" w:rsidRPr="00787E84">
              <w:rPr>
                <w:rFonts w:asciiTheme="minorHAnsi" w:hAnsiTheme="minorHAnsi" w:cstheme="minorHAnsi"/>
                <w:sz w:val="24"/>
                <w:szCs w:val="24"/>
              </w:rPr>
              <w:t xml:space="preserve"> </w:t>
            </w:r>
          </w:p>
          <w:p w14:paraId="341B7776" w14:textId="77777777" w:rsidR="00F063CE" w:rsidRPr="00787E84" w:rsidRDefault="00F063CE" w:rsidP="00E5087F">
            <w:pPr>
              <w:jc w:val="both"/>
              <w:rPr>
                <w:rFonts w:asciiTheme="minorHAnsi" w:hAnsiTheme="minorHAnsi" w:cstheme="minorHAnsi"/>
                <w:sz w:val="24"/>
                <w:szCs w:val="24"/>
              </w:rPr>
            </w:pPr>
          </w:p>
        </w:tc>
      </w:tr>
      <w:tr w:rsidR="003F4E13" w:rsidRPr="00787E84" w14:paraId="2BD9BCAF" w14:textId="77777777" w:rsidTr="00DE498B">
        <w:tc>
          <w:tcPr>
            <w:tcW w:w="4815" w:type="dxa"/>
            <w:tcBorders>
              <w:top w:val="single" w:sz="4" w:space="0" w:color="auto"/>
              <w:left w:val="single" w:sz="4" w:space="0" w:color="auto"/>
              <w:bottom w:val="single" w:sz="4" w:space="0" w:color="auto"/>
              <w:right w:val="single" w:sz="4" w:space="0" w:color="auto"/>
            </w:tcBorders>
          </w:tcPr>
          <w:p w14:paraId="72C7575E" w14:textId="77777777" w:rsidR="00F063CE" w:rsidRPr="00787E84" w:rsidRDefault="00F063CE" w:rsidP="00E5087F">
            <w:pPr>
              <w:tabs>
                <w:tab w:val="left" w:pos="8460"/>
              </w:tabs>
              <w:ind w:right="-33"/>
              <w:jc w:val="both"/>
              <w:rPr>
                <w:rFonts w:asciiTheme="minorHAnsi" w:hAnsiTheme="minorHAnsi" w:cstheme="minorHAnsi"/>
                <w:bCs/>
                <w:sz w:val="24"/>
                <w:szCs w:val="24"/>
              </w:rPr>
            </w:pPr>
            <w:r w:rsidRPr="00787E84">
              <w:rPr>
                <w:rFonts w:asciiTheme="minorHAnsi" w:hAnsiTheme="minorHAnsi" w:cstheme="minorHAnsi"/>
                <w:bCs/>
                <w:sz w:val="24"/>
                <w:szCs w:val="24"/>
              </w:rPr>
              <w:t>EVALSED: The resourse for the evaluation of Socio-Economic Development</w:t>
            </w:r>
          </w:p>
        </w:tc>
        <w:tc>
          <w:tcPr>
            <w:tcW w:w="5528" w:type="dxa"/>
            <w:tcBorders>
              <w:top w:val="single" w:sz="4" w:space="0" w:color="auto"/>
              <w:left w:val="single" w:sz="4" w:space="0" w:color="auto"/>
              <w:bottom w:val="single" w:sz="4" w:space="0" w:color="auto"/>
              <w:right w:val="single" w:sz="4" w:space="0" w:color="auto"/>
            </w:tcBorders>
          </w:tcPr>
          <w:p w14:paraId="646FB0AD" w14:textId="77777777" w:rsidR="00F063CE" w:rsidRPr="00787E84" w:rsidRDefault="00D631D6" w:rsidP="00E5087F">
            <w:pPr>
              <w:ind w:right="30"/>
              <w:jc w:val="both"/>
              <w:rPr>
                <w:rFonts w:asciiTheme="minorHAnsi" w:hAnsiTheme="minorHAnsi" w:cstheme="minorHAnsi"/>
                <w:sz w:val="24"/>
                <w:szCs w:val="24"/>
              </w:rPr>
            </w:pPr>
            <w:hyperlink r:id="rId27" w:history="1">
              <w:r w:rsidR="00F063CE" w:rsidRPr="00787E84">
                <w:rPr>
                  <w:rStyle w:val="Hyperlink"/>
                  <w:rFonts w:asciiTheme="minorHAnsi" w:hAnsiTheme="minorHAnsi" w:cstheme="minorHAnsi"/>
                  <w:color w:val="auto"/>
                  <w:sz w:val="24"/>
                  <w:szCs w:val="24"/>
                </w:rPr>
                <w:t>https://ec.europa.eu/regional_policy/sources/evaluation/guide/guide_evalsed.pdf</w:t>
              </w:r>
            </w:hyperlink>
            <w:r w:rsidR="00F063CE" w:rsidRPr="00787E84">
              <w:rPr>
                <w:rFonts w:asciiTheme="minorHAnsi" w:hAnsiTheme="minorHAnsi" w:cstheme="minorHAnsi"/>
                <w:sz w:val="24"/>
                <w:szCs w:val="24"/>
              </w:rPr>
              <w:t xml:space="preserve"> </w:t>
            </w:r>
          </w:p>
        </w:tc>
      </w:tr>
      <w:tr w:rsidR="003F4E13" w:rsidRPr="00787E84" w14:paraId="23105D43" w14:textId="77777777" w:rsidTr="00DE498B">
        <w:tc>
          <w:tcPr>
            <w:tcW w:w="4815" w:type="dxa"/>
            <w:tcBorders>
              <w:top w:val="single" w:sz="4" w:space="0" w:color="auto"/>
              <w:left w:val="single" w:sz="4" w:space="0" w:color="auto"/>
              <w:bottom w:val="single" w:sz="4" w:space="0" w:color="auto"/>
              <w:right w:val="single" w:sz="4" w:space="0" w:color="auto"/>
            </w:tcBorders>
          </w:tcPr>
          <w:p w14:paraId="5B284543" w14:textId="77777777" w:rsidR="00F063CE" w:rsidRPr="00787E84" w:rsidRDefault="00F063CE" w:rsidP="00E5087F">
            <w:pPr>
              <w:tabs>
                <w:tab w:val="left" w:pos="8460"/>
              </w:tabs>
              <w:ind w:right="-33"/>
              <w:jc w:val="both"/>
              <w:rPr>
                <w:rFonts w:asciiTheme="minorHAnsi" w:hAnsiTheme="minorHAnsi" w:cstheme="minorHAnsi"/>
                <w:bCs/>
                <w:sz w:val="24"/>
                <w:szCs w:val="24"/>
              </w:rPr>
            </w:pPr>
            <w:r w:rsidRPr="00787E84">
              <w:rPr>
                <w:rFonts w:asciiTheme="minorHAnsi" w:hAnsiTheme="minorHAnsi" w:cstheme="minorHAnsi"/>
                <w:bCs/>
                <w:sz w:val="24"/>
                <w:szCs w:val="24"/>
              </w:rPr>
              <w:t>Resurse metodologice</w:t>
            </w:r>
          </w:p>
        </w:tc>
        <w:tc>
          <w:tcPr>
            <w:tcW w:w="5528" w:type="dxa"/>
            <w:tcBorders>
              <w:top w:val="single" w:sz="4" w:space="0" w:color="auto"/>
              <w:left w:val="single" w:sz="4" w:space="0" w:color="auto"/>
              <w:bottom w:val="single" w:sz="4" w:space="0" w:color="auto"/>
              <w:right w:val="single" w:sz="4" w:space="0" w:color="auto"/>
            </w:tcBorders>
          </w:tcPr>
          <w:p w14:paraId="32F60451" w14:textId="77777777" w:rsidR="00F063CE" w:rsidRPr="00787E84" w:rsidRDefault="00D631D6" w:rsidP="00E5087F">
            <w:pPr>
              <w:jc w:val="both"/>
              <w:rPr>
                <w:rFonts w:asciiTheme="minorHAnsi" w:hAnsiTheme="minorHAnsi" w:cstheme="minorHAnsi"/>
                <w:sz w:val="24"/>
                <w:szCs w:val="24"/>
              </w:rPr>
            </w:pPr>
            <w:hyperlink r:id="rId28" w:history="1">
              <w:r w:rsidR="00F063CE" w:rsidRPr="00787E84">
                <w:rPr>
                  <w:rStyle w:val="Hyperlink"/>
                  <w:rFonts w:asciiTheme="minorHAnsi" w:hAnsiTheme="minorHAnsi" w:cstheme="minorHAnsi"/>
                  <w:color w:val="auto"/>
                  <w:sz w:val="24"/>
                  <w:szCs w:val="24"/>
                </w:rPr>
                <w:t>https://www.evaluare-structurale.ro/web/guest/rapoarte-/-studii/-/document_library/IgT3zwcihNJM/view/370830</w:t>
              </w:r>
            </w:hyperlink>
            <w:r w:rsidR="00F063CE" w:rsidRPr="00787E84">
              <w:rPr>
                <w:rFonts w:asciiTheme="minorHAnsi" w:hAnsiTheme="minorHAnsi" w:cstheme="minorHAnsi"/>
                <w:sz w:val="24"/>
                <w:szCs w:val="24"/>
              </w:rPr>
              <w:t xml:space="preserve"> </w:t>
            </w:r>
          </w:p>
        </w:tc>
      </w:tr>
      <w:tr w:rsidR="003F4E13" w:rsidRPr="00787E84" w14:paraId="53A83E75" w14:textId="77777777" w:rsidTr="00DE498B">
        <w:trPr>
          <w:trHeight w:val="422"/>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45D691E8" w14:textId="77777777" w:rsidR="00F063CE" w:rsidRPr="00787E84" w:rsidRDefault="00F063CE" w:rsidP="00E5087F">
            <w:pPr>
              <w:ind w:right="-360"/>
              <w:jc w:val="both"/>
              <w:rPr>
                <w:rFonts w:asciiTheme="minorHAnsi" w:hAnsiTheme="minorHAnsi" w:cstheme="minorHAnsi"/>
                <w:b/>
                <w:bCs/>
                <w:sz w:val="24"/>
                <w:szCs w:val="24"/>
              </w:rPr>
            </w:pPr>
            <w:r w:rsidRPr="00787E84">
              <w:rPr>
                <w:rFonts w:asciiTheme="minorHAnsi" w:hAnsiTheme="minorHAnsi" w:cstheme="minorHAnsi"/>
                <w:b/>
                <w:bCs/>
                <w:sz w:val="24"/>
                <w:szCs w:val="24"/>
              </w:rPr>
              <w:t>Legislaţie naţională relevantă</w:t>
            </w:r>
          </w:p>
        </w:tc>
      </w:tr>
      <w:tr w:rsidR="003F4E13" w:rsidRPr="00787E84" w14:paraId="311C4FC2" w14:textId="77777777" w:rsidTr="00DE498B">
        <w:trPr>
          <w:trHeight w:val="422"/>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40484F70" w14:textId="2AA25420" w:rsidR="00742908" w:rsidRPr="00787E84" w:rsidRDefault="00742908" w:rsidP="00E5087F">
            <w:pPr>
              <w:jc w:val="both"/>
              <w:rPr>
                <w:rFonts w:asciiTheme="minorHAnsi" w:hAnsiTheme="minorHAnsi" w:cstheme="minorHAnsi"/>
                <w:bCs/>
                <w:sz w:val="24"/>
                <w:szCs w:val="24"/>
              </w:rPr>
            </w:pPr>
            <w:r w:rsidRPr="00787E84">
              <w:rPr>
                <w:rFonts w:asciiTheme="minorHAnsi" w:hAnsiTheme="minorHAnsi" w:cstheme="minorHAnsi"/>
                <w:bCs/>
                <w:sz w:val="24"/>
                <w:szCs w:val="24"/>
              </w:rPr>
              <w:t>Legea 277/ 2021 de aprobare a OUG nr.122/ 2020</w:t>
            </w:r>
          </w:p>
        </w:tc>
      </w:tr>
      <w:tr w:rsidR="003F4E13" w:rsidRPr="00787E84" w14:paraId="1E24EEA6" w14:textId="77777777" w:rsidTr="00DE498B">
        <w:trPr>
          <w:trHeight w:val="422"/>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2452F8F1" w14:textId="63814CFE" w:rsidR="00F063CE" w:rsidRPr="00787E84" w:rsidRDefault="00F063CE" w:rsidP="00E5087F">
            <w:pPr>
              <w:ind w:right="-360"/>
              <w:jc w:val="both"/>
              <w:rPr>
                <w:rFonts w:asciiTheme="minorHAnsi" w:hAnsiTheme="minorHAnsi" w:cstheme="minorHAnsi"/>
                <w:sz w:val="24"/>
                <w:szCs w:val="24"/>
              </w:rPr>
            </w:pPr>
            <w:r w:rsidRPr="00787E84">
              <w:rPr>
                <w:rFonts w:asciiTheme="minorHAnsi" w:hAnsiTheme="minorHAnsi" w:cstheme="minorHAnsi"/>
                <w:sz w:val="24"/>
                <w:szCs w:val="24"/>
              </w:rPr>
              <w:t>HG nr. 936/ 2020 pentru aprobarea cadrului general necesar în vederea implicării autorităților și instituțiilor din România în procesul de programare și negociere a fondurilor esterne nermbursabile aferente perioadei de programare 2021- 2027 și a cadrului instituțional de coordonare, gestionare și control al acestor fonduri</w:t>
            </w:r>
          </w:p>
        </w:tc>
      </w:tr>
      <w:tr w:rsidR="003F4E13" w:rsidRPr="00787E84" w14:paraId="170810B7" w14:textId="77777777" w:rsidTr="00DE498B">
        <w:trPr>
          <w:trHeight w:val="422"/>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2A298CB7" w14:textId="28AA65F1" w:rsidR="00021B6D" w:rsidRPr="00787E84" w:rsidRDefault="00021B6D" w:rsidP="00E5087F">
            <w:pPr>
              <w:jc w:val="both"/>
              <w:rPr>
                <w:rFonts w:asciiTheme="minorHAnsi" w:hAnsiTheme="minorHAnsi" w:cstheme="minorHAnsi"/>
                <w:sz w:val="24"/>
                <w:szCs w:val="24"/>
              </w:rPr>
            </w:pPr>
            <w:r w:rsidRPr="00787E84">
              <w:rPr>
                <w:rFonts w:asciiTheme="minorHAnsi" w:hAnsiTheme="minorHAnsi" w:cstheme="minorHAnsi"/>
                <w:sz w:val="24"/>
                <w:szCs w:val="24"/>
              </w:rPr>
              <w:t xml:space="preserve">Legea 315/2004 actualizata </w:t>
            </w:r>
          </w:p>
        </w:tc>
      </w:tr>
      <w:tr w:rsidR="003F4E13" w:rsidRPr="00787E84" w14:paraId="0EB3B42C" w14:textId="77777777" w:rsidTr="00DE498B">
        <w:trPr>
          <w:trHeight w:val="422"/>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09E41985" w14:textId="2A388E2C" w:rsidR="00021B6D"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OUG nr.88/ 2022 pentru modificarea și completarea unor acte normative în vederea gestionării fondurilor europene nerambursabile destinate dezvoltării regionale</w:t>
            </w:r>
          </w:p>
        </w:tc>
      </w:tr>
      <w:tr w:rsidR="003F4E13" w:rsidRPr="00787E84" w14:paraId="53B77716" w14:textId="77777777" w:rsidTr="00DE498B">
        <w:trPr>
          <w:trHeight w:val="422"/>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1F13BFF2"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OUG nr. 133/2021 privind gestionarea financiară a fondurilor europene pentru perioada de programare 2021-2027 alocate României din Fondul European de Dezvoltare Regională, Fondul de Coeziune, Fondul Social European Plus, Fondul pentru o Tranziție Justă stabilește atribuțiile Ministerului Investițiilor și Proiectelor Europene în vederea asigurării unui management eficient al fondurilor europene și ale Ministerului Finanțelor în ceea ce privește gestionarea acestora prin conturi deschise la Banca Națională a României și/sau Trezoreria Statului</w:t>
            </w:r>
          </w:p>
        </w:tc>
      </w:tr>
      <w:tr w:rsidR="003F4E13" w:rsidRPr="00787E84" w14:paraId="4E7AC583" w14:textId="77777777" w:rsidTr="00DE498B">
        <w:trPr>
          <w:trHeight w:val="369"/>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40606E78" w14:textId="77777777" w:rsidR="00F063CE" w:rsidRPr="00787E84" w:rsidRDefault="00F063CE" w:rsidP="00E5087F">
            <w:pPr>
              <w:jc w:val="both"/>
              <w:rPr>
                <w:rFonts w:asciiTheme="minorHAnsi" w:hAnsiTheme="minorHAnsi" w:cstheme="minorHAnsi"/>
                <w:bCs/>
                <w:sz w:val="24"/>
                <w:szCs w:val="24"/>
              </w:rPr>
            </w:pPr>
            <w:r w:rsidRPr="00787E84">
              <w:rPr>
                <w:rFonts w:asciiTheme="minorHAnsi" w:hAnsiTheme="minorHAnsi" w:cstheme="minorHAnsi"/>
                <w:bCs/>
                <w:sz w:val="24"/>
                <w:szCs w:val="24"/>
              </w:rPr>
              <w:t>OUG nr.23/ 2023 privind instituirea unor măsuri de simplificare și digitalizare pentru gestionarea fondurilor europene aferente Politicii de Coeziune 2021- 2027</w:t>
            </w:r>
          </w:p>
        </w:tc>
      </w:tr>
      <w:tr w:rsidR="003F4E13" w:rsidRPr="00787E84" w14:paraId="07858CAB" w14:textId="77777777" w:rsidTr="00DE498B">
        <w:trPr>
          <w:trHeight w:val="369"/>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56F81D36" w14:textId="77777777" w:rsidR="00F063CE" w:rsidRPr="00787E84" w:rsidRDefault="00F063CE" w:rsidP="00E5087F">
            <w:pPr>
              <w:jc w:val="both"/>
              <w:rPr>
                <w:rFonts w:asciiTheme="minorHAnsi" w:hAnsiTheme="minorHAnsi" w:cstheme="minorHAnsi"/>
                <w:bCs/>
                <w:sz w:val="24"/>
                <w:szCs w:val="24"/>
              </w:rPr>
            </w:pPr>
            <w:r w:rsidRPr="00787E84">
              <w:rPr>
                <w:rFonts w:asciiTheme="minorHAnsi" w:hAnsiTheme="minorHAnsi" w:cstheme="minorHAnsi"/>
                <w:bCs/>
                <w:sz w:val="24"/>
                <w:szCs w:val="24"/>
              </w:rPr>
              <w:t>OUG nr.36/ 2023 privind stabilirea cadrului general pentru închiderea programelor operaţionale finanţate în perioada de programare 2014-2020</w:t>
            </w:r>
          </w:p>
        </w:tc>
      </w:tr>
      <w:tr w:rsidR="003F4E13" w:rsidRPr="00787E84" w14:paraId="1C2B972C" w14:textId="77777777" w:rsidTr="00DE498B">
        <w:trPr>
          <w:trHeight w:val="369"/>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29722CC0" w14:textId="77777777" w:rsidR="00F063CE" w:rsidRPr="00787E84" w:rsidRDefault="00F063CE" w:rsidP="00E5087F">
            <w:pPr>
              <w:ind w:right="-360"/>
              <w:jc w:val="both"/>
              <w:rPr>
                <w:rFonts w:asciiTheme="minorHAnsi" w:hAnsiTheme="minorHAnsi" w:cstheme="minorHAnsi"/>
                <w:bCs/>
                <w:sz w:val="24"/>
                <w:szCs w:val="24"/>
              </w:rPr>
            </w:pPr>
            <w:r w:rsidRPr="00787E84">
              <w:rPr>
                <w:rFonts w:asciiTheme="minorHAnsi" w:hAnsiTheme="minorHAnsi" w:cstheme="minorHAnsi"/>
                <w:bCs/>
                <w:sz w:val="24"/>
                <w:szCs w:val="24"/>
              </w:rPr>
              <w:t>OUG 113/ 2023 privind modificarea unor acte normative în domeniul fondurilor externe nerambursabile aferente perioadei de programare 2021- 2027</w:t>
            </w:r>
          </w:p>
        </w:tc>
      </w:tr>
      <w:tr w:rsidR="00F063CE" w:rsidRPr="00787E84" w14:paraId="445EC9E2" w14:textId="77777777" w:rsidTr="00DE498B">
        <w:trPr>
          <w:trHeight w:val="369"/>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4F532928" w14:textId="77777777" w:rsidR="00F063CE" w:rsidRPr="00787E84" w:rsidRDefault="00F063CE" w:rsidP="00E5087F">
            <w:pPr>
              <w:ind w:right="-360"/>
              <w:jc w:val="both"/>
              <w:rPr>
                <w:rFonts w:asciiTheme="minorHAnsi" w:hAnsiTheme="minorHAnsi" w:cstheme="minorHAnsi"/>
                <w:bCs/>
                <w:sz w:val="24"/>
                <w:szCs w:val="24"/>
              </w:rPr>
            </w:pPr>
            <w:r w:rsidRPr="00787E84">
              <w:rPr>
                <w:rFonts w:asciiTheme="minorHAnsi" w:hAnsiTheme="minorHAnsi" w:cstheme="minorHAnsi"/>
                <w:bCs/>
                <w:sz w:val="24"/>
                <w:szCs w:val="24"/>
              </w:rPr>
              <w:t>HG 1188/ 2022 privind aprobarea Planului național de cercetare, dezvoltare și inovare 2022- 2027</w:t>
            </w:r>
          </w:p>
        </w:tc>
      </w:tr>
    </w:tbl>
    <w:p w14:paraId="0373C197" w14:textId="77777777" w:rsidR="00F063CE" w:rsidRPr="00787E84" w:rsidRDefault="00F063CE" w:rsidP="00E5087F">
      <w:pPr>
        <w:ind w:right="-360"/>
        <w:jc w:val="both"/>
        <w:rPr>
          <w:rFonts w:asciiTheme="minorHAnsi" w:hAnsiTheme="minorHAnsi" w:cstheme="minorHAnsi"/>
          <w:b/>
          <w:bCs/>
          <w:sz w:val="22"/>
          <w:szCs w:val="22"/>
        </w:rPr>
      </w:pPr>
    </w:p>
    <w:p w14:paraId="0AD67335" w14:textId="77777777" w:rsidR="00F063CE" w:rsidRPr="00787E84" w:rsidRDefault="00F063CE" w:rsidP="00E5087F">
      <w:pPr>
        <w:spacing w:after="160" w:line="259" w:lineRule="auto"/>
        <w:jc w:val="both"/>
        <w:rPr>
          <w:rFonts w:asciiTheme="minorHAnsi" w:hAnsiTheme="minorHAnsi" w:cstheme="minorHAnsi"/>
        </w:rPr>
      </w:pPr>
      <w:r w:rsidRPr="00787E84">
        <w:rPr>
          <w:rFonts w:asciiTheme="minorHAnsi" w:hAnsiTheme="minorHAnsi" w:cstheme="minorHAnsi"/>
        </w:rPr>
        <w:br w:type="page"/>
      </w:r>
    </w:p>
    <w:p w14:paraId="600E7851" w14:textId="77777777" w:rsidR="00F063CE" w:rsidRPr="00787E84" w:rsidRDefault="00F063CE" w:rsidP="00E5087F">
      <w:pPr>
        <w:pStyle w:val="Heading1"/>
        <w:jc w:val="both"/>
        <w:rPr>
          <w:rFonts w:asciiTheme="minorHAnsi" w:hAnsiTheme="minorHAnsi" w:cstheme="minorHAnsi"/>
        </w:rPr>
      </w:pPr>
      <w:bookmarkStart w:id="267" w:name="_Toc160803020"/>
      <w:bookmarkStart w:id="268" w:name="_Toc164102340"/>
      <w:r w:rsidRPr="00787E84">
        <w:rPr>
          <w:rFonts w:asciiTheme="minorHAnsi" w:hAnsiTheme="minorHAnsi" w:cstheme="minorHAnsi"/>
        </w:rPr>
        <w:lastRenderedPageBreak/>
        <w:t>Anexa 3</w:t>
      </w:r>
      <w:bookmarkEnd w:id="267"/>
      <w:bookmarkEnd w:id="268"/>
    </w:p>
    <w:p w14:paraId="262AA0E1" w14:textId="77777777" w:rsidR="00F063CE" w:rsidRPr="00787E84" w:rsidRDefault="00F063CE" w:rsidP="00E5087F">
      <w:pPr>
        <w:jc w:val="both"/>
        <w:rPr>
          <w:rFonts w:asciiTheme="minorHAnsi" w:hAnsiTheme="minorHAnsi" w:cstheme="minorHAnsi"/>
        </w:rPr>
      </w:pPr>
    </w:p>
    <w:p w14:paraId="4C6AAF54"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Suse de date recomandate pentru fiecare raport confrom Planului de Evaluare al PR SE 2021- 2027</w:t>
      </w:r>
    </w:p>
    <w:p w14:paraId="33D51051" w14:textId="77777777" w:rsidR="00F063CE" w:rsidRPr="00787E84" w:rsidRDefault="00F063CE" w:rsidP="00E5087F">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90"/>
        <w:gridCol w:w="2099"/>
        <w:gridCol w:w="6797"/>
      </w:tblGrid>
      <w:tr w:rsidR="003F4E13" w:rsidRPr="00787E84" w14:paraId="412733D4" w14:textId="77777777" w:rsidTr="00DE498B">
        <w:tc>
          <w:tcPr>
            <w:tcW w:w="590" w:type="dxa"/>
          </w:tcPr>
          <w:p w14:paraId="0FDFD55C"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Nr.</w:t>
            </w:r>
          </w:p>
        </w:tc>
        <w:tc>
          <w:tcPr>
            <w:tcW w:w="2099" w:type="dxa"/>
          </w:tcPr>
          <w:p w14:paraId="1908ED69"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Prioritatea evaluată</w:t>
            </w:r>
          </w:p>
        </w:tc>
        <w:tc>
          <w:tcPr>
            <w:tcW w:w="6797" w:type="dxa"/>
          </w:tcPr>
          <w:p w14:paraId="06889776"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Surse de date recomandate</w:t>
            </w:r>
          </w:p>
        </w:tc>
      </w:tr>
      <w:tr w:rsidR="003F4E13" w:rsidRPr="00787E84" w14:paraId="3D711845" w14:textId="77777777" w:rsidTr="00DE498B">
        <w:tc>
          <w:tcPr>
            <w:tcW w:w="590" w:type="dxa"/>
          </w:tcPr>
          <w:p w14:paraId="17FC1B11"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1</w:t>
            </w:r>
          </w:p>
        </w:tc>
        <w:tc>
          <w:tcPr>
            <w:tcW w:w="2099" w:type="dxa"/>
          </w:tcPr>
          <w:p w14:paraId="3DA726DB" w14:textId="77777777" w:rsidR="00F063CE" w:rsidRPr="00787E84" w:rsidRDefault="00F063CE" w:rsidP="00E5087F">
            <w:pPr>
              <w:pStyle w:val="TableParagraph"/>
              <w:shd w:val="clear" w:color="auto" w:fill="FFFFFF"/>
              <w:ind w:right="138"/>
              <w:jc w:val="both"/>
              <w:rPr>
                <w:rFonts w:asciiTheme="minorHAnsi" w:hAnsiTheme="minorHAnsi" w:cstheme="minorHAnsi"/>
                <w:b/>
                <w:bCs/>
                <w:sz w:val="24"/>
                <w:szCs w:val="24"/>
                <w:lang w:val="ro-RO"/>
              </w:rPr>
            </w:pPr>
            <w:r w:rsidRPr="00787E84">
              <w:rPr>
                <w:rFonts w:asciiTheme="minorHAnsi" w:hAnsiTheme="minorHAnsi" w:cstheme="minorHAnsi"/>
                <w:b/>
                <w:bCs/>
                <w:sz w:val="24"/>
                <w:szCs w:val="24"/>
                <w:lang w:val="ro-RO"/>
              </w:rPr>
              <w:t>P 1 - O regiune competitivă prin inovare, digitalizare, întreprinderi dinamice și smart city</w:t>
            </w:r>
          </w:p>
          <w:p w14:paraId="508A6491" w14:textId="77777777" w:rsidR="00F063CE" w:rsidRPr="00787E84" w:rsidRDefault="00F063CE" w:rsidP="00E5087F">
            <w:pPr>
              <w:jc w:val="both"/>
              <w:rPr>
                <w:rFonts w:asciiTheme="minorHAnsi" w:hAnsiTheme="minorHAnsi" w:cstheme="minorHAnsi"/>
                <w:sz w:val="24"/>
                <w:szCs w:val="24"/>
              </w:rPr>
            </w:pPr>
          </w:p>
        </w:tc>
        <w:tc>
          <w:tcPr>
            <w:tcW w:w="6797" w:type="dxa"/>
          </w:tcPr>
          <w:p w14:paraId="6840F3AD" w14:textId="77777777" w:rsidR="00F063CE" w:rsidRPr="00787E84" w:rsidRDefault="00F063CE" w:rsidP="00E5087F">
            <w:pPr>
              <w:pStyle w:val="TableParagraph"/>
              <w:shd w:val="clear" w:color="auto" w:fill="FFFFFF"/>
              <w:spacing w:line="240" w:lineRule="auto"/>
              <w:ind w:left="1" w:right="138"/>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cantitative secundare: MySMIS, Rapoartele de monitorizare; date privind rezultatele apelurilor (număr proiecte depuse, evaluate, contractate, respinse, contracte reziliate, sume solicitate vs. sume alocate etc.); timpi procedurali în implementarea reală, data statistice INS data statistice INS, consilii judetene, municipii, la nivel regional.   </w:t>
            </w:r>
          </w:p>
          <w:p w14:paraId="1ED12E5C" w14:textId="77777777" w:rsidR="00F063CE" w:rsidRPr="00787E84" w:rsidRDefault="00F063CE" w:rsidP="00E5087F">
            <w:pPr>
              <w:pStyle w:val="TableParagraph"/>
              <w:shd w:val="clear" w:color="auto" w:fill="FFFFFF"/>
              <w:spacing w:line="240" w:lineRule="auto"/>
              <w:ind w:left="1" w:right="138"/>
              <w:jc w:val="both"/>
              <w:rPr>
                <w:rFonts w:asciiTheme="minorHAnsi" w:hAnsiTheme="minorHAnsi" w:cstheme="minorHAnsi"/>
                <w:sz w:val="16"/>
                <w:szCs w:val="16"/>
                <w:lang w:val="ro-RO"/>
              </w:rPr>
            </w:pPr>
          </w:p>
          <w:p w14:paraId="59EC3239" w14:textId="77777777" w:rsidR="00F063CE" w:rsidRPr="00787E84" w:rsidRDefault="00F063CE" w:rsidP="00E5087F">
            <w:pPr>
              <w:pStyle w:val="TableParagraph"/>
              <w:shd w:val="clear" w:color="auto" w:fill="FFFFFF"/>
              <w:spacing w:line="240" w:lineRule="auto"/>
              <w:ind w:left="1" w:right="138"/>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calitative secundare: documentele de program, inclusiv proceduri, documente aferente proiectelor în implementare (selecție pentru pregătirea instrumentelor), analize, sinteze relevante existente.  </w:t>
            </w:r>
          </w:p>
          <w:p w14:paraId="554F9464" w14:textId="77777777" w:rsidR="00F063CE" w:rsidRPr="00787E84" w:rsidRDefault="00F063CE" w:rsidP="00E5087F">
            <w:pPr>
              <w:pStyle w:val="TableParagraph"/>
              <w:shd w:val="clear" w:color="auto" w:fill="FFFFFF"/>
              <w:spacing w:line="240" w:lineRule="auto"/>
              <w:ind w:left="1" w:right="138"/>
              <w:jc w:val="both"/>
              <w:rPr>
                <w:rFonts w:asciiTheme="minorHAnsi" w:hAnsiTheme="minorHAnsi" w:cstheme="minorHAnsi"/>
                <w:sz w:val="16"/>
                <w:szCs w:val="16"/>
                <w:lang w:val="ro-RO"/>
              </w:rPr>
            </w:pPr>
          </w:p>
          <w:p w14:paraId="68FC9871"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Date primare colectate prin instrumentele precizate mai sus.</w:t>
            </w:r>
          </w:p>
        </w:tc>
      </w:tr>
      <w:tr w:rsidR="003F4E13" w:rsidRPr="00787E84" w14:paraId="61C6C239" w14:textId="77777777" w:rsidTr="00DE498B">
        <w:tc>
          <w:tcPr>
            <w:tcW w:w="590" w:type="dxa"/>
          </w:tcPr>
          <w:p w14:paraId="36BCD427"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2</w:t>
            </w:r>
          </w:p>
        </w:tc>
        <w:tc>
          <w:tcPr>
            <w:tcW w:w="2099" w:type="dxa"/>
          </w:tcPr>
          <w:p w14:paraId="0523A1C8" w14:textId="57A2BCB3" w:rsidR="00F063CE" w:rsidRPr="00787E84" w:rsidRDefault="00F063CE" w:rsidP="00E5087F">
            <w:pPr>
              <w:pStyle w:val="TableParagraph"/>
              <w:shd w:val="clear" w:color="auto" w:fill="FFFFFF"/>
              <w:spacing w:line="240" w:lineRule="auto"/>
              <w:ind w:left="30" w:right="75"/>
              <w:jc w:val="both"/>
              <w:rPr>
                <w:rFonts w:asciiTheme="minorHAnsi" w:hAnsiTheme="minorHAnsi" w:cstheme="minorHAnsi"/>
                <w:b/>
                <w:bCs/>
                <w:sz w:val="24"/>
                <w:szCs w:val="24"/>
                <w:lang w:val="ro-RO"/>
              </w:rPr>
            </w:pPr>
            <w:r w:rsidRPr="00787E84">
              <w:rPr>
                <w:rFonts w:asciiTheme="minorHAnsi" w:hAnsiTheme="minorHAnsi" w:cstheme="minorHAnsi"/>
                <w:b/>
                <w:bCs/>
                <w:sz w:val="24"/>
                <w:szCs w:val="24"/>
                <w:lang w:val="ro-RO"/>
              </w:rPr>
              <w:t>P 2 - O regiune cu localități prietenoase cu mediul</w:t>
            </w:r>
            <w:r w:rsidR="001E6DDE">
              <w:rPr>
                <w:rFonts w:asciiTheme="minorHAnsi" w:hAnsiTheme="minorHAnsi" w:cstheme="minorHAnsi"/>
                <w:b/>
                <w:bCs/>
                <w:sz w:val="24"/>
                <w:szCs w:val="24"/>
                <w:lang w:val="ro-RO"/>
              </w:rPr>
              <w:t xml:space="preserve"> și mai rezilientă la riscuri</w:t>
            </w:r>
          </w:p>
          <w:p w14:paraId="43021F51" w14:textId="77777777" w:rsidR="00F063CE" w:rsidRPr="00787E84" w:rsidRDefault="00F063CE" w:rsidP="00E5087F">
            <w:pPr>
              <w:jc w:val="both"/>
              <w:rPr>
                <w:rFonts w:asciiTheme="minorHAnsi" w:hAnsiTheme="minorHAnsi" w:cstheme="minorHAnsi"/>
                <w:sz w:val="24"/>
                <w:szCs w:val="24"/>
              </w:rPr>
            </w:pPr>
          </w:p>
        </w:tc>
        <w:tc>
          <w:tcPr>
            <w:tcW w:w="6797" w:type="dxa"/>
          </w:tcPr>
          <w:p w14:paraId="43783FF7" w14:textId="77777777" w:rsidR="00F063CE" w:rsidRPr="00787E84" w:rsidRDefault="00F063CE" w:rsidP="00E5087F">
            <w:pPr>
              <w:pStyle w:val="TableParagraph"/>
              <w:shd w:val="clear" w:color="auto" w:fill="FFFFFF"/>
              <w:spacing w:line="240" w:lineRule="auto"/>
              <w:ind w:left="1" w:right="217"/>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cantitative secundare: MySMIS, Rapoartele de monitorizare; Date administrative privind implementarea programului (apeluri lansate, proiecte depuse, proiecte contractate, plăți etc.), </w:t>
            </w:r>
            <w:r w:rsidRPr="00787E84">
              <w:rPr>
                <w:rFonts w:asciiTheme="minorHAnsi" w:eastAsia="Times New Roman" w:hAnsiTheme="minorHAnsi" w:cstheme="minorHAnsi"/>
                <w:sz w:val="20"/>
                <w:szCs w:val="20"/>
                <w:lang w:val="ro-RO"/>
              </w:rPr>
              <w:t xml:space="preserve">Institutul Național de Statistică, Primării și Consilii Județene, Regia Națională a Pădurilor prin Direcțiile Silvice județene, Ministerul Mediului, </w:t>
            </w:r>
            <w:r w:rsidRPr="00787E84">
              <w:rPr>
                <w:rFonts w:asciiTheme="minorHAnsi" w:hAnsiTheme="minorHAnsi" w:cstheme="minorHAnsi"/>
                <w:sz w:val="20"/>
                <w:szCs w:val="20"/>
                <w:lang w:val="ro-RO"/>
              </w:rPr>
              <w:t>Planuri de Management Situri Natura 2000, furnizori de încălzire în județele aferente Regiunii SE.</w:t>
            </w:r>
          </w:p>
          <w:p w14:paraId="773AC2E4" w14:textId="77777777" w:rsidR="00F063CE" w:rsidRPr="00787E84" w:rsidRDefault="00F063CE" w:rsidP="00E5087F">
            <w:pPr>
              <w:pStyle w:val="TableParagraph"/>
              <w:shd w:val="clear" w:color="auto" w:fill="FFFFFF"/>
              <w:spacing w:line="240" w:lineRule="auto"/>
              <w:ind w:left="1" w:right="217"/>
              <w:jc w:val="both"/>
              <w:rPr>
                <w:rFonts w:asciiTheme="minorHAnsi" w:hAnsiTheme="minorHAnsi" w:cstheme="minorHAnsi"/>
                <w:sz w:val="20"/>
                <w:szCs w:val="20"/>
                <w:lang w:val="ro-RO"/>
              </w:rPr>
            </w:pPr>
          </w:p>
          <w:p w14:paraId="24538EB4" w14:textId="77777777" w:rsidR="00F063CE" w:rsidRPr="00787E84" w:rsidRDefault="00F063CE" w:rsidP="00E5087F">
            <w:pPr>
              <w:pStyle w:val="TableParagraph"/>
              <w:shd w:val="clear" w:color="auto" w:fill="FFFFFF"/>
              <w:spacing w:line="240" w:lineRule="auto"/>
              <w:ind w:left="1" w:right="217"/>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calitative secundare: documentele de program, inclusiv proceduri, documente aferente proiectelor în implementare (selecție pentru pregătirea instrumentelor), analize, sinteze relevante existente.  </w:t>
            </w:r>
          </w:p>
          <w:p w14:paraId="34965C31" w14:textId="77777777" w:rsidR="00F063CE" w:rsidRPr="00787E84" w:rsidRDefault="00F063CE" w:rsidP="00E5087F">
            <w:pPr>
              <w:pStyle w:val="TableParagraph"/>
              <w:shd w:val="clear" w:color="auto" w:fill="FFFFFF"/>
              <w:spacing w:line="240" w:lineRule="auto"/>
              <w:ind w:left="1" w:right="217"/>
              <w:jc w:val="both"/>
              <w:rPr>
                <w:rFonts w:asciiTheme="minorHAnsi" w:hAnsiTheme="minorHAnsi" w:cstheme="minorHAnsi"/>
                <w:sz w:val="20"/>
                <w:szCs w:val="20"/>
                <w:lang w:val="ro-RO"/>
              </w:rPr>
            </w:pPr>
          </w:p>
          <w:p w14:paraId="075BA49D"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Date primare colectate prin instrumentele precizate mai sus.</w:t>
            </w:r>
          </w:p>
        </w:tc>
      </w:tr>
      <w:tr w:rsidR="003F4E13" w:rsidRPr="00787E84" w14:paraId="6AE0F4AC" w14:textId="77777777" w:rsidTr="00DE498B">
        <w:tc>
          <w:tcPr>
            <w:tcW w:w="590" w:type="dxa"/>
          </w:tcPr>
          <w:p w14:paraId="2115DE79"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3</w:t>
            </w:r>
          </w:p>
        </w:tc>
        <w:tc>
          <w:tcPr>
            <w:tcW w:w="2099" w:type="dxa"/>
          </w:tcPr>
          <w:p w14:paraId="5F0492A9" w14:textId="77777777" w:rsidR="00F063CE" w:rsidRPr="00787E84" w:rsidRDefault="00F063CE" w:rsidP="00E5087F">
            <w:pPr>
              <w:pStyle w:val="TableParagraph"/>
              <w:shd w:val="clear" w:color="auto" w:fill="FFFFFF"/>
              <w:spacing w:line="240" w:lineRule="auto"/>
              <w:ind w:right="133"/>
              <w:jc w:val="both"/>
              <w:rPr>
                <w:rFonts w:asciiTheme="minorHAnsi" w:hAnsiTheme="minorHAnsi" w:cstheme="minorHAnsi"/>
                <w:b/>
                <w:bCs/>
                <w:sz w:val="24"/>
                <w:szCs w:val="24"/>
                <w:lang w:val="ro-RO"/>
              </w:rPr>
            </w:pPr>
            <w:r w:rsidRPr="00787E84">
              <w:rPr>
                <w:rFonts w:asciiTheme="minorHAnsi" w:hAnsiTheme="minorHAnsi" w:cstheme="minorHAnsi"/>
                <w:b/>
                <w:bCs/>
                <w:sz w:val="24"/>
                <w:szCs w:val="24"/>
                <w:lang w:val="ro-RO"/>
              </w:rPr>
              <w:t>P 3 - O regiune cu emisii de carbon reduse</w:t>
            </w:r>
          </w:p>
          <w:p w14:paraId="4D7B3AE8" w14:textId="77777777" w:rsidR="00F063CE" w:rsidRPr="00787E84" w:rsidRDefault="00F063CE" w:rsidP="00E5087F">
            <w:pPr>
              <w:jc w:val="both"/>
              <w:rPr>
                <w:rFonts w:asciiTheme="minorHAnsi" w:hAnsiTheme="minorHAnsi" w:cstheme="minorHAnsi"/>
                <w:sz w:val="24"/>
                <w:szCs w:val="24"/>
              </w:rPr>
            </w:pPr>
          </w:p>
        </w:tc>
        <w:tc>
          <w:tcPr>
            <w:tcW w:w="6797" w:type="dxa"/>
            <w:vAlign w:val="center"/>
          </w:tcPr>
          <w:p w14:paraId="0B8FA423" w14:textId="77777777" w:rsidR="00F063CE" w:rsidRPr="00787E84" w:rsidRDefault="00F063CE" w:rsidP="00E5087F">
            <w:pPr>
              <w:pStyle w:val="TableParagraph"/>
              <w:shd w:val="clear" w:color="auto" w:fill="FFFFFF"/>
              <w:spacing w:line="240" w:lineRule="auto"/>
              <w:ind w:left="1" w:right="13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cantitative secundare: MySMIS, Rapoartele de monitorizare; date privind rezultatele apelurilor (număr proiecte depuse, evaluate, contractate, respinse, contracte reziliate, sume solicitate vs. sume alocate etc.); timpi procedurali în implementarea reală, data statistice INS data statistice INS/ CESTRIN/Agențiile Regionale/Națională de Protecție a Mediului, consilii județene, municipii, la nivel regional.   </w:t>
            </w:r>
          </w:p>
          <w:p w14:paraId="20987BA1" w14:textId="77777777" w:rsidR="00F063CE" w:rsidRPr="00787E84" w:rsidRDefault="00F063CE" w:rsidP="00E5087F">
            <w:pPr>
              <w:pStyle w:val="TableParagraph"/>
              <w:shd w:val="clear" w:color="auto" w:fill="FFFFFF"/>
              <w:spacing w:line="240" w:lineRule="auto"/>
              <w:ind w:left="1" w:right="133"/>
              <w:jc w:val="both"/>
              <w:rPr>
                <w:rFonts w:asciiTheme="minorHAnsi" w:hAnsiTheme="minorHAnsi" w:cstheme="minorHAnsi"/>
                <w:sz w:val="20"/>
                <w:szCs w:val="20"/>
                <w:lang w:val="ro-RO"/>
              </w:rPr>
            </w:pPr>
          </w:p>
          <w:p w14:paraId="14CB89B6" w14:textId="77777777" w:rsidR="00F063CE" w:rsidRPr="00787E84" w:rsidRDefault="00F063CE" w:rsidP="00E5087F">
            <w:pPr>
              <w:pStyle w:val="TableParagraph"/>
              <w:shd w:val="clear" w:color="auto" w:fill="FFFFFF"/>
              <w:spacing w:line="240" w:lineRule="auto"/>
              <w:ind w:left="1" w:right="133"/>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calitative secundare: documentele de program, inclusiv proceduri, documente aferente proiectelor în implementare (selecție pentru pregătirea instrumentelor), analize, sinteze relevante existente.  </w:t>
            </w:r>
          </w:p>
          <w:p w14:paraId="5F6EC3C3" w14:textId="77777777" w:rsidR="00F063CE" w:rsidRPr="00787E84" w:rsidRDefault="00F063CE" w:rsidP="00E5087F">
            <w:pPr>
              <w:pStyle w:val="TableParagraph"/>
              <w:shd w:val="clear" w:color="auto" w:fill="FFFFFF"/>
              <w:spacing w:line="240" w:lineRule="auto"/>
              <w:ind w:left="1" w:right="133"/>
              <w:jc w:val="both"/>
              <w:rPr>
                <w:rFonts w:asciiTheme="minorHAnsi" w:hAnsiTheme="minorHAnsi" w:cstheme="minorHAnsi"/>
                <w:sz w:val="20"/>
                <w:szCs w:val="20"/>
                <w:lang w:val="ro-RO"/>
              </w:rPr>
            </w:pPr>
          </w:p>
          <w:p w14:paraId="3758F5F8"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Date primare colectate prin instrumentele precizate mai sus.</w:t>
            </w:r>
          </w:p>
        </w:tc>
      </w:tr>
      <w:tr w:rsidR="003F4E13" w:rsidRPr="00787E84" w14:paraId="7E257CC1" w14:textId="77777777" w:rsidTr="00DE498B">
        <w:tc>
          <w:tcPr>
            <w:tcW w:w="590" w:type="dxa"/>
          </w:tcPr>
          <w:p w14:paraId="5317528F"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4</w:t>
            </w:r>
          </w:p>
        </w:tc>
        <w:tc>
          <w:tcPr>
            <w:tcW w:w="2099" w:type="dxa"/>
          </w:tcPr>
          <w:p w14:paraId="40C71D54"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P 4 - O regiune accesibilă</w:t>
            </w:r>
          </w:p>
        </w:tc>
        <w:tc>
          <w:tcPr>
            <w:tcW w:w="6797" w:type="dxa"/>
          </w:tcPr>
          <w:p w14:paraId="31BCF024" w14:textId="77777777" w:rsidR="00F063CE" w:rsidRPr="00787E84" w:rsidRDefault="00F063CE" w:rsidP="00E5087F">
            <w:pPr>
              <w:pStyle w:val="TableParagraph"/>
              <w:shd w:val="clear" w:color="auto" w:fill="FFFFFF"/>
              <w:spacing w:line="240" w:lineRule="auto"/>
              <w:ind w:left="1" w:right="131"/>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cantitative secundare: MySMIS, Rapoartele de monitorizare; date privind rezultatele apelurilor (număr proiecte depuse, evaluate, contractate, respinse, contracte reziliate, sume solicitate vs. sume alocate etc.); timpi procedurali în implementarea reală, data statistice INS data statistice INS/ CESTRIN, consilii judetene, municipii, la nivel regional.   </w:t>
            </w:r>
          </w:p>
          <w:p w14:paraId="385559A3" w14:textId="77777777" w:rsidR="00F063CE" w:rsidRPr="00787E84" w:rsidRDefault="00F063CE" w:rsidP="00E5087F">
            <w:pPr>
              <w:pStyle w:val="TableParagraph"/>
              <w:shd w:val="clear" w:color="auto" w:fill="FFFFFF"/>
              <w:spacing w:line="240" w:lineRule="auto"/>
              <w:ind w:left="1" w:right="131"/>
              <w:jc w:val="both"/>
              <w:rPr>
                <w:rFonts w:asciiTheme="minorHAnsi" w:hAnsiTheme="minorHAnsi" w:cstheme="minorHAnsi"/>
                <w:sz w:val="20"/>
                <w:szCs w:val="20"/>
                <w:lang w:val="ro-RO"/>
              </w:rPr>
            </w:pPr>
          </w:p>
          <w:p w14:paraId="3D5CA3C6" w14:textId="77777777" w:rsidR="00F063CE" w:rsidRPr="00787E84" w:rsidRDefault="00F063CE" w:rsidP="00E5087F">
            <w:pPr>
              <w:pStyle w:val="TableParagraph"/>
              <w:shd w:val="clear" w:color="auto" w:fill="FFFFFF"/>
              <w:spacing w:line="240" w:lineRule="auto"/>
              <w:ind w:left="1" w:right="131"/>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calitative secundare: documentele de program, inclusiv proceduri, documente aferente proiectelor în implementare (selecție pentru pregătirea instrumentelor), analize, sinteze relevante existente.  </w:t>
            </w:r>
          </w:p>
          <w:p w14:paraId="2603A970" w14:textId="77777777" w:rsidR="00F063CE" w:rsidRPr="00787E84" w:rsidRDefault="00F063CE" w:rsidP="00E5087F">
            <w:pPr>
              <w:pStyle w:val="TableParagraph"/>
              <w:shd w:val="clear" w:color="auto" w:fill="FFFFFF"/>
              <w:spacing w:line="240" w:lineRule="auto"/>
              <w:ind w:left="1" w:right="131"/>
              <w:jc w:val="both"/>
              <w:rPr>
                <w:rFonts w:asciiTheme="minorHAnsi" w:hAnsiTheme="minorHAnsi" w:cstheme="minorHAnsi"/>
                <w:sz w:val="20"/>
                <w:szCs w:val="20"/>
                <w:lang w:val="ro-RO"/>
              </w:rPr>
            </w:pPr>
          </w:p>
          <w:p w14:paraId="7588049A"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Date primare colectate prin instrumentele precizate mai sus.</w:t>
            </w:r>
          </w:p>
        </w:tc>
      </w:tr>
      <w:tr w:rsidR="003F4E13" w:rsidRPr="00787E84" w14:paraId="7BBE8A67" w14:textId="77777777" w:rsidTr="00DE498B">
        <w:tc>
          <w:tcPr>
            <w:tcW w:w="590" w:type="dxa"/>
          </w:tcPr>
          <w:p w14:paraId="7F2FFF35"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5</w:t>
            </w:r>
          </w:p>
        </w:tc>
        <w:tc>
          <w:tcPr>
            <w:tcW w:w="2099" w:type="dxa"/>
          </w:tcPr>
          <w:p w14:paraId="6F5E8146"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P 5 - O regiune educată</w:t>
            </w:r>
          </w:p>
        </w:tc>
        <w:tc>
          <w:tcPr>
            <w:tcW w:w="6797" w:type="dxa"/>
          </w:tcPr>
          <w:p w14:paraId="17923F5C" w14:textId="77777777" w:rsidR="00F063CE" w:rsidRPr="00787E84" w:rsidRDefault="00F063CE" w:rsidP="00E5087F">
            <w:pPr>
              <w:pStyle w:val="TableParagraph"/>
              <w:shd w:val="clear" w:color="auto" w:fill="FFFFFF"/>
              <w:spacing w:line="240" w:lineRule="auto"/>
              <w:ind w:left="1"/>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cantitative secundare: MySMIS, Rapoartele de monitorizare; date privind rezultatele apelurilor (număr proiecte depuse, evaluate, contractate, respinse, contracte reziliate, sume solicitate vs. sume alocate etc.); timpi procedurali în </w:t>
            </w:r>
            <w:r w:rsidRPr="00787E84">
              <w:rPr>
                <w:rFonts w:asciiTheme="minorHAnsi" w:hAnsiTheme="minorHAnsi" w:cstheme="minorHAnsi"/>
                <w:sz w:val="20"/>
                <w:szCs w:val="20"/>
                <w:lang w:val="ro-RO"/>
              </w:rPr>
              <w:lastRenderedPageBreak/>
              <w:t xml:space="preserve">implementarea reală, date statistice INS, date furnizate de consilii judetene, municipii, la nivel regional.   </w:t>
            </w:r>
          </w:p>
          <w:p w14:paraId="609579AC" w14:textId="77777777" w:rsidR="00F063CE" w:rsidRPr="00787E84" w:rsidRDefault="00F063CE" w:rsidP="00E5087F">
            <w:pPr>
              <w:pStyle w:val="TableParagraph"/>
              <w:shd w:val="clear" w:color="auto" w:fill="FFFFFF"/>
              <w:spacing w:line="240" w:lineRule="auto"/>
              <w:ind w:left="1"/>
              <w:jc w:val="both"/>
              <w:rPr>
                <w:rFonts w:asciiTheme="minorHAnsi" w:hAnsiTheme="minorHAnsi" w:cstheme="minorHAnsi"/>
                <w:sz w:val="20"/>
                <w:szCs w:val="20"/>
                <w:lang w:val="ro-RO"/>
              </w:rPr>
            </w:pPr>
          </w:p>
          <w:p w14:paraId="61699FBD" w14:textId="77777777" w:rsidR="00F063CE" w:rsidRPr="00787E84" w:rsidRDefault="00F063CE" w:rsidP="00E5087F">
            <w:pPr>
              <w:pStyle w:val="TableParagraph"/>
              <w:shd w:val="clear" w:color="auto" w:fill="FFFFFF"/>
              <w:spacing w:line="240" w:lineRule="auto"/>
              <w:ind w:left="1"/>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calitative secundare: documentele de program, inclusiv proceduri, documente aferente proiectelor în implementare (selecție pentru pregătirea instrumentelor), analize, sinteze relevante existente.  </w:t>
            </w:r>
          </w:p>
          <w:p w14:paraId="2C21F0D9" w14:textId="77777777" w:rsidR="00F063CE" w:rsidRPr="00787E84" w:rsidRDefault="00F063CE" w:rsidP="00E5087F">
            <w:pPr>
              <w:pStyle w:val="TableParagraph"/>
              <w:shd w:val="clear" w:color="auto" w:fill="FFFFFF"/>
              <w:spacing w:line="240" w:lineRule="auto"/>
              <w:ind w:left="1"/>
              <w:jc w:val="both"/>
              <w:rPr>
                <w:rFonts w:asciiTheme="minorHAnsi" w:hAnsiTheme="minorHAnsi" w:cstheme="minorHAnsi"/>
                <w:sz w:val="20"/>
                <w:szCs w:val="20"/>
                <w:lang w:val="ro-RO"/>
              </w:rPr>
            </w:pPr>
          </w:p>
          <w:p w14:paraId="2D2190D8"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Date primare colectate prin instrumentele precizate mai sus.</w:t>
            </w:r>
          </w:p>
        </w:tc>
      </w:tr>
      <w:tr w:rsidR="003F4E13" w:rsidRPr="00787E84" w14:paraId="027C2B26" w14:textId="77777777" w:rsidTr="00DE498B">
        <w:tc>
          <w:tcPr>
            <w:tcW w:w="590" w:type="dxa"/>
          </w:tcPr>
          <w:p w14:paraId="57D08CC0"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lastRenderedPageBreak/>
              <w:t>6</w:t>
            </w:r>
          </w:p>
        </w:tc>
        <w:tc>
          <w:tcPr>
            <w:tcW w:w="2099" w:type="dxa"/>
          </w:tcPr>
          <w:p w14:paraId="76B47AFD"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P 6 - O regiune atractivă</w:t>
            </w:r>
          </w:p>
        </w:tc>
        <w:tc>
          <w:tcPr>
            <w:tcW w:w="6797" w:type="dxa"/>
          </w:tcPr>
          <w:p w14:paraId="04DF2291" w14:textId="77777777" w:rsidR="00F063CE" w:rsidRPr="00787E84" w:rsidRDefault="00F063CE" w:rsidP="00E5087F">
            <w:pPr>
              <w:pStyle w:val="TableParagraph"/>
              <w:shd w:val="clear" w:color="auto" w:fill="FFFFFF"/>
              <w:spacing w:line="240" w:lineRule="auto"/>
              <w:ind w:left="1" w:right="135"/>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Date cantitative secundare: MySMIS, Rapoartele de monitorizare; Date administrative privind implementarea programului (apeluri lansate, proiecte depuse, proiecte contractate, plăți etc.), Institutul Național de Statistică, Ministerul Economiei, Antreprenoriatului și Turismului, Registre ale spațiilor verzi, Asociația Română de Balneologie, ONRC, Centre de Informare Turistice.</w:t>
            </w:r>
          </w:p>
          <w:p w14:paraId="7F3DC274" w14:textId="77777777" w:rsidR="00F063CE" w:rsidRPr="00787E84" w:rsidRDefault="00F063CE" w:rsidP="00E5087F">
            <w:pPr>
              <w:pStyle w:val="TableParagraph"/>
              <w:shd w:val="clear" w:color="auto" w:fill="FFFFFF"/>
              <w:spacing w:line="240" w:lineRule="auto"/>
              <w:ind w:left="1" w:right="135"/>
              <w:jc w:val="both"/>
              <w:rPr>
                <w:rFonts w:asciiTheme="minorHAnsi" w:hAnsiTheme="minorHAnsi" w:cstheme="minorHAnsi"/>
                <w:sz w:val="20"/>
                <w:szCs w:val="20"/>
                <w:lang w:val="ro-RO"/>
              </w:rPr>
            </w:pPr>
          </w:p>
          <w:p w14:paraId="7F59DBAA" w14:textId="77777777" w:rsidR="00F063CE" w:rsidRPr="00787E84" w:rsidRDefault="00F063CE" w:rsidP="00E5087F">
            <w:pPr>
              <w:pStyle w:val="TableParagraph"/>
              <w:shd w:val="clear" w:color="auto" w:fill="FFFFFF"/>
              <w:spacing w:line="240" w:lineRule="auto"/>
              <w:ind w:left="1" w:right="135"/>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calitative secundare: documentele de program, inclusiv proceduri, documente aferente proiectelor în implementare (selecție pentru pregătirea instrumentelor), analize, sinteze relevante existente.  </w:t>
            </w:r>
          </w:p>
          <w:p w14:paraId="354D0EF5" w14:textId="77777777" w:rsidR="00F063CE" w:rsidRPr="00787E84" w:rsidRDefault="00F063CE" w:rsidP="00E5087F">
            <w:pPr>
              <w:pStyle w:val="TableParagraph"/>
              <w:shd w:val="clear" w:color="auto" w:fill="FFFFFF"/>
              <w:spacing w:line="240" w:lineRule="auto"/>
              <w:ind w:left="1" w:right="135"/>
              <w:jc w:val="both"/>
              <w:rPr>
                <w:rFonts w:asciiTheme="minorHAnsi" w:hAnsiTheme="minorHAnsi" w:cstheme="minorHAnsi"/>
                <w:sz w:val="20"/>
                <w:szCs w:val="20"/>
                <w:lang w:val="ro-RO"/>
              </w:rPr>
            </w:pPr>
          </w:p>
          <w:p w14:paraId="68438CC4"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Date primare colectate prin instrumentele precizate mai sus.</w:t>
            </w:r>
          </w:p>
        </w:tc>
      </w:tr>
      <w:tr w:rsidR="00F063CE" w:rsidRPr="00787E84" w14:paraId="04FA758A" w14:textId="77777777" w:rsidTr="00DE498B">
        <w:tc>
          <w:tcPr>
            <w:tcW w:w="590" w:type="dxa"/>
          </w:tcPr>
          <w:p w14:paraId="70901284"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7</w:t>
            </w:r>
          </w:p>
        </w:tc>
        <w:tc>
          <w:tcPr>
            <w:tcW w:w="2099" w:type="dxa"/>
          </w:tcPr>
          <w:p w14:paraId="62233742" w14:textId="77777777" w:rsidR="00F063CE" w:rsidRPr="00787E84" w:rsidRDefault="00F063CE" w:rsidP="00E5087F">
            <w:pPr>
              <w:pStyle w:val="TableParagraph"/>
              <w:shd w:val="clear" w:color="auto" w:fill="FFFFFF"/>
              <w:spacing w:line="240" w:lineRule="auto"/>
              <w:ind w:right="135"/>
              <w:jc w:val="both"/>
              <w:rPr>
                <w:rFonts w:asciiTheme="minorHAnsi" w:hAnsiTheme="minorHAnsi" w:cstheme="minorHAnsi"/>
                <w:b/>
                <w:bCs/>
                <w:sz w:val="24"/>
                <w:szCs w:val="24"/>
                <w:lang w:val="ro-RO"/>
              </w:rPr>
            </w:pPr>
            <w:r w:rsidRPr="00787E84">
              <w:rPr>
                <w:rFonts w:asciiTheme="minorHAnsi" w:hAnsiTheme="minorHAnsi" w:cstheme="minorHAnsi"/>
                <w:b/>
                <w:bCs/>
                <w:sz w:val="24"/>
                <w:szCs w:val="24"/>
                <w:lang w:val="ro-RO"/>
              </w:rPr>
              <w:t>P 7 – Asistență Tehnică</w:t>
            </w:r>
          </w:p>
          <w:p w14:paraId="7C0BBFB5" w14:textId="77777777" w:rsidR="00F063CE" w:rsidRPr="00787E84" w:rsidRDefault="00F063CE" w:rsidP="00E5087F">
            <w:pPr>
              <w:jc w:val="both"/>
              <w:rPr>
                <w:rFonts w:asciiTheme="minorHAnsi" w:hAnsiTheme="minorHAnsi" w:cstheme="minorHAnsi"/>
                <w:sz w:val="24"/>
                <w:szCs w:val="24"/>
              </w:rPr>
            </w:pPr>
          </w:p>
        </w:tc>
        <w:tc>
          <w:tcPr>
            <w:tcW w:w="6797" w:type="dxa"/>
          </w:tcPr>
          <w:p w14:paraId="69C66FB3" w14:textId="77777777" w:rsidR="00F063CE" w:rsidRPr="00787E84" w:rsidRDefault="00F063CE" w:rsidP="00E5087F">
            <w:pPr>
              <w:pStyle w:val="TableParagraph"/>
              <w:shd w:val="clear" w:color="auto" w:fill="FFFFFF"/>
              <w:spacing w:line="240" w:lineRule="auto"/>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Date primare colectate prin instrumentele precizate mai sus.</w:t>
            </w:r>
          </w:p>
          <w:p w14:paraId="7CB8040F" w14:textId="77777777" w:rsidR="00F063CE" w:rsidRPr="00787E84" w:rsidRDefault="00F063CE" w:rsidP="00E5087F">
            <w:pPr>
              <w:pStyle w:val="TableParagraph"/>
              <w:shd w:val="clear" w:color="auto" w:fill="FFFFFF"/>
              <w:spacing w:line="240" w:lineRule="auto"/>
              <w:jc w:val="both"/>
              <w:rPr>
                <w:rFonts w:asciiTheme="minorHAnsi" w:hAnsiTheme="minorHAnsi" w:cstheme="minorHAnsi"/>
                <w:sz w:val="20"/>
                <w:szCs w:val="20"/>
                <w:lang w:val="ro-RO"/>
              </w:rPr>
            </w:pPr>
          </w:p>
          <w:p w14:paraId="3A80B214" w14:textId="77777777" w:rsidR="00F063CE" w:rsidRPr="00787E84" w:rsidRDefault="00F063CE" w:rsidP="00E5087F">
            <w:pPr>
              <w:pStyle w:val="TableParagraph"/>
              <w:shd w:val="clear" w:color="auto" w:fill="FFFFFF"/>
              <w:spacing w:line="240" w:lineRule="auto"/>
              <w:jc w:val="both"/>
              <w:rPr>
                <w:rFonts w:asciiTheme="minorHAnsi" w:hAnsiTheme="minorHAnsi" w:cstheme="minorHAnsi"/>
                <w:sz w:val="20"/>
                <w:szCs w:val="20"/>
                <w:lang w:val="ro-RO"/>
              </w:rPr>
            </w:pPr>
            <w:r w:rsidRPr="00787E84">
              <w:rPr>
                <w:rFonts w:asciiTheme="minorHAnsi" w:hAnsiTheme="minorHAnsi" w:cstheme="minorHAnsi"/>
                <w:sz w:val="20"/>
                <w:szCs w:val="20"/>
                <w:lang w:val="ro-RO"/>
              </w:rPr>
              <w:t xml:space="preserve">Date cantitative secundare: Evaluările anterioare ale POAT sau proiectelor similare pot furniza date și concluzii utile pentru evaluarea impactului asistenței tehnice,  MySMIS, Rapoartele de monitorizare; date aferente analizelor de cerere și financiare la nivel de proiect.                                   </w:t>
            </w:r>
          </w:p>
          <w:p w14:paraId="763C8234" w14:textId="77777777" w:rsidR="00F063CE" w:rsidRPr="00787E84" w:rsidRDefault="00F063CE" w:rsidP="00E5087F">
            <w:pPr>
              <w:pStyle w:val="TableParagraph"/>
              <w:shd w:val="clear" w:color="auto" w:fill="FFFFFF"/>
              <w:spacing w:line="240" w:lineRule="auto"/>
              <w:jc w:val="both"/>
              <w:rPr>
                <w:rFonts w:asciiTheme="minorHAnsi" w:hAnsiTheme="minorHAnsi" w:cstheme="minorHAnsi"/>
                <w:sz w:val="20"/>
                <w:szCs w:val="20"/>
                <w:lang w:val="ro-RO"/>
              </w:rPr>
            </w:pPr>
          </w:p>
          <w:p w14:paraId="0A5BF609"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0"/>
                <w:szCs w:val="20"/>
              </w:rPr>
              <w:t xml:space="preserve"> Date calitative secundare: Documente specifice proiectelor, inclusiv planuri de implementare și rapoarte de progres.</w:t>
            </w:r>
          </w:p>
        </w:tc>
      </w:tr>
    </w:tbl>
    <w:p w14:paraId="177BE070" w14:textId="77777777" w:rsidR="00F063CE" w:rsidRPr="00787E84" w:rsidRDefault="00F063CE" w:rsidP="00E5087F">
      <w:pPr>
        <w:jc w:val="both"/>
        <w:rPr>
          <w:rFonts w:asciiTheme="minorHAnsi" w:hAnsiTheme="minorHAnsi" w:cstheme="minorHAnsi"/>
          <w:sz w:val="24"/>
          <w:szCs w:val="24"/>
        </w:rPr>
      </w:pPr>
    </w:p>
    <w:p w14:paraId="065DF019" w14:textId="77777777" w:rsidR="00F063CE" w:rsidRPr="00787E84" w:rsidRDefault="00F063CE" w:rsidP="00E5087F">
      <w:pPr>
        <w:spacing w:after="160" w:line="259" w:lineRule="auto"/>
        <w:jc w:val="both"/>
        <w:rPr>
          <w:rFonts w:asciiTheme="minorHAnsi" w:hAnsiTheme="minorHAnsi" w:cstheme="minorHAnsi"/>
          <w:sz w:val="24"/>
          <w:szCs w:val="24"/>
        </w:rPr>
      </w:pPr>
      <w:r w:rsidRPr="00787E84">
        <w:rPr>
          <w:rFonts w:asciiTheme="minorHAnsi" w:hAnsiTheme="minorHAnsi" w:cstheme="minorHAnsi"/>
          <w:sz w:val="24"/>
          <w:szCs w:val="24"/>
        </w:rPr>
        <w:br w:type="page"/>
      </w:r>
    </w:p>
    <w:p w14:paraId="5CD0A687" w14:textId="77777777" w:rsidR="00F063CE" w:rsidRPr="00787E84" w:rsidRDefault="00F063CE" w:rsidP="00E5087F">
      <w:pPr>
        <w:pStyle w:val="Heading1"/>
        <w:jc w:val="both"/>
        <w:rPr>
          <w:rFonts w:asciiTheme="minorHAnsi" w:hAnsiTheme="minorHAnsi" w:cstheme="minorHAnsi"/>
        </w:rPr>
      </w:pPr>
      <w:bookmarkStart w:id="269" w:name="_Toc160803021"/>
      <w:bookmarkStart w:id="270" w:name="_Toc164102341"/>
      <w:r w:rsidRPr="00787E84">
        <w:rPr>
          <w:rFonts w:asciiTheme="minorHAnsi" w:hAnsiTheme="minorHAnsi" w:cstheme="minorHAnsi"/>
        </w:rPr>
        <w:lastRenderedPageBreak/>
        <w:t>Anexa 4</w:t>
      </w:r>
      <w:bookmarkEnd w:id="269"/>
      <w:bookmarkEnd w:id="270"/>
    </w:p>
    <w:p w14:paraId="4B9172C4" w14:textId="77777777" w:rsidR="00F063CE" w:rsidRPr="00787E84" w:rsidRDefault="00F063CE" w:rsidP="00E5087F">
      <w:pPr>
        <w:jc w:val="both"/>
        <w:rPr>
          <w:rFonts w:asciiTheme="minorHAnsi" w:hAnsiTheme="minorHAnsi" w:cstheme="minorHAnsi"/>
          <w:sz w:val="24"/>
          <w:szCs w:val="24"/>
        </w:rPr>
      </w:pPr>
    </w:p>
    <w:p w14:paraId="25ECAE5C" w14:textId="77777777" w:rsidR="00F063CE" w:rsidRPr="00787E84" w:rsidRDefault="00F063CE" w:rsidP="00E5087F">
      <w:pPr>
        <w:jc w:val="both"/>
        <w:rPr>
          <w:rFonts w:asciiTheme="minorHAnsi" w:hAnsiTheme="minorHAnsi" w:cstheme="minorHAnsi"/>
          <w:b/>
          <w:bCs/>
        </w:rPr>
      </w:pPr>
      <w:r w:rsidRPr="00787E84">
        <w:rPr>
          <w:rFonts w:asciiTheme="minorHAnsi" w:hAnsiTheme="minorHAnsi" w:cstheme="minorHAnsi"/>
          <w:b/>
          <w:bCs/>
        </w:rPr>
        <w:t>Grila de verificare a calității Raportului de evaluare</w:t>
      </w:r>
    </w:p>
    <w:p w14:paraId="03E9BB25" w14:textId="77777777" w:rsidR="00F063CE" w:rsidRPr="00787E84" w:rsidRDefault="00F063CE" w:rsidP="00E5087F">
      <w:pPr>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4"/>
        <w:gridCol w:w="6422"/>
      </w:tblGrid>
      <w:tr w:rsidR="003F4E13" w:rsidRPr="00787E84" w14:paraId="23DDE066" w14:textId="77777777" w:rsidTr="00DE498B">
        <w:trPr>
          <w:cantSplit/>
          <w:trHeight w:val="507"/>
          <w:tblHeader/>
        </w:trPr>
        <w:tc>
          <w:tcPr>
            <w:tcW w:w="3934" w:type="dxa"/>
            <w:vMerge w:val="restart"/>
            <w:tcBorders>
              <w:top w:val="single" w:sz="4" w:space="0" w:color="auto"/>
              <w:left w:val="single" w:sz="4" w:space="0" w:color="auto"/>
              <w:bottom w:val="single" w:sz="4" w:space="0" w:color="auto"/>
              <w:right w:val="single" w:sz="4" w:space="0" w:color="auto"/>
            </w:tcBorders>
          </w:tcPr>
          <w:p w14:paraId="38BD2500" w14:textId="77777777" w:rsidR="00F063CE" w:rsidRPr="00787E84" w:rsidRDefault="00F063CE" w:rsidP="00E5087F">
            <w:pPr>
              <w:suppressLineNumbers/>
              <w:jc w:val="both"/>
              <w:rPr>
                <w:rFonts w:asciiTheme="minorHAnsi" w:hAnsiTheme="minorHAnsi" w:cstheme="minorHAnsi"/>
                <w:b/>
                <w:bCs/>
                <w:sz w:val="24"/>
                <w:szCs w:val="24"/>
              </w:rPr>
            </w:pPr>
            <w:r w:rsidRPr="00787E84">
              <w:rPr>
                <w:rFonts w:asciiTheme="minorHAnsi" w:hAnsiTheme="minorHAnsi" w:cstheme="minorHAnsi"/>
                <w:b/>
                <w:bCs/>
                <w:sz w:val="24"/>
                <w:szCs w:val="24"/>
              </w:rPr>
              <w:t>Criteriu</w:t>
            </w:r>
          </w:p>
        </w:tc>
        <w:tc>
          <w:tcPr>
            <w:tcW w:w="6422" w:type="dxa"/>
            <w:vMerge w:val="restart"/>
            <w:tcBorders>
              <w:top w:val="single" w:sz="4" w:space="0" w:color="auto"/>
              <w:left w:val="single" w:sz="4" w:space="0" w:color="auto"/>
              <w:bottom w:val="single" w:sz="4" w:space="0" w:color="auto"/>
              <w:right w:val="single" w:sz="4" w:space="0" w:color="auto"/>
            </w:tcBorders>
          </w:tcPr>
          <w:p w14:paraId="4B41516F" w14:textId="77777777" w:rsidR="00F063CE" w:rsidRPr="00787E84" w:rsidRDefault="00F063CE" w:rsidP="00E5087F">
            <w:pPr>
              <w:suppressLineNumbers/>
              <w:jc w:val="both"/>
              <w:rPr>
                <w:rFonts w:asciiTheme="minorHAnsi" w:hAnsiTheme="minorHAnsi" w:cstheme="minorHAnsi"/>
                <w:b/>
                <w:bCs/>
                <w:sz w:val="24"/>
                <w:szCs w:val="24"/>
              </w:rPr>
            </w:pPr>
            <w:r w:rsidRPr="00787E84">
              <w:rPr>
                <w:rFonts w:asciiTheme="minorHAnsi" w:hAnsiTheme="minorHAnsi" w:cstheme="minorHAnsi"/>
                <w:b/>
                <w:bCs/>
                <w:sz w:val="24"/>
                <w:szCs w:val="24"/>
              </w:rPr>
              <w:t>Interpretare</w:t>
            </w:r>
          </w:p>
        </w:tc>
      </w:tr>
      <w:tr w:rsidR="003F4E13" w:rsidRPr="00787E84" w14:paraId="0B68F1B3" w14:textId="77777777" w:rsidTr="00DE498B">
        <w:trPr>
          <w:cantSplit/>
          <w:trHeight w:val="507"/>
          <w:tblHeader/>
        </w:trPr>
        <w:tc>
          <w:tcPr>
            <w:tcW w:w="3934" w:type="dxa"/>
            <w:vMerge/>
            <w:tcBorders>
              <w:top w:val="single" w:sz="4" w:space="0" w:color="auto"/>
              <w:left w:val="single" w:sz="4" w:space="0" w:color="auto"/>
              <w:bottom w:val="single" w:sz="4" w:space="0" w:color="auto"/>
              <w:right w:val="single" w:sz="4" w:space="0" w:color="auto"/>
            </w:tcBorders>
            <w:vAlign w:val="center"/>
          </w:tcPr>
          <w:p w14:paraId="11F67110" w14:textId="77777777" w:rsidR="00F063CE" w:rsidRPr="00787E84" w:rsidRDefault="00F063CE" w:rsidP="00E5087F">
            <w:pPr>
              <w:jc w:val="both"/>
              <w:rPr>
                <w:rFonts w:asciiTheme="minorHAnsi" w:hAnsiTheme="minorHAnsi" w:cstheme="minorHAnsi"/>
                <w:b/>
                <w:bCs/>
                <w:sz w:val="24"/>
                <w:szCs w:val="24"/>
              </w:rPr>
            </w:pPr>
          </w:p>
        </w:tc>
        <w:tc>
          <w:tcPr>
            <w:tcW w:w="6422" w:type="dxa"/>
            <w:vMerge/>
            <w:tcBorders>
              <w:top w:val="single" w:sz="4" w:space="0" w:color="auto"/>
              <w:left w:val="single" w:sz="4" w:space="0" w:color="auto"/>
              <w:bottom w:val="single" w:sz="4" w:space="0" w:color="auto"/>
              <w:right w:val="single" w:sz="4" w:space="0" w:color="auto"/>
            </w:tcBorders>
            <w:vAlign w:val="center"/>
          </w:tcPr>
          <w:p w14:paraId="365C3BA5" w14:textId="77777777" w:rsidR="00F063CE" w:rsidRPr="00787E84" w:rsidRDefault="00F063CE" w:rsidP="00E5087F">
            <w:pPr>
              <w:jc w:val="both"/>
              <w:rPr>
                <w:rFonts w:asciiTheme="minorHAnsi" w:hAnsiTheme="minorHAnsi" w:cstheme="minorHAnsi"/>
                <w:b/>
                <w:bCs/>
                <w:sz w:val="24"/>
                <w:szCs w:val="24"/>
              </w:rPr>
            </w:pPr>
          </w:p>
        </w:tc>
      </w:tr>
      <w:tr w:rsidR="003F4E13" w:rsidRPr="00787E84" w14:paraId="54471B46"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540D21D0"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1. Îndeplinirea necesităţilor/ nevoilor de evaluare</w:t>
            </w:r>
          </w:p>
        </w:tc>
        <w:tc>
          <w:tcPr>
            <w:tcW w:w="6422" w:type="dxa"/>
            <w:tcBorders>
              <w:top w:val="single" w:sz="4" w:space="0" w:color="auto"/>
              <w:left w:val="single" w:sz="4" w:space="0" w:color="auto"/>
              <w:bottom w:val="single" w:sz="4" w:space="0" w:color="auto"/>
              <w:right w:val="single" w:sz="4" w:space="0" w:color="auto"/>
            </w:tcBorders>
            <w:vAlign w:val="center"/>
          </w:tcPr>
          <w:p w14:paraId="16D714D6" w14:textId="77777777" w:rsidR="00F063CE" w:rsidRPr="00787E84" w:rsidRDefault="00F063CE" w:rsidP="00E5087F">
            <w:pPr>
              <w:jc w:val="both"/>
              <w:rPr>
                <w:rFonts w:asciiTheme="minorHAnsi" w:hAnsiTheme="minorHAnsi" w:cstheme="minorHAnsi"/>
                <w:sz w:val="24"/>
                <w:szCs w:val="24"/>
              </w:rPr>
            </w:pPr>
          </w:p>
        </w:tc>
      </w:tr>
      <w:tr w:rsidR="003F4E13" w:rsidRPr="00787E84" w14:paraId="6D5E0177"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46EE3BD9"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 xml:space="preserve">Raportul de Evaluare răspunde/ satisface cerinţele/ nevoile beneficiarului </w:t>
            </w:r>
          </w:p>
        </w:tc>
        <w:tc>
          <w:tcPr>
            <w:tcW w:w="6422" w:type="dxa"/>
            <w:tcBorders>
              <w:top w:val="single" w:sz="4" w:space="0" w:color="auto"/>
              <w:left w:val="single" w:sz="4" w:space="0" w:color="auto"/>
              <w:bottom w:val="single" w:sz="4" w:space="0" w:color="auto"/>
              <w:right w:val="single" w:sz="4" w:space="0" w:color="auto"/>
            </w:tcBorders>
            <w:vAlign w:val="center"/>
          </w:tcPr>
          <w:p w14:paraId="3C7AD17E" w14:textId="35845DD6"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 xml:space="preserve">Raportul de evaluare răspunde în mod adecvat solicitărilor de  informaţii formulate de de către </w:t>
            </w:r>
            <w:r w:rsidR="00F21B3B" w:rsidRPr="00787E84">
              <w:rPr>
                <w:rFonts w:asciiTheme="minorHAnsi" w:hAnsiTheme="minorHAnsi" w:cstheme="minorHAnsi"/>
                <w:sz w:val="24"/>
                <w:szCs w:val="24"/>
              </w:rPr>
              <w:t>AC</w:t>
            </w:r>
            <w:r w:rsidRPr="00787E84">
              <w:rPr>
                <w:rFonts w:asciiTheme="minorHAnsi" w:hAnsiTheme="minorHAnsi" w:cstheme="minorHAnsi"/>
                <w:sz w:val="24"/>
                <w:szCs w:val="24"/>
              </w:rPr>
              <w:t xml:space="preserve"> și este în concordanță cu  termenii de referinţă și cu raportul inițial.</w:t>
            </w:r>
          </w:p>
          <w:p w14:paraId="4EC3AA8F"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43731D58"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 xml:space="preserve">Obiectivele evaluării sunt specificate în raport </w:t>
            </w:r>
          </w:p>
          <w:p w14:paraId="32399A4D" w14:textId="77777777" w:rsidR="00F063CE" w:rsidRPr="00787E84" w:rsidRDefault="00F063CE">
            <w:pPr>
              <w:pStyle w:val="ListParagraph"/>
              <w:numPr>
                <w:ilvl w:val="0"/>
                <w:numId w:val="29"/>
              </w:numPr>
              <w:jc w:val="both"/>
              <w:rPr>
                <w:rFonts w:asciiTheme="minorHAnsi" w:hAnsiTheme="minorHAnsi" w:cstheme="minorHAnsi"/>
              </w:rPr>
            </w:pPr>
            <w:r w:rsidRPr="00787E84">
              <w:rPr>
                <w:rFonts w:asciiTheme="minorHAnsi" w:hAnsiTheme="minorHAnsi" w:cstheme="minorHAnsi"/>
              </w:rPr>
              <w:t xml:space="preserve">Raportul de evaluare explică dacă și în ce mod obiectivele au fost atinse </w:t>
            </w:r>
          </w:p>
          <w:p w14:paraId="66E153F0" w14:textId="77777777" w:rsidR="00F063CE" w:rsidRPr="00787E84" w:rsidRDefault="00F063CE">
            <w:pPr>
              <w:pStyle w:val="ListParagraph"/>
              <w:numPr>
                <w:ilvl w:val="0"/>
                <w:numId w:val="29"/>
              </w:numPr>
              <w:jc w:val="both"/>
              <w:rPr>
                <w:rFonts w:asciiTheme="minorHAnsi" w:hAnsiTheme="minorHAnsi" w:cstheme="minorHAnsi"/>
              </w:rPr>
            </w:pPr>
            <w:r w:rsidRPr="00787E84">
              <w:rPr>
                <w:rFonts w:asciiTheme="minorHAnsi" w:hAnsiTheme="minorHAnsi" w:cstheme="minorHAnsi"/>
              </w:rPr>
              <w:t>Raportul de evaluare oferă răspuns clar și complet fiecărei întrebări de evaluare</w:t>
            </w:r>
          </w:p>
        </w:tc>
      </w:tr>
      <w:tr w:rsidR="003F4E13" w:rsidRPr="00787E84" w14:paraId="441D0549"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4A6B25EB"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2. Domeniu relevant</w:t>
            </w:r>
          </w:p>
        </w:tc>
        <w:tc>
          <w:tcPr>
            <w:tcW w:w="6422" w:type="dxa"/>
            <w:tcBorders>
              <w:top w:val="single" w:sz="4" w:space="0" w:color="auto"/>
              <w:left w:val="single" w:sz="4" w:space="0" w:color="auto"/>
              <w:bottom w:val="single" w:sz="4" w:space="0" w:color="auto"/>
              <w:right w:val="single" w:sz="4" w:space="0" w:color="auto"/>
            </w:tcBorders>
            <w:vAlign w:val="center"/>
          </w:tcPr>
          <w:p w14:paraId="0B9A9399" w14:textId="77777777" w:rsidR="00F063CE" w:rsidRPr="00787E84" w:rsidRDefault="00F063CE" w:rsidP="00E5087F">
            <w:pPr>
              <w:jc w:val="both"/>
              <w:rPr>
                <w:rFonts w:asciiTheme="minorHAnsi" w:hAnsiTheme="minorHAnsi" w:cstheme="minorHAnsi"/>
                <w:sz w:val="24"/>
                <w:szCs w:val="24"/>
              </w:rPr>
            </w:pPr>
          </w:p>
        </w:tc>
      </w:tr>
      <w:tr w:rsidR="003F4E13" w:rsidRPr="00787E84" w14:paraId="7B0A797A"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28609DE8"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Măsura în care Raportul acoperă domeniul evaluat este adecvată</w:t>
            </w:r>
          </w:p>
        </w:tc>
        <w:tc>
          <w:tcPr>
            <w:tcW w:w="6422" w:type="dxa"/>
            <w:tcBorders>
              <w:top w:val="single" w:sz="4" w:space="0" w:color="auto"/>
              <w:left w:val="single" w:sz="4" w:space="0" w:color="auto"/>
              <w:bottom w:val="single" w:sz="4" w:space="0" w:color="auto"/>
              <w:right w:val="single" w:sz="4" w:space="0" w:color="auto"/>
            </w:tcBorders>
            <w:vAlign w:val="center"/>
          </w:tcPr>
          <w:p w14:paraId="1D96A5B3" w14:textId="77777777" w:rsidR="00F063CE" w:rsidRPr="00787E84" w:rsidRDefault="00F063CE" w:rsidP="00E5087F">
            <w:pPr>
              <w:pStyle w:val="Address"/>
              <w:rPr>
                <w:rFonts w:asciiTheme="minorHAnsi" w:hAnsiTheme="minorHAnsi" w:cstheme="minorHAnsi"/>
                <w:lang w:val="ro-RO"/>
              </w:rPr>
            </w:pPr>
            <w:r w:rsidRPr="00787E84">
              <w:rPr>
                <w:rFonts w:asciiTheme="minorHAnsi" w:hAnsiTheme="minorHAnsi" w:cstheme="minorHAnsi"/>
                <w:lang w:val="ro-RO"/>
              </w:rPr>
              <w:t>Scopul programului, rezultatele şi efectele sale, interacţiunile cu alte politici şi efectele neaşteptate au fost studiate cu atenţie (în corelaţie cu scopul  întrebările evaluării).</w:t>
            </w:r>
          </w:p>
          <w:p w14:paraId="375F8464"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6666CB4A"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Obiectul evaluării/ domeniul evaluat a fost  corect identificat</w:t>
            </w:r>
          </w:p>
          <w:p w14:paraId="1091C35B" w14:textId="77777777" w:rsidR="00F063CE" w:rsidRPr="00787E84" w:rsidRDefault="00F063CE">
            <w:pPr>
              <w:pStyle w:val="ListParagraph"/>
              <w:numPr>
                <w:ilvl w:val="0"/>
                <w:numId w:val="29"/>
              </w:numPr>
              <w:jc w:val="both"/>
              <w:rPr>
                <w:rFonts w:asciiTheme="minorHAnsi" w:hAnsiTheme="minorHAnsi" w:cstheme="minorHAnsi"/>
              </w:rPr>
            </w:pPr>
            <w:r w:rsidRPr="00787E84">
              <w:rPr>
                <w:rFonts w:asciiTheme="minorHAnsi" w:hAnsiTheme="minorHAnsi" w:cstheme="minorHAnsi"/>
              </w:rPr>
              <w:t>Întrebările de evaluare au fost înțelese și abordate în metodologia de evaluare.</w:t>
            </w:r>
          </w:p>
          <w:p w14:paraId="43003BFF" w14:textId="77777777" w:rsidR="00F063CE" w:rsidRPr="00787E84" w:rsidRDefault="00F063CE" w:rsidP="00E5087F">
            <w:pPr>
              <w:pStyle w:val="Address"/>
              <w:rPr>
                <w:rFonts w:asciiTheme="minorHAnsi" w:hAnsiTheme="minorHAnsi" w:cstheme="minorHAnsi"/>
                <w:lang w:val="ro-RO"/>
              </w:rPr>
            </w:pPr>
          </w:p>
        </w:tc>
      </w:tr>
      <w:tr w:rsidR="003F4E13" w:rsidRPr="00787E84" w14:paraId="32B3B881"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5BE34756"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3. Proces transparent</w:t>
            </w:r>
          </w:p>
        </w:tc>
        <w:tc>
          <w:tcPr>
            <w:tcW w:w="6422" w:type="dxa"/>
            <w:tcBorders>
              <w:top w:val="single" w:sz="4" w:space="0" w:color="auto"/>
              <w:left w:val="single" w:sz="4" w:space="0" w:color="auto"/>
              <w:bottom w:val="single" w:sz="4" w:space="0" w:color="auto"/>
              <w:right w:val="single" w:sz="4" w:space="0" w:color="auto"/>
            </w:tcBorders>
            <w:vAlign w:val="center"/>
          </w:tcPr>
          <w:p w14:paraId="39349E8F" w14:textId="77777777" w:rsidR="00F063CE" w:rsidRPr="00787E84" w:rsidRDefault="00F063CE" w:rsidP="00E5087F">
            <w:pPr>
              <w:jc w:val="both"/>
              <w:rPr>
                <w:rFonts w:asciiTheme="minorHAnsi" w:hAnsiTheme="minorHAnsi" w:cstheme="minorHAnsi"/>
                <w:sz w:val="24"/>
                <w:szCs w:val="24"/>
              </w:rPr>
            </w:pPr>
          </w:p>
        </w:tc>
      </w:tr>
      <w:tr w:rsidR="003F4E13" w:rsidRPr="00787E84" w14:paraId="20D44346"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33B9FD90"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 xml:space="preserve">Procesul de evaluare a fost un proces deschis şi transparent </w:t>
            </w:r>
          </w:p>
        </w:tc>
        <w:tc>
          <w:tcPr>
            <w:tcW w:w="6422" w:type="dxa"/>
            <w:tcBorders>
              <w:top w:val="single" w:sz="4" w:space="0" w:color="auto"/>
              <w:left w:val="single" w:sz="4" w:space="0" w:color="auto"/>
              <w:bottom w:val="single" w:sz="4" w:space="0" w:color="auto"/>
              <w:right w:val="single" w:sz="4" w:space="0" w:color="auto"/>
            </w:tcBorders>
            <w:vAlign w:val="center"/>
          </w:tcPr>
          <w:p w14:paraId="014148D8"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Părţile interesate, atât partenerii programului cât şi ceilalţi actori interesaţi, au fost implicate în procesul evaluării şi în discutarea rezultatelor, cu scopul luării în consideraţie a punctelor lor de vedere.</w:t>
            </w:r>
          </w:p>
          <w:p w14:paraId="40943D8B"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1209C462"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CCE a fost implicat în proiectarea metodologiei (discutarea raportului inițial și a metodologiei propuse)</w:t>
            </w:r>
          </w:p>
          <w:p w14:paraId="1BBF9C1A" w14:textId="77777777" w:rsidR="00F063CE" w:rsidRPr="00787E84" w:rsidRDefault="00F063CE">
            <w:pPr>
              <w:pStyle w:val="ListParagraph"/>
              <w:numPr>
                <w:ilvl w:val="0"/>
                <w:numId w:val="29"/>
              </w:numPr>
              <w:jc w:val="both"/>
              <w:rPr>
                <w:rFonts w:asciiTheme="minorHAnsi" w:hAnsiTheme="minorHAnsi" w:cstheme="minorHAnsi"/>
              </w:rPr>
            </w:pPr>
            <w:r w:rsidRPr="00787E84">
              <w:rPr>
                <w:rFonts w:asciiTheme="minorHAnsi" w:hAnsiTheme="minorHAnsi" w:cstheme="minorHAnsi"/>
              </w:rPr>
              <w:t>Prestatorul a înțeles și tratat adecvat opiniilor actorilor cheie (CCE, AM PRSE) asupra versiunii preliminare a raportului de evaluare. Tabelul de tratare a comentariilor însoțește raportul de evaluare.</w:t>
            </w:r>
          </w:p>
        </w:tc>
      </w:tr>
      <w:tr w:rsidR="003F4E13" w:rsidRPr="00787E84" w14:paraId="66200FBF"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0A25A641" w14:textId="77777777" w:rsidR="00F063CE" w:rsidRPr="00787E84" w:rsidRDefault="00F063CE" w:rsidP="00E5087F">
            <w:pPr>
              <w:ind w:right="-370"/>
              <w:jc w:val="both"/>
              <w:rPr>
                <w:rFonts w:asciiTheme="minorHAnsi" w:hAnsiTheme="minorHAnsi" w:cstheme="minorHAnsi"/>
                <w:b/>
                <w:bCs/>
                <w:sz w:val="24"/>
                <w:szCs w:val="24"/>
              </w:rPr>
            </w:pPr>
            <w:r w:rsidRPr="00787E84">
              <w:rPr>
                <w:rFonts w:asciiTheme="minorHAnsi" w:hAnsiTheme="minorHAnsi" w:cstheme="minorHAnsi"/>
                <w:b/>
                <w:bCs/>
                <w:sz w:val="24"/>
                <w:szCs w:val="24"/>
              </w:rPr>
              <w:t>4. Proiectare corespunzătoare a porcesului de evaluare</w:t>
            </w:r>
          </w:p>
        </w:tc>
        <w:tc>
          <w:tcPr>
            <w:tcW w:w="6422" w:type="dxa"/>
            <w:tcBorders>
              <w:top w:val="single" w:sz="4" w:space="0" w:color="auto"/>
              <w:left w:val="single" w:sz="4" w:space="0" w:color="auto"/>
              <w:bottom w:val="single" w:sz="4" w:space="0" w:color="auto"/>
              <w:right w:val="single" w:sz="4" w:space="0" w:color="auto"/>
            </w:tcBorders>
            <w:vAlign w:val="center"/>
          </w:tcPr>
          <w:p w14:paraId="6167CC93" w14:textId="77777777" w:rsidR="00F063CE" w:rsidRPr="00787E84" w:rsidRDefault="00F063CE" w:rsidP="00E5087F">
            <w:pPr>
              <w:jc w:val="both"/>
              <w:rPr>
                <w:rFonts w:asciiTheme="minorHAnsi" w:hAnsiTheme="minorHAnsi" w:cstheme="minorHAnsi"/>
                <w:sz w:val="24"/>
                <w:szCs w:val="24"/>
              </w:rPr>
            </w:pPr>
          </w:p>
        </w:tc>
      </w:tr>
      <w:tr w:rsidR="003F4E13" w:rsidRPr="00787E84" w14:paraId="5CF08973"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77090540"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lastRenderedPageBreak/>
              <w:t>Structura evaluării/ metodologia de evaluare a fost corect determinată şi este adecvată scopului evaluării</w:t>
            </w:r>
          </w:p>
        </w:tc>
        <w:tc>
          <w:tcPr>
            <w:tcW w:w="6422" w:type="dxa"/>
            <w:tcBorders>
              <w:top w:val="single" w:sz="4" w:space="0" w:color="auto"/>
              <w:left w:val="single" w:sz="4" w:space="0" w:color="auto"/>
              <w:bottom w:val="single" w:sz="4" w:space="0" w:color="auto"/>
              <w:right w:val="single" w:sz="4" w:space="0" w:color="auto"/>
            </w:tcBorders>
            <w:vAlign w:val="center"/>
          </w:tcPr>
          <w:p w14:paraId="301B538C"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Proiectarea evaluării este potrivită şi adecvată şi conduce la obţinerea rezultatelor care răspund la toate întrebările de evaluare.</w:t>
            </w:r>
          </w:p>
          <w:p w14:paraId="2360FFE5"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5B45CC75"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Instrumentele și metodele prevăzute în Raportul inițial sunt adecvate și suficiente pentru a răspunde întrebărilor de evaluare,</w:t>
            </w:r>
          </w:p>
          <w:p w14:paraId="1FC17D4C" w14:textId="77777777" w:rsidR="00F063CE" w:rsidRPr="00787E84" w:rsidRDefault="00F063CE">
            <w:pPr>
              <w:pStyle w:val="ListParagraph"/>
              <w:numPr>
                <w:ilvl w:val="0"/>
                <w:numId w:val="29"/>
              </w:numPr>
              <w:jc w:val="both"/>
              <w:rPr>
                <w:rFonts w:asciiTheme="minorHAnsi" w:hAnsiTheme="minorHAnsi" w:cstheme="minorHAnsi"/>
              </w:rPr>
            </w:pPr>
            <w:r w:rsidRPr="00787E84">
              <w:rPr>
                <w:rFonts w:asciiTheme="minorHAnsi" w:hAnsiTheme="minorHAnsi" w:cstheme="minorHAnsi"/>
              </w:rPr>
              <w:t>Instrumentele și metodele utilizate sunt menționate în raportul de evaluare pentru fiecare întrebare de evaluare prin descrierea utilității utilizării acestora</w:t>
            </w:r>
          </w:p>
        </w:tc>
      </w:tr>
      <w:tr w:rsidR="003F4E13" w:rsidRPr="00787E84" w14:paraId="41561560"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12D5ED80"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5. Date credibile</w:t>
            </w:r>
          </w:p>
        </w:tc>
        <w:tc>
          <w:tcPr>
            <w:tcW w:w="6422" w:type="dxa"/>
            <w:tcBorders>
              <w:top w:val="single" w:sz="4" w:space="0" w:color="auto"/>
              <w:left w:val="single" w:sz="4" w:space="0" w:color="auto"/>
              <w:bottom w:val="single" w:sz="4" w:space="0" w:color="auto"/>
              <w:right w:val="single" w:sz="4" w:space="0" w:color="auto"/>
            </w:tcBorders>
            <w:vAlign w:val="center"/>
          </w:tcPr>
          <w:p w14:paraId="3405107B" w14:textId="77777777" w:rsidR="00F063CE" w:rsidRPr="00787E84" w:rsidRDefault="00F063CE" w:rsidP="00E5087F">
            <w:pPr>
              <w:jc w:val="both"/>
              <w:rPr>
                <w:rFonts w:asciiTheme="minorHAnsi" w:hAnsiTheme="minorHAnsi" w:cstheme="minorHAnsi"/>
                <w:sz w:val="24"/>
                <w:szCs w:val="24"/>
              </w:rPr>
            </w:pPr>
          </w:p>
        </w:tc>
      </w:tr>
      <w:tr w:rsidR="003F4E13" w:rsidRPr="00787E84" w14:paraId="53F13DB3"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1E7EE3C9"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Datele prezentate în Raportul de Evaluare sunt de încredere</w:t>
            </w:r>
          </w:p>
        </w:tc>
        <w:tc>
          <w:tcPr>
            <w:tcW w:w="6422" w:type="dxa"/>
            <w:tcBorders>
              <w:top w:val="single" w:sz="4" w:space="0" w:color="auto"/>
              <w:left w:val="single" w:sz="4" w:space="0" w:color="auto"/>
              <w:bottom w:val="single" w:sz="4" w:space="0" w:color="auto"/>
              <w:right w:val="single" w:sz="4" w:space="0" w:color="auto"/>
            </w:tcBorders>
            <w:vAlign w:val="center"/>
          </w:tcPr>
          <w:p w14:paraId="04F55CAE"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Datele primare şi secundare, colectate şi selectate sunt adecvate, utile şi pot fi utilizate pentru scopul propus.</w:t>
            </w:r>
          </w:p>
        </w:tc>
      </w:tr>
      <w:tr w:rsidR="003F4E13" w:rsidRPr="00787E84" w14:paraId="59C2FE7F"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68D8E899"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Sursele de informaţii sunt identificate clar în Raportul de Evaluare</w:t>
            </w:r>
          </w:p>
        </w:tc>
        <w:tc>
          <w:tcPr>
            <w:tcW w:w="6422" w:type="dxa"/>
            <w:tcBorders>
              <w:top w:val="single" w:sz="4" w:space="0" w:color="auto"/>
              <w:left w:val="single" w:sz="4" w:space="0" w:color="auto"/>
              <w:bottom w:val="single" w:sz="4" w:space="0" w:color="auto"/>
              <w:right w:val="single" w:sz="4" w:space="0" w:color="auto"/>
            </w:tcBorders>
            <w:vAlign w:val="center"/>
          </w:tcPr>
          <w:p w14:paraId="646016FD"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Sursele de informaţii sunt menţionate clar în Raportul de Evaluare, inclusiv datate, iar eventualele devieri referitoare la colectarea datelor sunt explicate.</w:t>
            </w:r>
          </w:p>
          <w:p w14:paraId="555EC6D8"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2FFF2BA1"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”Populația” utilizată pentru colectarea datelor a fost corect definităpentru fiecare întrebare de evaluare,</w:t>
            </w:r>
          </w:p>
          <w:p w14:paraId="6B398D30"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Sursele datelor primare și secundare necesare aplicării metodelor de evaluare sunt specificate și sunt de încredere pentru fiecare întrebare de evaluare</w:t>
            </w:r>
          </w:p>
          <w:p w14:paraId="19EA5224"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Combinația între datele cantitative și cele calitative este potrivită pentru analizele valide necesare răspunsului pentru fiecare întrebare de evaluare</w:t>
            </w:r>
          </w:p>
          <w:p w14:paraId="4D5DF18A"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Raportul de evaluare include cele mai recente informații/ date de la surse</w:t>
            </w:r>
          </w:p>
          <w:p w14:paraId="28081965"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Au fost aplicate metode specific de validare a datelor , oricând a fost necesar</w:t>
            </w:r>
          </w:p>
        </w:tc>
      </w:tr>
      <w:tr w:rsidR="003F4E13" w:rsidRPr="00787E84" w14:paraId="0A0F3FC2"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28AA40EE"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6. Calitatea analizei</w:t>
            </w:r>
          </w:p>
        </w:tc>
        <w:tc>
          <w:tcPr>
            <w:tcW w:w="6422" w:type="dxa"/>
            <w:tcBorders>
              <w:top w:val="single" w:sz="4" w:space="0" w:color="auto"/>
              <w:left w:val="single" w:sz="4" w:space="0" w:color="auto"/>
              <w:bottom w:val="single" w:sz="4" w:space="0" w:color="auto"/>
              <w:right w:val="single" w:sz="4" w:space="0" w:color="auto"/>
            </w:tcBorders>
            <w:vAlign w:val="center"/>
          </w:tcPr>
          <w:p w14:paraId="2689A86E" w14:textId="77777777" w:rsidR="00F063CE" w:rsidRPr="00787E84" w:rsidRDefault="00F063CE" w:rsidP="00E5087F">
            <w:pPr>
              <w:jc w:val="both"/>
              <w:rPr>
                <w:rFonts w:asciiTheme="minorHAnsi" w:hAnsiTheme="minorHAnsi" w:cstheme="minorHAnsi"/>
                <w:sz w:val="24"/>
                <w:szCs w:val="24"/>
              </w:rPr>
            </w:pPr>
          </w:p>
        </w:tc>
      </w:tr>
      <w:tr w:rsidR="003F4E13" w:rsidRPr="00787E84" w14:paraId="4B2F974B"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060DA702"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Analiza este riguroasă</w:t>
            </w:r>
          </w:p>
        </w:tc>
        <w:tc>
          <w:tcPr>
            <w:tcW w:w="6422" w:type="dxa"/>
            <w:tcBorders>
              <w:top w:val="single" w:sz="4" w:space="0" w:color="auto"/>
              <w:left w:val="single" w:sz="4" w:space="0" w:color="auto"/>
              <w:bottom w:val="single" w:sz="4" w:space="0" w:color="auto"/>
              <w:right w:val="single" w:sz="4" w:space="0" w:color="auto"/>
            </w:tcBorders>
            <w:vAlign w:val="center"/>
          </w:tcPr>
          <w:p w14:paraId="54CCADAD"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Datele cantitative şi calitative au fost analizate în concordanţă cu convenţiile stabilite şi într-un mod care răspunde corect întrebărilor de evaluare.</w:t>
            </w:r>
          </w:p>
        </w:tc>
      </w:tr>
      <w:tr w:rsidR="003F4E13" w:rsidRPr="00787E84" w14:paraId="6EE4C6F9"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7BCC0317"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 xml:space="preserve">Raportul de Evaluare identifică eventualele limitări ale analizei efectuate  </w:t>
            </w:r>
          </w:p>
        </w:tc>
        <w:tc>
          <w:tcPr>
            <w:tcW w:w="6422" w:type="dxa"/>
            <w:tcBorders>
              <w:top w:val="single" w:sz="4" w:space="0" w:color="auto"/>
              <w:left w:val="single" w:sz="4" w:space="0" w:color="auto"/>
              <w:bottom w:val="single" w:sz="4" w:space="0" w:color="auto"/>
              <w:right w:val="single" w:sz="4" w:space="0" w:color="auto"/>
            </w:tcBorders>
            <w:vAlign w:val="center"/>
          </w:tcPr>
          <w:p w14:paraId="5C9F8A4E"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Raportul de Evaluare identifică şi prezintă limitările evaluării, existenţa unor contradicţii între cunoştinţele, datele şi informaţiile existente, dacă acestea există, şi reflectă discuţiile purtate în legătură cu acestea cu grupurile ţintă.</w:t>
            </w:r>
          </w:p>
          <w:p w14:paraId="6F89C366"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131A23EE"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Datele cantitative și calitative au fost analizate într-o manieră sistematică,</w:t>
            </w:r>
          </w:p>
          <w:p w14:paraId="6CE12F4F"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Analizele datelor cantitative au fost realizate utilizând tehnici statistice sau alte tehnici adecvate,</w:t>
            </w:r>
          </w:p>
          <w:p w14:paraId="15E0DF57"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Interpretarea datelor calitative este adecvată</w:t>
            </w:r>
          </w:p>
        </w:tc>
      </w:tr>
      <w:tr w:rsidR="003F4E13" w:rsidRPr="00787E84" w14:paraId="3376F668"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59B22B67"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lastRenderedPageBreak/>
              <w:t>7. Credibilitatea rezultatelor</w:t>
            </w:r>
          </w:p>
        </w:tc>
        <w:tc>
          <w:tcPr>
            <w:tcW w:w="6422" w:type="dxa"/>
            <w:tcBorders>
              <w:top w:val="single" w:sz="4" w:space="0" w:color="auto"/>
              <w:left w:val="single" w:sz="4" w:space="0" w:color="auto"/>
              <w:bottom w:val="single" w:sz="4" w:space="0" w:color="auto"/>
              <w:right w:val="single" w:sz="4" w:space="0" w:color="auto"/>
            </w:tcBorders>
            <w:vAlign w:val="center"/>
          </w:tcPr>
          <w:p w14:paraId="2337EC74" w14:textId="77777777" w:rsidR="00F063CE" w:rsidRPr="00787E84" w:rsidRDefault="00F063CE" w:rsidP="00E5087F">
            <w:pPr>
              <w:jc w:val="both"/>
              <w:rPr>
                <w:rFonts w:asciiTheme="minorHAnsi" w:hAnsiTheme="minorHAnsi" w:cstheme="minorHAnsi"/>
                <w:sz w:val="24"/>
                <w:szCs w:val="24"/>
              </w:rPr>
            </w:pPr>
          </w:p>
        </w:tc>
      </w:tr>
      <w:tr w:rsidR="003F4E13" w:rsidRPr="00787E84" w14:paraId="2BEA52AD"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75D7CC91"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Rezultatele evaluării menţionate în Raportul de Evaluare sunt pertinente/ credibile</w:t>
            </w:r>
          </w:p>
        </w:tc>
        <w:tc>
          <w:tcPr>
            <w:tcW w:w="6422" w:type="dxa"/>
            <w:tcBorders>
              <w:top w:val="single" w:sz="4" w:space="0" w:color="auto"/>
              <w:left w:val="single" w:sz="4" w:space="0" w:color="auto"/>
              <w:bottom w:val="single" w:sz="4" w:space="0" w:color="auto"/>
              <w:right w:val="single" w:sz="4" w:space="0" w:color="auto"/>
            </w:tcBorders>
            <w:vAlign w:val="center"/>
          </w:tcPr>
          <w:p w14:paraId="72CFE03E"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Rezultatele sunt logice şi sunt fundamentate prin analiza datelor şi prin interpretările şi ipotezele adecvate; constatările Raportului sunt derivate din date şi analize.</w:t>
            </w:r>
          </w:p>
          <w:p w14:paraId="2BDA973F"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7BE914F0"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Rezultatele evalării/ constatările derivă logic din analize,</w:t>
            </w:r>
          </w:p>
          <w:p w14:paraId="37D53F36"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Constatările snt clare,</w:t>
            </w:r>
          </w:p>
          <w:p w14:paraId="0AE6D68F"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Ipotezele și extrapolările sunt justificate,</w:t>
            </w:r>
          </w:p>
          <w:p w14:paraId="54C1DA8E"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Limitările validității constatărilor au fost evidențiate.</w:t>
            </w:r>
          </w:p>
        </w:tc>
      </w:tr>
      <w:tr w:rsidR="003F4E13" w:rsidRPr="00787E84" w14:paraId="00C9E2B5"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57728F90"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8. Imparțialitatea concluziilor</w:t>
            </w:r>
          </w:p>
        </w:tc>
        <w:tc>
          <w:tcPr>
            <w:tcW w:w="6422" w:type="dxa"/>
            <w:tcBorders>
              <w:top w:val="single" w:sz="4" w:space="0" w:color="auto"/>
              <w:left w:val="single" w:sz="4" w:space="0" w:color="auto"/>
              <w:bottom w:val="single" w:sz="4" w:space="0" w:color="auto"/>
              <w:right w:val="single" w:sz="4" w:space="0" w:color="auto"/>
            </w:tcBorders>
            <w:vAlign w:val="center"/>
          </w:tcPr>
          <w:p w14:paraId="60FA638C" w14:textId="77777777" w:rsidR="00F063CE" w:rsidRPr="00787E84" w:rsidRDefault="00F063CE" w:rsidP="00E5087F">
            <w:pPr>
              <w:jc w:val="both"/>
              <w:rPr>
                <w:rFonts w:asciiTheme="minorHAnsi" w:hAnsiTheme="minorHAnsi" w:cstheme="minorHAnsi"/>
                <w:sz w:val="24"/>
                <w:szCs w:val="24"/>
              </w:rPr>
            </w:pPr>
          </w:p>
        </w:tc>
      </w:tr>
      <w:tr w:rsidR="003F4E13" w:rsidRPr="00787E84" w14:paraId="2EC74DF1"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5C0ADBFF"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Concluziile Raportului de Evaluare sunt imparţiale şi realiste</w:t>
            </w:r>
          </w:p>
        </w:tc>
        <w:tc>
          <w:tcPr>
            <w:tcW w:w="6422" w:type="dxa"/>
            <w:tcBorders>
              <w:top w:val="single" w:sz="4" w:space="0" w:color="auto"/>
              <w:left w:val="single" w:sz="4" w:space="0" w:color="auto"/>
              <w:bottom w:val="single" w:sz="4" w:space="0" w:color="auto"/>
              <w:right w:val="single" w:sz="4" w:space="0" w:color="auto"/>
            </w:tcBorders>
            <w:vAlign w:val="center"/>
          </w:tcPr>
          <w:p w14:paraId="27A69FDA"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Concluziile evaluării sunt fundamentate/ justificate, realiste şi obiective.</w:t>
            </w:r>
          </w:p>
          <w:p w14:paraId="3E4F47CF"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0282B355"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Concluziile derivă logic din constatări,</w:t>
            </w:r>
          </w:p>
          <w:p w14:paraId="6B268344"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Concluziile sunt operaționale și sunt suficient de explicite pentru a fi înțelese,</w:t>
            </w:r>
          </w:p>
          <w:p w14:paraId="3F86BB2C"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Concluziile controversate sunt prezentate într=o manieră corectă și echilibrată.</w:t>
            </w:r>
          </w:p>
        </w:tc>
      </w:tr>
      <w:tr w:rsidR="003F4E13" w:rsidRPr="00787E84" w14:paraId="7681049F"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2F05F0EA" w14:textId="77777777" w:rsidR="00F063CE" w:rsidRPr="00787E84" w:rsidRDefault="00F063CE" w:rsidP="00E5087F">
            <w:pPr>
              <w:jc w:val="both"/>
              <w:rPr>
                <w:rFonts w:asciiTheme="minorHAnsi" w:hAnsiTheme="minorHAnsi" w:cstheme="minorHAnsi"/>
                <w:b/>
                <w:bCs/>
                <w:sz w:val="24"/>
                <w:szCs w:val="24"/>
              </w:rPr>
            </w:pPr>
            <w:r w:rsidRPr="00787E84">
              <w:rPr>
                <w:rFonts w:asciiTheme="minorHAnsi" w:hAnsiTheme="minorHAnsi" w:cstheme="minorHAnsi"/>
                <w:b/>
                <w:bCs/>
                <w:sz w:val="24"/>
                <w:szCs w:val="24"/>
              </w:rPr>
              <w:t>9. Raportul este redactat clar şi coerent</w:t>
            </w:r>
          </w:p>
        </w:tc>
        <w:tc>
          <w:tcPr>
            <w:tcW w:w="6422" w:type="dxa"/>
            <w:tcBorders>
              <w:top w:val="single" w:sz="4" w:space="0" w:color="auto"/>
              <w:left w:val="single" w:sz="4" w:space="0" w:color="auto"/>
              <w:bottom w:val="single" w:sz="4" w:space="0" w:color="auto"/>
              <w:right w:val="single" w:sz="4" w:space="0" w:color="auto"/>
            </w:tcBorders>
            <w:vAlign w:val="center"/>
          </w:tcPr>
          <w:p w14:paraId="11F81D19" w14:textId="77777777" w:rsidR="00F063CE" w:rsidRPr="00787E84" w:rsidRDefault="00F063CE" w:rsidP="00E5087F">
            <w:pPr>
              <w:jc w:val="both"/>
              <w:rPr>
                <w:rFonts w:asciiTheme="minorHAnsi" w:hAnsiTheme="minorHAnsi" w:cstheme="minorHAnsi"/>
                <w:sz w:val="24"/>
                <w:szCs w:val="24"/>
              </w:rPr>
            </w:pPr>
          </w:p>
        </w:tc>
      </w:tr>
      <w:tr w:rsidR="003F4E13" w:rsidRPr="00787E84" w14:paraId="41E09571"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4E9B3EF9"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lastRenderedPageBreak/>
              <w:t xml:space="preserve">Raportul de Evaluare descrie clar şi coerent domeniul evaluat, obiectivele şi rezultatele evaluării, metodologia utilizată. </w:t>
            </w:r>
          </w:p>
        </w:tc>
        <w:tc>
          <w:tcPr>
            <w:tcW w:w="6422" w:type="dxa"/>
            <w:tcBorders>
              <w:top w:val="single" w:sz="4" w:space="0" w:color="auto"/>
              <w:left w:val="single" w:sz="4" w:space="0" w:color="auto"/>
              <w:bottom w:val="single" w:sz="4" w:space="0" w:color="auto"/>
              <w:right w:val="single" w:sz="4" w:space="0" w:color="auto"/>
            </w:tcBorders>
            <w:vAlign w:val="center"/>
          </w:tcPr>
          <w:p w14:paraId="34CBAFFF"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 xml:space="preserve">Raportul este bine structurat, descrie contextul şi obiectivele, organizarea şi rezultatele, în aşa fel încât informaţia furnizată este uşor de înţeles și folosit de decidenți; raportul de Evaluare este elaborat în conformitate cu formatul standard agreat cu beneficiarul (AM PR SE), conţinutul său este coerent, clar şi corect redactat în limba română, include un </w:t>
            </w:r>
            <w:r w:rsidRPr="00787E84">
              <w:rPr>
                <w:rFonts w:asciiTheme="minorHAnsi" w:hAnsiTheme="minorHAnsi" w:cstheme="minorHAnsi"/>
                <w:i/>
                <w:iCs/>
                <w:sz w:val="24"/>
                <w:szCs w:val="24"/>
              </w:rPr>
              <w:t xml:space="preserve">Rezumat </w:t>
            </w:r>
            <w:r w:rsidRPr="00787E84">
              <w:rPr>
                <w:rFonts w:asciiTheme="minorHAnsi" w:hAnsiTheme="minorHAnsi" w:cstheme="minorHAnsi"/>
                <w:sz w:val="24"/>
                <w:szCs w:val="24"/>
              </w:rPr>
              <w:t>relevant şi concis.</w:t>
            </w:r>
          </w:p>
          <w:p w14:paraId="052BA5CD"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76846CFB"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Raportul a fost scris clar și este structurat logic,</w:t>
            </w:r>
          </w:p>
          <w:p w14:paraId="5155CC46"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Sunt explicate toate acronimele,</w:t>
            </w:r>
          </w:p>
          <w:p w14:paraId="638A7344"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Sunt utilizați termenii standard existenți în legislația relevantă,</w:t>
            </w:r>
          </w:p>
          <w:p w14:paraId="5174EFBD"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Conceptele specializate sunt utilizate doar atunci când este necesar și sunt clar definite,</w:t>
            </w:r>
          </w:p>
          <w:p w14:paraId="0E1DFF0E"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Prezentarea, tabelele și graficele se susțin reciproc pentru înțelegerea raportului,</w:t>
            </w:r>
          </w:p>
          <w:p w14:paraId="2FCE63F3"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Legătura dintre concluzii, constatări și recomandări este clar prezentată,</w:t>
            </w:r>
          </w:p>
          <w:p w14:paraId="1BDD2D08"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Sumarul executiv este clar și concis,</w:t>
            </w:r>
          </w:p>
          <w:p w14:paraId="0F1557E3"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Sumarul executiv prezintă concluziile și recomandările într-o manieră echilibrată și imparțială,</w:t>
            </w:r>
          </w:p>
          <w:p w14:paraId="40D959FC"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Sumarul executiv este ușor de citit și reflectă conținutul raportului,</w:t>
            </w:r>
          </w:p>
          <w:p w14:paraId="475C7AD2" w14:textId="3210B63B"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Sinteza raportului pentru prezentarea publicului larg este formulată în termeni accesibili.</w:t>
            </w:r>
          </w:p>
        </w:tc>
      </w:tr>
      <w:tr w:rsidR="003F4E13" w:rsidRPr="00787E84" w14:paraId="6C8FD080"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5FD1F102" w14:textId="77777777" w:rsidR="00F063CE" w:rsidRPr="00787E84" w:rsidRDefault="00F063CE" w:rsidP="00E5087F">
            <w:pPr>
              <w:keepNext/>
              <w:jc w:val="both"/>
              <w:rPr>
                <w:rFonts w:asciiTheme="minorHAnsi" w:hAnsiTheme="minorHAnsi" w:cstheme="minorHAnsi"/>
                <w:b/>
                <w:bCs/>
                <w:sz w:val="24"/>
                <w:szCs w:val="24"/>
              </w:rPr>
            </w:pPr>
            <w:r w:rsidRPr="00787E84">
              <w:rPr>
                <w:rFonts w:asciiTheme="minorHAnsi" w:hAnsiTheme="minorHAnsi" w:cstheme="minorHAnsi"/>
                <w:b/>
                <w:bCs/>
                <w:sz w:val="24"/>
                <w:szCs w:val="24"/>
              </w:rPr>
              <w:t>10. Recomandări utile</w:t>
            </w:r>
          </w:p>
        </w:tc>
        <w:tc>
          <w:tcPr>
            <w:tcW w:w="6422" w:type="dxa"/>
            <w:tcBorders>
              <w:top w:val="single" w:sz="4" w:space="0" w:color="auto"/>
              <w:left w:val="single" w:sz="4" w:space="0" w:color="auto"/>
              <w:bottom w:val="single" w:sz="4" w:space="0" w:color="auto"/>
              <w:right w:val="single" w:sz="4" w:space="0" w:color="auto"/>
            </w:tcBorders>
            <w:vAlign w:val="center"/>
          </w:tcPr>
          <w:p w14:paraId="1417B538" w14:textId="77777777" w:rsidR="00F063CE" w:rsidRPr="00787E84" w:rsidRDefault="00F063CE" w:rsidP="00E5087F">
            <w:pPr>
              <w:keepNext/>
              <w:jc w:val="both"/>
              <w:rPr>
                <w:rFonts w:asciiTheme="minorHAnsi" w:hAnsiTheme="minorHAnsi" w:cstheme="minorHAnsi"/>
                <w:sz w:val="24"/>
                <w:szCs w:val="24"/>
              </w:rPr>
            </w:pPr>
          </w:p>
        </w:tc>
      </w:tr>
      <w:tr w:rsidR="003F4E13" w:rsidRPr="00787E84" w14:paraId="4BC83AD9"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643EB050"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sz w:val="24"/>
                <w:szCs w:val="24"/>
              </w:rPr>
              <w:t xml:space="preserve">Recomandările corespund concluziilor şi sunt folositoare pentrufundamentarea deciziilor </w:t>
            </w:r>
          </w:p>
        </w:tc>
        <w:tc>
          <w:tcPr>
            <w:tcW w:w="6422" w:type="dxa"/>
            <w:tcBorders>
              <w:top w:val="single" w:sz="4" w:space="0" w:color="auto"/>
              <w:left w:val="single" w:sz="4" w:space="0" w:color="auto"/>
              <w:bottom w:val="single" w:sz="4" w:space="0" w:color="auto"/>
              <w:right w:val="single" w:sz="4" w:space="0" w:color="auto"/>
            </w:tcBorders>
            <w:vAlign w:val="center"/>
          </w:tcPr>
          <w:p w14:paraId="53FEE9F8" w14:textId="77777777" w:rsidR="00F063CE" w:rsidRPr="00787E84" w:rsidRDefault="00F063CE" w:rsidP="00E5087F">
            <w:pPr>
              <w:ind w:right="-115"/>
              <w:jc w:val="both"/>
              <w:rPr>
                <w:rFonts w:asciiTheme="minorHAnsi" w:hAnsiTheme="minorHAnsi" w:cstheme="minorHAnsi"/>
                <w:sz w:val="24"/>
                <w:szCs w:val="24"/>
              </w:rPr>
            </w:pPr>
            <w:r w:rsidRPr="00787E84">
              <w:rPr>
                <w:rFonts w:asciiTheme="minorHAnsi" w:hAnsiTheme="minorHAnsi" w:cstheme="minorHAnsi"/>
                <w:sz w:val="24"/>
                <w:szCs w:val="24"/>
              </w:rPr>
              <w:t xml:space="preserve">Recomandările din Raportul de Evaluare corespund logic/sunt corelate cu concluziile raportului, sunt realiste şi operaţionale. Recomandările sunt utile factorilor de decizie şi celorlalţi actori implicaţi şi sunt suficient de explicite/ detaliate pentru a fi implementate şi includ un set minim de măsuri recomandate pentru îmbunătăţirea procesului de gestionare şi implementare PR SE 2021- 2027, inclusiv privind sistemul de implementare al programului şi de dezvoltare al unor capacităţi adecvate la nivel regional; acolo unde este posibil recomandările/măsurile sunt grupate şi prioritizate. </w:t>
            </w:r>
          </w:p>
          <w:p w14:paraId="7562A110"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63C9D813"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Recomandările sunt clare,</w:t>
            </w:r>
          </w:p>
          <w:p w14:paraId="51733515"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Recomandările sunt operaționale.</w:t>
            </w:r>
          </w:p>
        </w:tc>
      </w:tr>
      <w:tr w:rsidR="003F4E13" w:rsidRPr="00787E84" w14:paraId="0F00BEBD"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5B8676F7" w14:textId="77777777" w:rsidR="00F063CE" w:rsidRPr="00787E84" w:rsidRDefault="00F063CE">
            <w:pPr>
              <w:numPr>
                <w:ilvl w:val="0"/>
                <w:numId w:val="27"/>
              </w:numPr>
              <w:spacing w:before="120"/>
              <w:ind w:left="426" w:hanging="426"/>
              <w:jc w:val="both"/>
              <w:rPr>
                <w:rFonts w:asciiTheme="minorHAnsi" w:hAnsiTheme="minorHAnsi" w:cstheme="minorHAnsi"/>
                <w:b/>
                <w:sz w:val="24"/>
                <w:szCs w:val="24"/>
              </w:rPr>
            </w:pPr>
            <w:r w:rsidRPr="00787E84">
              <w:rPr>
                <w:rFonts w:asciiTheme="minorHAnsi" w:hAnsiTheme="minorHAnsi" w:cstheme="minorHAnsi"/>
                <w:b/>
                <w:sz w:val="24"/>
                <w:szCs w:val="24"/>
              </w:rPr>
              <w:t>Implementare</w:t>
            </w:r>
          </w:p>
        </w:tc>
        <w:tc>
          <w:tcPr>
            <w:tcW w:w="6422" w:type="dxa"/>
            <w:tcBorders>
              <w:top w:val="single" w:sz="4" w:space="0" w:color="auto"/>
              <w:left w:val="single" w:sz="4" w:space="0" w:color="auto"/>
              <w:bottom w:val="single" w:sz="4" w:space="0" w:color="auto"/>
              <w:right w:val="single" w:sz="4" w:space="0" w:color="auto"/>
            </w:tcBorders>
            <w:vAlign w:val="center"/>
          </w:tcPr>
          <w:p w14:paraId="508EBD4B" w14:textId="77777777" w:rsidR="00F063CE" w:rsidRPr="00787E84" w:rsidRDefault="00F063CE" w:rsidP="00E5087F">
            <w:pPr>
              <w:spacing w:before="120"/>
              <w:ind w:right="-115"/>
              <w:jc w:val="both"/>
              <w:rPr>
                <w:rFonts w:asciiTheme="minorHAnsi" w:hAnsiTheme="minorHAnsi" w:cstheme="minorHAnsi"/>
                <w:sz w:val="24"/>
                <w:szCs w:val="24"/>
              </w:rPr>
            </w:pPr>
          </w:p>
        </w:tc>
      </w:tr>
      <w:tr w:rsidR="003F4E13" w:rsidRPr="00787E84" w14:paraId="6AF0279D"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2AA21FFE" w14:textId="77777777" w:rsidR="00F063CE" w:rsidRPr="00787E84" w:rsidRDefault="00F063CE" w:rsidP="00E5087F">
            <w:pPr>
              <w:spacing w:before="120"/>
              <w:jc w:val="both"/>
              <w:rPr>
                <w:rFonts w:asciiTheme="minorHAnsi" w:hAnsiTheme="minorHAnsi" w:cstheme="minorHAnsi"/>
                <w:sz w:val="24"/>
                <w:szCs w:val="24"/>
              </w:rPr>
            </w:pPr>
            <w:r w:rsidRPr="00787E84">
              <w:rPr>
                <w:rFonts w:asciiTheme="minorHAnsi" w:hAnsiTheme="minorHAnsi" w:cstheme="minorHAnsi"/>
                <w:sz w:val="24"/>
                <w:szCs w:val="24"/>
              </w:rPr>
              <w:lastRenderedPageBreak/>
              <w:t>Procesul de implementare a contractului s-a desfășurat conform descrierii din Raportul Inițial</w:t>
            </w:r>
          </w:p>
        </w:tc>
        <w:tc>
          <w:tcPr>
            <w:tcW w:w="6422" w:type="dxa"/>
            <w:tcBorders>
              <w:top w:val="single" w:sz="4" w:space="0" w:color="auto"/>
              <w:left w:val="single" w:sz="4" w:space="0" w:color="auto"/>
              <w:bottom w:val="single" w:sz="4" w:space="0" w:color="auto"/>
              <w:right w:val="single" w:sz="4" w:space="0" w:color="auto"/>
            </w:tcBorders>
            <w:vAlign w:val="center"/>
          </w:tcPr>
          <w:p w14:paraId="28B22A1E" w14:textId="72CFB86D" w:rsidR="00F063CE" w:rsidRPr="00787E84" w:rsidRDefault="00AB0A83" w:rsidP="00E5087F">
            <w:pPr>
              <w:spacing w:before="120"/>
              <w:ind w:right="-115"/>
              <w:jc w:val="both"/>
              <w:rPr>
                <w:rFonts w:asciiTheme="minorHAnsi" w:hAnsiTheme="minorHAnsi" w:cstheme="minorHAnsi"/>
                <w:sz w:val="24"/>
                <w:szCs w:val="24"/>
              </w:rPr>
            </w:pPr>
            <w:r>
              <w:rPr>
                <w:rFonts w:asciiTheme="minorHAnsi" w:hAnsiTheme="minorHAnsi" w:cstheme="minorHAnsi"/>
                <w:sz w:val="24"/>
                <w:szCs w:val="24"/>
              </w:rPr>
              <w:t>Prestatorul</w:t>
            </w:r>
            <w:r w:rsidR="00F063CE" w:rsidRPr="00787E84">
              <w:rPr>
                <w:rFonts w:asciiTheme="minorHAnsi" w:hAnsiTheme="minorHAnsi" w:cstheme="minorHAnsi"/>
                <w:sz w:val="24"/>
                <w:szCs w:val="24"/>
              </w:rPr>
              <w:t xml:space="preserve"> a respectat procesul de implementare propus în Raportul Inițial.</w:t>
            </w:r>
          </w:p>
          <w:p w14:paraId="56068861" w14:textId="77777777" w:rsidR="00F063CE" w:rsidRPr="00787E84" w:rsidRDefault="00F063CE" w:rsidP="00E5087F">
            <w:pPr>
              <w:jc w:val="both"/>
              <w:rPr>
                <w:rFonts w:asciiTheme="minorHAnsi" w:hAnsiTheme="minorHAnsi" w:cstheme="minorHAnsi"/>
                <w:sz w:val="24"/>
                <w:szCs w:val="24"/>
              </w:rPr>
            </w:pPr>
            <w:r w:rsidRPr="00787E84">
              <w:rPr>
                <w:rFonts w:asciiTheme="minorHAnsi" w:hAnsiTheme="minorHAnsi" w:cstheme="minorHAnsi"/>
                <w:b/>
                <w:bCs/>
                <w:sz w:val="24"/>
                <w:szCs w:val="24"/>
              </w:rPr>
              <w:t>Modalitatea de apreciere</w:t>
            </w:r>
            <w:r w:rsidRPr="00787E84">
              <w:rPr>
                <w:rFonts w:asciiTheme="minorHAnsi" w:hAnsiTheme="minorHAnsi" w:cstheme="minorHAnsi"/>
                <w:sz w:val="24"/>
                <w:szCs w:val="24"/>
              </w:rPr>
              <w:t>:</w:t>
            </w:r>
          </w:p>
          <w:p w14:paraId="53AAD604" w14:textId="77777777" w:rsidR="00F063CE" w:rsidRPr="00787E84" w:rsidRDefault="00F063CE">
            <w:pPr>
              <w:pStyle w:val="ListParagraph"/>
              <w:numPr>
                <w:ilvl w:val="3"/>
                <w:numId w:val="29"/>
              </w:numPr>
              <w:ind w:left="776" w:hanging="425"/>
              <w:jc w:val="both"/>
              <w:rPr>
                <w:rFonts w:asciiTheme="minorHAnsi" w:hAnsiTheme="minorHAnsi" w:cstheme="minorHAnsi"/>
              </w:rPr>
            </w:pPr>
            <w:r w:rsidRPr="00787E84">
              <w:rPr>
                <w:rFonts w:asciiTheme="minorHAnsi" w:hAnsiTheme="minorHAnsi" w:cstheme="minorHAnsi"/>
              </w:rPr>
              <w:t>Au fost respectate punctele de reper stabilite prin caietul de sarcini, oferta tehnică și Raportul Inițial,</w:t>
            </w:r>
          </w:p>
          <w:p w14:paraId="5BE13D0E" w14:textId="77777777" w:rsidR="00F063CE" w:rsidRPr="00787E84" w:rsidRDefault="00F063CE" w:rsidP="00E5087F">
            <w:pPr>
              <w:pStyle w:val="ListParagraph"/>
              <w:ind w:left="776"/>
              <w:jc w:val="both"/>
              <w:rPr>
                <w:rFonts w:asciiTheme="minorHAnsi" w:hAnsiTheme="minorHAnsi" w:cstheme="minorHAnsi"/>
              </w:rPr>
            </w:pPr>
          </w:p>
        </w:tc>
      </w:tr>
      <w:tr w:rsidR="00F063CE" w:rsidRPr="00787E84" w14:paraId="1C478789" w14:textId="77777777" w:rsidTr="00DE498B">
        <w:trPr>
          <w:cantSplit/>
        </w:trPr>
        <w:tc>
          <w:tcPr>
            <w:tcW w:w="3934" w:type="dxa"/>
            <w:tcBorders>
              <w:top w:val="single" w:sz="4" w:space="0" w:color="auto"/>
              <w:left w:val="single" w:sz="4" w:space="0" w:color="auto"/>
              <w:bottom w:val="single" w:sz="4" w:space="0" w:color="auto"/>
              <w:right w:val="single" w:sz="4" w:space="0" w:color="auto"/>
            </w:tcBorders>
            <w:vAlign w:val="center"/>
          </w:tcPr>
          <w:p w14:paraId="1A2C9099" w14:textId="77777777" w:rsidR="00F063CE" w:rsidRPr="00787E84" w:rsidRDefault="00F063CE" w:rsidP="00E5087F">
            <w:pPr>
              <w:spacing w:before="120"/>
              <w:jc w:val="both"/>
              <w:rPr>
                <w:rFonts w:asciiTheme="minorHAnsi" w:hAnsiTheme="minorHAnsi" w:cstheme="minorHAnsi"/>
                <w:b/>
                <w:bCs/>
                <w:sz w:val="24"/>
                <w:szCs w:val="24"/>
              </w:rPr>
            </w:pPr>
            <w:r w:rsidRPr="00787E84">
              <w:rPr>
                <w:rFonts w:asciiTheme="minorHAnsi" w:hAnsiTheme="minorHAnsi" w:cstheme="minorHAnsi"/>
                <w:b/>
                <w:bCs/>
                <w:sz w:val="24"/>
                <w:szCs w:val="24"/>
              </w:rPr>
              <w:t>Care este calitatea de ansamblu a studiului, având în vedere criteriile anterioare?</w:t>
            </w:r>
          </w:p>
        </w:tc>
        <w:tc>
          <w:tcPr>
            <w:tcW w:w="6422" w:type="dxa"/>
            <w:tcBorders>
              <w:top w:val="single" w:sz="4" w:space="0" w:color="auto"/>
              <w:left w:val="single" w:sz="4" w:space="0" w:color="auto"/>
              <w:bottom w:val="single" w:sz="4" w:space="0" w:color="auto"/>
              <w:right w:val="single" w:sz="4" w:space="0" w:color="auto"/>
            </w:tcBorders>
            <w:vAlign w:val="center"/>
          </w:tcPr>
          <w:p w14:paraId="3AB3FA0D" w14:textId="77777777" w:rsidR="00F063CE" w:rsidRPr="00787E84" w:rsidRDefault="00F063CE" w:rsidP="00E5087F">
            <w:pPr>
              <w:pStyle w:val="normaltableau"/>
              <w:spacing w:after="0"/>
              <w:rPr>
                <w:rFonts w:asciiTheme="minorHAnsi" w:hAnsiTheme="minorHAnsi" w:cstheme="minorHAnsi"/>
                <w:sz w:val="24"/>
                <w:szCs w:val="24"/>
                <w:lang w:val="ro-RO"/>
              </w:rPr>
            </w:pPr>
            <w:r w:rsidRPr="00787E84">
              <w:rPr>
                <w:rFonts w:asciiTheme="minorHAnsi" w:hAnsiTheme="minorHAnsi" w:cstheme="minorHAnsi"/>
                <w:sz w:val="24"/>
                <w:szCs w:val="24"/>
                <w:lang w:val="ro-RO"/>
              </w:rPr>
              <w:t xml:space="preserve">Calitatatea studiului este evaluată într-o manieră calitativă şi cantitativă. </w:t>
            </w:r>
          </w:p>
          <w:p w14:paraId="258C8E9B" w14:textId="77777777" w:rsidR="00F063CE" w:rsidRPr="00787E84" w:rsidRDefault="00F063CE" w:rsidP="00E5087F">
            <w:pPr>
              <w:pStyle w:val="normaltableau"/>
              <w:spacing w:after="0"/>
              <w:rPr>
                <w:rFonts w:asciiTheme="minorHAnsi" w:hAnsiTheme="minorHAnsi" w:cstheme="minorHAnsi"/>
                <w:sz w:val="24"/>
                <w:szCs w:val="24"/>
                <w:lang w:val="ro-RO"/>
              </w:rPr>
            </w:pPr>
            <w:r w:rsidRPr="00787E84">
              <w:rPr>
                <w:rFonts w:asciiTheme="minorHAnsi" w:hAnsiTheme="minorHAnsi" w:cstheme="minorHAnsi"/>
                <w:sz w:val="24"/>
                <w:szCs w:val="24"/>
                <w:lang w:val="ro-RO"/>
              </w:rPr>
              <w:t>Calitatatea studiului din punct de vedere cantitativ este evaluată pe o scară de la 1 la 5. Pentru ca studiul să fie considerat acceptat trebuie ca la fiecare criteriu notaţia să fie mai mare decât 3.</w:t>
            </w:r>
          </w:p>
        </w:tc>
      </w:tr>
    </w:tbl>
    <w:p w14:paraId="7F274139" w14:textId="77777777" w:rsidR="00F063CE" w:rsidRPr="00787E84" w:rsidRDefault="00F063CE" w:rsidP="00E5087F">
      <w:pPr>
        <w:jc w:val="both"/>
        <w:rPr>
          <w:rFonts w:asciiTheme="minorHAnsi" w:hAnsiTheme="minorHAnsi" w:cstheme="minorHAnsi"/>
          <w:sz w:val="24"/>
          <w:szCs w:val="24"/>
        </w:rPr>
      </w:pPr>
    </w:p>
    <w:p w14:paraId="1FFE193A" w14:textId="77777777" w:rsidR="00F063CE" w:rsidRPr="00787E84" w:rsidRDefault="00F063CE" w:rsidP="00E5087F">
      <w:pPr>
        <w:spacing w:after="160" w:line="259" w:lineRule="auto"/>
        <w:jc w:val="both"/>
        <w:rPr>
          <w:rFonts w:asciiTheme="minorHAnsi" w:hAnsiTheme="minorHAnsi" w:cstheme="minorHAnsi"/>
          <w:sz w:val="24"/>
          <w:szCs w:val="24"/>
        </w:rPr>
      </w:pPr>
      <w:r w:rsidRPr="00787E84">
        <w:rPr>
          <w:rFonts w:asciiTheme="minorHAnsi" w:hAnsiTheme="minorHAnsi" w:cstheme="minorHAnsi"/>
          <w:sz w:val="24"/>
          <w:szCs w:val="24"/>
        </w:rPr>
        <w:br w:type="page"/>
      </w:r>
    </w:p>
    <w:p w14:paraId="721A80BD" w14:textId="77777777" w:rsidR="00F063CE" w:rsidRPr="00787E84" w:rsidRDefault="00F063CE" w:rsidP="00E5087F">
      <w:pPr>
        <w:pStyle w:val="Heading1"/>
        <w:jc w:val="both"/>
        <w:rPr>
          <w:rFonts w:asciiTheme="minorHAnsi" w:hAnsiTheme="minorHAnsi" w:cstheme="minorHAnsi"/>
        </w:rPr>
      </w:pPr>
      <w:bookmarkStart w:id="271" w:name="_Toc160803022"/>
      <w:bookmarkStart w:id="272" w:name="_Toc164102342"/>
      <w:r w:rsidRPr="00787E84">
        <w:rPr>
          <w:rFonts w:asciiTheme="minorHAnsi" w:hAnsiTheme="minorHAnsi" w:cstheme="minorHAnsi"/>
        </w:rPr>
        <w:lastRenderedPageBreak/>
        <w:t>Anexa 5</w:t>
      </w:r>
      <w:bookmarkEnd w:id="271"/>
      <w:bookmarkEnd w:id="272"/>
    </w:p>
    <w:p w14:paraId="7DC9B51D" w14:textId="77777777" w:rsidR="00F063CE" w:rsidRPr="00787E84" w:rsidRDefault="00F063CE" w:rsidP="00E5087F">
      <w:pPr>
        <w:jc w:val="both"/>
        <w:rPr>
          <w:rFonts w:asciiTheme="minorHAnsi" w:hAnsiTheme="minorHAnsi" w:cstheme="minorHAnsi"/>
        </w:rPr>
      </w:pPr>
    </w:p>
    <w:p w14:paraId="3E360D73" w14:textId="77777777" w:rsidR="00F063CE" w:rsidRPr="00787E84" w:rsidRDefault="00F063CE" w:rsidP="00E5087F">
      <w:pPr>
        <w:jc w:val="both"/>
        <w:rPr>
          <w:rFonts w:asciiTheme="minorHAnsi" w:hAnsiTheme="minorHAnsi" w:cstheme="minorHAnsi"/>
        </w:rPr>
      </w:pPr>
    </w:p>
    <w:p w14:paraId="3AAECE9E" w14:textId="77777777" w:rsidR="00F063CE" w:rsidRPr="00787E84" w:rsidRDefault="00F063CE" w:rsidP="00E5087F">
      <w:pPr>
        <w:jc w:val="both"/>
        <w:rPr>
          <w:rFonts w:asciiTheme="minorHAnsi" w:hAnsiTheme="minorHAnsi" w:cstheme="minorHAnsi"/>
        </w:rPr>
      </w:pPr>
    </w:p>
    <w:p w14:paraId="5F395512" w14:textId="77777777" w:rsidR="00F063CE" w:rsidRPr="00787E84" w:rsidRDefault="00F063CE" w:rsidP="00E5087F">
      <w:pPr>
        <w:jc w:val="both"/>
        <w:rPr>
          <w:rFonts w:asciiTheme="minorHAnsi" w:hAnsiTheme="minorHAnsi" w:cstheme="minorHAnsi"/>
          <w:b/>
          <w:sz w:val="22"/>
        </w:rPr>
      </w:pPr>
      <w:r w:rsidRPr="00787E84">
        <w:rPr>
          <w:rFonts w:asciiTheme="minorHAnsi" w:hAnsiTheme="minorHAnsi" w:cstheme="minorHAnsi"/>
          <w:b/>
          <w:sz w:val="22"/>
        </w:rPr>
        <w:t xml:space="preserve">Grila de verificare a Raportului Inițial  </w:t>
      </w:r>
    </w:p>
    <w:p w14:paraId="35816CEE"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 xml:space="preserve">Calitatea raportului este evaluată într-o manieră calitativă şi cantitativă. </w:t>
      </w:r>
    </w:p>
    <w:p w14:paraId="413CB4B0"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Calitatea raportului este evaluată pe o scară de la 1 la 5. Pentru ca raportul să fie considerat acceptat trebuie ca pentru fiecare criteriu notaţia să fie mai mare decât 3.</w:t>
      </w:r>
    </w:p>
    <w:p w14:paraId="50EC8FB0" w14:textId="77777777" w:rsidR="00F063CE" w:rsidRPr="00787E84" w:rsidRDefault="00F063CE" w:rsidP="00E5087F">
      <w:pPr>
        <w:jc w:val="both"/>
        <w:rPr>
          <w:rFonts w:asciiTheme="minorHAnsi" w:hAnsiTheme="minorHAnsi" w:cstheme="minorHAnsi"/>
          <w:b/>
          <w:sz w:val="22"/>
        </w:rPr>
      </w:pPr>
    </w:p>
    <w:tbl>
      <w:tblPr>
        <w:tblStyle w:val="TableGrid"/>
        <w:tblW w:w="0" w:type="auto"/>
        <w:tblInd w:w="-147" w:type="dxa"/>
        <w:tblLook w:val="04A0" w:firstRow="1" w:lastRow="0" w:firstColumn="1" w:lastColumn="0" w:noHBand="0" w:noVBand="1"/>
      </w:tblPr>
      <w:tblGrid>
        <w:gridCol w:w="426"/>
        <w:gridCol w:w="8346"/>
      </w:tblGrid>
      <w:tr w:rsidR="003F4E13" w:rsidRPr="00787E84" w14:paraId="3909E25E" w14:textId="77777777" w:rsidTr="00DE498B">
        <w:tc>
          <w:tcPr>
            <w:tcW w:w="426" w:type="dxa"/>
          </w:tcPr>
          <w:p w14:paraId="1E514548" w14:textId="77777777" w:rsidR="00F063CE" w:rsidRPr="00787E84" w:rsidRDefault="00F063CE" w:rsidP="00E5087F">
            <w:pPr>
              <w:spacing w:before="120"/>
              <w:jc w:val="both"/>
              <w:rPr>
                <w:rFonts w:asciiTheme="minorHAnsi" w:hAnsiTheme="minorHAnsi" w:cstheme="minorHAnsi"/>
                <w:b/>
                <w:bCs/>
                <w:sz w:val="22"/>
                <w:szCs w:val="22"/>
              </w:rPr>
            </w:pPr>
            <w:r w:rsidRPr="00787E84">
              <w:rPr>
                <w:rFonts w:asciiTheme="minorHAnsi" w:hAnsiTheme="minorHAnsi" w:cstheme="minorHAnsi"/>
                <w:b/>
                <w:bCs/>
                <w:sz w:val="22"/>
                <w:szCs w:val="22"/>
              </w:rPr>
              <w:t>1.</w:t>
            </w:r>
          </w:p>
        </w:tc>
        <w:tc>
          <w:tcPr>
            <w:tcW w:w="8346" w:type="dxa"/>
          </w:tcPr>
          <w:p w14:paraId="2EDB95AD" w14:textId="77777777" w:rsidR="00F063CE" w:rsidRPr="00787E84" w:rsidRDefault="00F063CE" w:rsidP="00E5087F">
            <w:pPr>
              <w:spacing w:before="120"/>
              <w:jc w:val="both"/>
              <w:rPr>
                <w:rFonts w:asciiTheme="minorHAnsi" w:hAnsiTheme="minorHAnsi" w:cstheme="minorHAnsi"/>
                <w:b/>
                <w:bCs/>
                <w:sz w:val="22"/>
                <w:szCs w:val="22"/>
              </w:rPr>
            </w:pPr>
            <w:r w:rsidRPr="00787E84">
              <w:rPr>
                <w:rFonts w:asciiTheme="minorHAnsi" w:hAnsiTheme="minorHAnsi" w:cstheme="minorHAnsi"/>
                <w:b/>
                <w:bCs/>
                <w:sz w:val="22"/>
                <w:szCs w:val="22"/>
              </w:rPr>
              <w:t>Raportul cuprinde aspectele menționate în caietul de sarcini și în ofertă;</w:t>
            </w:r>
          </w:p>
        </w:tc>
      </w:tr>
      <w:tr w:rsidR="003F4E13" w:rsidRPr="00787E84" w14:paraId="4CE6894D" w14:textId="77777777" w:rsidTr="00DE498B">
        <w:tc>
          <w:tcPr>
            <w:tcW w:w="426" w:type="dxa"/>
          </w:tcPr>
          <w:p w14:paraId="4B3E05CB" w14:textId="77777777" w:rsidR="00F063CE" w:rsidRPr="00787E84" w:rsidRDefault="00F063CE" w:rsidP="00E5087F">
            <w:pPr>
              <w:spacing w:before="120"/>
              <w:jc w:val="both"/>
              <w:rPr>
                <w:rFonts w:asciiTheme="minorHAnsi" w:hAnsiTheme="minorHAnsi" w:cstheme="minorHAnsi"/>
                <w:sz w:val="22"/>
                <w:szCs w:val="22"/>
              </w:rPr>
            </w:pPr>
          </w:p>
        </w:tc>
        <w:tc>
          <w:tcPr>
            <w:tcW w:w="8346" w:type="dxa"/>
          </w:tcPr>
          <w:p w14:paraId="257107D4"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1: Raportul include parțial informațiile din caietul de sarcini și din ofertă;</w:t>
            </w:r>
          </w:p>
          <w:p w14:paraId="7C4603A3"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2: Raportul include informațiile din caietul de sarcini și din ofertă;</w:t>
            </w:r>
          </w:p>
          <w:p w14:paraId="25068A30"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3: Raportul include detalieri ale informațiile din caietul de sarcini și din ofertă;</w:t>
            </w:r>
          </w:p>
          <w:p w14:paraId="06F02497"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4: Raportul detaliază în profunzime și logic informațiile din caietul de sarcini și din ofertă;</w:t>
            </w:r>
          </w:p>
          <w:p w14:paraId="45B85D77"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5: Raportul aduce elemente de noutatate/ inovative față de informațiile din caietul de sarcini și din ofertă.</w:t>
            </w:r>
          </w:p>
        </w:tc>
      </w:tr>
      <w:tr w:rsidR="003F4E13" w:rsidRPr="00787E84" w14:paraId="29E1B297" w14:textId="77777777" w:rsidTr="00DE498B">
        <w:tc>
          <w:tcPr>
            <w:tcW w:w="426" w:type="dxa"/>
          </w:tcPr>
          <w:p w14:paraId="432E3E77" w14:textId="77777777" w:rsidR="00F063CE" w:rsidRPr="00787E84" w:rsidRDefault="00F063CE" w:rsidP="00E5087F">
            <w:pPr>
              <w:spacing w:before="120"/>
              <w:jc w:val="both"/>
              <w:rPr>
                <w:rFonts w:asciiTheme="minorHAnsi" w:hAnsiTheme="minorHAnsi" w:cstheme="minorHAnsi"/>
                <w:b/>
                <w:bCs/>
                <w:sz w:val="22"/>
                <w:szCs w:val="22"/>
              </w:rPr>
            </w:pPr>
            <w:r w:rsidRPr="00787E84">
              <w:rPr>
                <w:rFonts w:asciiTheme="minorHAnsi" w:hAnsiTheme="minorHAnsi" w:cstheme="minorHAnsi"/>
                <w:b/>
                <w:bCs/>
                <w:sz w:val="22"/>
                <w:szCs w:val="22"/>
              </w:rPr>
              <w:t>2.</w:t>
            </w:r>
          </w:p>
        </w:tc>
        <w:tc>
          <w:tcPr>
            <w:tcW w:w="8346" w:type="dxa"/>
          </w:tcPr>
          <w:p w14:paraId="601F3FDC" w14:textId="77777777" w:rsidR="00F063CE" w:rsidRPr="00787E84" w:rsidRDefault="00F063CE" w:rsidP="00E5087F">
            <w:pPr>
              <w:spacing w:before="120"/>
              <w:jc w:val="both"/>
              <w:rPr>
                <w:rFonts w:asciiTheme="minorHAnsi" w:hAnsiTheme="minorHAnsi" w:cstheme="minorHAnsi"/>
                <w:b/>
                <w:bCs/>
                <w:sz w:val="22"/>
                <w:szCs w:val="22"/>
              </w:rPr>
            </w:pPr>
            <w:r w:rsidRPr="00787E84">
              <w:rPr>
                <w:rFonts w:asciiTheme="minorHAnsi" w:hAnsiTheme="minorHAnsi" w:cstheme="minorHAnsi"/>
                <w:b/>
                <w:bCs/>
                <w:sz w:val="22"/>
                <w:szCs w:val="22"/>
              </w:rPr>
              <w:t>Raportul cuprinde aspectele menționate în reuniunea de lansare;</w:t>
            </w:r>
          </w:p>
        </w:tc>
      </w:tr>
      <w:tr w:rsidR="003F4E13" w:rsidRPr="00787E84" w14:paraId="0BF597A3" w14:textId="77777777" w:rsidTr="00DE498B">
        <w:tc>
          <w:tcPr>
            <w:tcW w:w="426" w:type="dxa"/>
          </w:tcPr>
          <w:p w14:paraId="528D1243" w14:textId="77777777" w:rsidR="00F063CE" w:rsidRPr="00787E84" w:rsidRDefault="00F063CE" w:rsidP="00E5087F">
            <w:pPr>
              <w:spacing w:before="120"/>
              <w:jc w:val="both"/>
              <w:rPr>
                <w:rFonts w:asciiTheme="minorHAnsi" w:hAnsiTheme="minorHAnsi" w:cstheme="minorHAnsi"/>
                <w:sz w:val="22"/>
                <w:szCs w:val="22"/>
              </w:rPr>
            </w:pPr>
          </w:p>
        </w:tc>
        <w:tc>
          <w:tcPr>
            <w:tcW w:w="8346" w:type="dxa"/>
          </w:tcPr>
          <w:p w14:paraId="09027227"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1: Raportul include parțial aspectele menționate în reuniunea de lansare;</w:t>
            </w:r>
          </w:p>
          <w:p w14:paraId="3DE20587"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2: Raportul include aspectele menționate în reuniunea de lansare;</w:t>
            </w:r>
          </w:p>
          <w:p w14:paraId="22FAF133"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3: Raportul include aspectele menționate în reuniunea de lansare și le corelează cu informațiile din caietul de sarcini și din ofertă;</w:t>
            </w:r>
          </w:p>
          <w:p w14:paraId="1003ED40"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4: Raportul include aspectele menționate în reuniunea de lansare și le corelează în cu informațiile cu informațiile din caietul de sarcini și din ofertă;</w:t>
            </w:r>
          </w:p>
          <w:p w14:paraId="01B15AD0"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5: Raportul include aspectele menționate în reuniunea de lansare și le corelează în profunzime și logic informațiile cu informațiile din caietul de sarcini și din ofertă.</w:t>
            </w:r>
          </w:p>
        </w:tc>
      </w:tr>
      <w:tr w:rsidR="003F4E13" w:rsidRPr="00787E84" w14:paraId="14348EED" w14:textId="77777777" w:rsidTr="00DE498B">
        <w:tc>
          <w:tcPr>
            <w:tcW w:w="426" w:type="dxa"/>
          </w:tcPr>
          <w:p w14:paraId="67C6F2ED" w14:textId="77777777" w:rsidR="00F063CE" w:rsidRPr="00787E84" w:rsidRDefault="00F063CE" w:rsidP="00E5087F">
            <w:pPr>
              <w:spacing w:before="120"/>
              <w:jc w:val="both"/>
              <w:rPr>
                <w:rFonts w:asciiTheme="minorHAnsi" w:hAnsiTheme="minorHAnsi" w:cstheme="minorHAnsi"/>
                <w:b/>
                <w:bCs/>
                <w:sz w:val="22"/>
                <w:szCs w:val="22"/>
              </w:rPr>
            </w:pPr>
            <w:r w:rsidRPr="00787E84">
              <w:rPr>
                <w:rFonts w:asciiTheme="minorHAnsi" w:hAnsiTheme="minorHAnsi" w:cstheme="minorHAnsi"/>
                <w:b/>
                <w:bCs/>
                <w:sz w:val="22"/>
                <w:szCs w:val="22"/>
              </w:rPr>
              <w:t>3.</w:t>
            </w:r>
          </w:p>
        </w:tc>
        <w:tc>
          <w:tcPr>
            <w:tcW w:w="8346" w:type="dxa"/>
          </w:tcPr>
          <w:p w14:paraId="56624D19" w14:textId="77777777" w:rsidR="00F063CE" w:rsidRPr="00787E84" w:rsidRDefault="00F063CE" w:rsidP="00E5087F">
            <w:pPr>
              <w:spacing w:before="120"/>
              <w:jc w:val="both"/>
              <w:rPr>
                <w:rFonts w:asciiTheme="minorHAnsi" w:hAnsiTheme="minorHAnsi" w:cstheme="minorHAnsi"/>
                <w:b/>
                <w:bCs/>
                <w:sz w:val="22"/>
                <w:szCs w:val="22"/>
              </w:rPr>
            </w:pPr>
            <w:r w:rsidRPr="00787E84">
              <w:rPr>
                <w:rFonts w:asciiTheme="minorHAnsi" w:hAnsiTheme="minorHAnsi" w:cstheme="minorHAnsi"/>
                <w:b/>
                <w:bCs/>
                <w:sz w:val="22"/>
                <w:szCs w:val="22"/>
              </w:rPr>
              <w:t xml:space="preserve">Sunt propuse metode adecvate pentru culegerea datelor, indiferent dacă acestea sunt obținute din documentația furnizată de administrația națională sau sunt generate de consultant prin sondaje sau prin obținerea accesului la date administrative; </w:t>
            </w:r>
          </w:p>
        </w:tc>
      </w:tr>
      <w:tr w:rsidR="003F4E13" w:rsidRPr="00787E84" w14:paraId="42D4F4EB" w14:textId="77777777" w:rsidTr="00DE498B">
        <w:tc>
          <w:tcPr>
            <w:tcW w:w="426" w:type="dxa"/>
          </w:tcPr>
          <w:p w14:paraId="3F5BE194" w14:textId="77777777" w:rsidR="00F063CE" w:rsidRPr="00787E84" w:rsidRDefault="00F063CE" w:rsidP="00E5087F">
            <w:pPr>
              <w:spacing w:before="120"/>
              <w:jc w:val="both"/>
              <w:rPr>
                <w:rFonts w:asciiTheme="minorHAnsi" w:hAnsiTheme="minorHAnsi" w:cstheme="minorHAnsi"/>
                <w:sz w:val="22"/>
                <w:szCs w:val="22"/>
              </w:rPr>
            </w:pPr>
          </w:p>
        </w:tc>
        <w:tc>
          <w:tcPr>
            <w:tcW w:w="8346" w:type="dxa"/>
          </w:tcPr>
          <w:p w14:paraId="42E9CF8B"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1: Raportul enumeră parțial metode adecvate pentru culegerea datelor;</w:t>
            </w:r>
          </w:p>
          <w:p w14:paraId="1ECBED1A"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2: Raportul enumeră metode adecvate pentru culegerea datelor fără a detalia modul de aplicare a lor;</w:t>
            </w:r>
          </w:p>
          <w:p w14:paraId="1053BD9D"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3: Raportul enumeră metode adecvate pentru culegerea datelor și detaliază modul de aplicare a lor;</w:t>
            </w:r>
          </w:p>
          <w:p w14:paraId="779DE83A"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4: Raportul enumeră metode adecvate pentru culegerea datelor și detaliază modul de aplicare a lor corelat cu prioritățile evaluate;</w:t>
            </w:r>
          </w:p>
          <w:p w14:paraId="7FE3021C"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5: Raportul enumeră metode adecvate pentru culegerea datelor, detaliază modul de aplicare a lor corelat cu prioritățile evaluate și explică valoarea adăugată adusă de utilizarea metodelor propuse.</w:t>
            </w:r>
          </w:p>
        </w:tc>
      </w:tr>
      <w:tr w:rsidR="003F4E13" w:rsidRPr="00787E84" w14:paraId="3662FA7B" w14:textId="77777777" w:rsidTr="00DE498B">
        <w:tc>
          <w:tcPr>
            <w:tcW w:w="426" w:type="dxa"/>
          </w:tcPr>
          <w:p w14:paraId="7EC4A1E0" w14:textId="77777777" w:rsidR="00F063CE" w:rsidRPr="00787E84" w:rsidRDefault="00F063CE" w:rsidP="00E5087F">
            <w:pPr>
              <w:spacing w:before="120"/>
              <w:jc w:val="both"/>
              <w:rPr>
                <w:rFonts w:asciiTheme="minorHAnsi" w:hAnsiTheme="minorHAnsi" w:cstheme="minorHAnsi"/>
                <w:b/>
                <w:bCs/>
                <w:sz w:val="22"/>
                <w:szCs w:val="22"/>
              </w:rPr>
            </w:pPr>
            <w:r w:rsidRPr="00787E84">
              <w:rPr>
                <w:rFonts w:asciiTheme="minorHAnsi" w:hAnsiTheme="minorHAnsi" w:cstheme="minorHAnsi"/>
                <w:b/>
                <w:bCs/>
                <w:sz w:val="22"/>
                <w:szCs w:val="22"/>
              </w:rPr>
              <w:t>4.</w:t>
            </w:r>
          </w:p>
        </w:tc>
        <w:tc>
          <w:tcPr>
            <w:tcW w:w="8346" w:type="dxa"/>
          </w:tcPr>
          <w:p w14:paraId="58830BA7" w14:textId="77777777" w:rsidR="00F063CE" w:rsidRPr="00787E84" w:rsidRDefault="00F063CE" w:rsidP="00E5087F">
            <w:pPr>
              <w:spacing w:before="120"/>
              <w:jc w:val="both"/>
              <w:rPr>
                <w:rFonts w:asciiTheme="minorHAnsi" w:hAnsiTheme="minorHAnsi" w:cstheme="minorHAnsi"/>
                <w:b/>
                <w:bCs/>
                <w:sz w:val="22"/>
                <w:szCs w:val="22"/>
              </w:rPr>
            </w:pPr>
            <w:r w:rsidRPr="00787E84">
              <w:rPr>
                <w:rFonts w:asciiTheme="minorHAnsi" w:hAnsiTheme="minorHAnsi" w:cstheme="minorHAnsi"/>
                <w:b/>
                <w:bCs/>
                <w:sz w:val="22"/>
                <w:szCs w:val="22"/>
              </w:rPr>
              <w:t xml:space="preserve"> Activitățile și metodele de cercetare sunt adecvate – cum ar fi tipurile de metode de intervievare - online, telefonic sau față în față, interviuri cu stakeholderii, focus- grupuri; </w:t>
            </w:r>
            <w:r w:rsidRPr="00787E84">
              <w:rPr>
                <w:rFonts w:asciiTheme="minorHAnsi" w:hAnsiTheme="minorHAnsi" w:cstheme="minorHAnsi"/>
                <w:b/>
                <w:bCs/>
                <w:sz w:val="22"/>
                <w:szCs w:val="22"/>
              </w:rPr>
              <w:lastRenderedPageBreak/>
              <w:t>chestionarele propuse includ toate întrebările formulate adecvat (echilibru între întrebări deschise și închise, absența părtinirii etc.) și formularele/modelele sunt adecvate;</w:t>
            </w:r>
          </w:p>
        </w:tc>
      </w:tr>
      <w:tr w:rsidR="003F4E13" w:rsidRPr="00787E84" w14:paraId="7410E463" w14:textId="77777777" w:rsidTr="00DE498B">
        <w:tc>
          <w:tcPr>
            <w:tcW w:w="426" w:type="dxa"/>
          </w:tcPr>
          <w:p w14:paraId="0E302158" w14:textId="77777777" w:rsidR="00F063CE" w:rsidRPr="00787E84" w:rsidRDefault="00F063CE" w:rsidP="00E5087F">
            <w:pPr>
              <w:spacing w:before="120"/>
              <w:jc w:val="both"/>
              <w:rPr>
                <w:rFonts w:asciiTheme="minorHAnsi" w:hAnsiTheme="minorHAnsi" w:cstheme="minorHAnsi"/>
                <w:sz w:val="22"/>
                <w:szCs w:val="22"/>
              </w:rPr>
            </w:pPr>
          </w:p>
        </w:tc>
        <w:tc>
          <w:tcPr>
            <w:tcW w:w="8346" w:type="dxa"/>
          </w:tcPr>
          <w:p w14:paraId="677BEC95"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1: Raportul enumeră parțial activitățile și metodele de cercetare;</w:t>
            </w:r>
          </w:p>
          <w:p w14:paraId="182FF223"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2: Raportul enumeră activitățile și metodele de cercetare fără a detalia modul de aplicare a lor;</w:t>
            </w:r>
          </w:p>
          <w:p w14:paraId="0268F2AC"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3: Raportul enumeră activități și metode de cercetare adecvate pentru culegerea datelor și detaliază modul de aplicare a lor;</w:t>
            </w:r>
          </w:p>
          <w:p w14:paraId="0F326EAE"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4: Raportul enumeră activități și metode de cercetare adecvate pentru culegerea datelor și detaliază modul de aplicare a lor în corelare cu prioritățile evaluate;</w:t>
            </w:r>
          </w:p>
          <w:p w14:paraId="1CCCB38D" w14:textId="77777777" w:rsidR="00F063CE" w:rsidRPr="00787E84" w:rsidRDefault="00F063CE" w:rsidP="00E5087F">
            <w:pPr>
              <w:spacing w:before="120"/>
              <w:jc w:val="both"/>
              <w:rPr>
                <w:rFonts w:asciiTheme="minorHAnsi" w:hAnsiTheme="minorHAnsi" w:cstheme="minorHAnsi"/>
                <w:sz w:val="22"/>
                <w:szCs w:val="22"/>
              </w:rPr>
            </w:pPr>
            <w:r w:rsidRPr="00787E84">
              <w:rPr>
                <w:rFonts w:asciiTheme="minorHAnsi" w:hAnsiTheme="minorHAnsi" w:cstheme="minorHAnsi"/>
                <w:sz w:val="22"/>
                <w:szCs w:val="22"/>
              </w:rPr>
              <w:t>Nota 5: Raportul enumeră activități și metode de cercetare adecvate pentru culegerea datelor și detaliază modul de aplicare a lor în corelare cu prioritățile evaluate și explică valoarea adăugată adusă de utilizarea metodelor propuse.</w:t>
            </w:r>
          </w:p>
        </w:tc>
      </w:tr>
    </w:tbl>
    <w:p w14:paraId="4716A4B3" w14:textId="77777777" w:rsidR="00F063CE" w:rsidRPr="00787E84" w:rsidRDefault="00F063CE" w:rsidP="00E5087F">
      <w:pPr>
        <w:jc w:val="both"/>
        <w:rPr>
          <w:rFonts w:asciiTheme="minorHAnsi" w:hAnsiTheme="minorHAnsi" w:cstheme="minorHAnsi"/>
        </w:rPr>
      </w:pPr>
    </w:p>
    <w:p w14:paraId="703035C1" w14:textId="0E17CECF" w:rsidR="00A751B9" w:rsidRPr="00274BAD" w:rsidRDefault="00A751B9" w:rsidP="00274BAD">
      <w:pPr>
        <w:spacing w:after="160" w:line="259" w:lineRule="auto"/>
        <w:jc w:val="both"/>
        <w:rPr>
          <w:rFonts w:asciiTheme="minorHAnsi" w:hAnsiTheme="minorHAnsi" w:cstheme="minorHAnsi"/>
          <w:sz w:val="24"/>
          <w:szCs w:val="24"/>
        </w:rPr>
      </w:pPr>
    </w:p>
    <w:sectPr w:rsidR="00A751B9" w:rsidRPr="00274BAD" w:rsidSect="00787E84">
      <w:headerReference w:type="first" r:id="rId29"/>
      <w:pgSz w:w="11906" w:h="16838"/>
      <w:pgMar w:top="1440" w:right="1134" w:bottom="1440" w:left="1276"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E9DDE" w14:textId="77777777" w:rsidR="00D631D6" w:rsidRDefault="00D631D6" w:rsidP="00F063CE">
      <w:r>
        <w:separator/>
      </w:r>
    </w:p>
  </w:endnote>
  <w:endnote w:type="continuationSeparator" w:id="0">
    <w:p w14:paraId="7943E8C3" w14:textId="77777777" w:rsidR="00D631D6" w:rsidRDefault="00D631D6" w:rsidP="00F0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PFSquareSansPro-Regular">
    <w:altName w:val="MS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2935643"/>
      <w:docPartObj>
        <w:docPartGallery w:val="Page Numbers (Bottom of Page)"/>
        <w:docPartUnique/>
      </w:docPartObj>
    </w:sdtPr>
    <w:sdtEndPr>
      <w:rPr>
        <w:noProof/>
        <w:sz w:val="21"/>
        <w:szCs w:val="21"/>
      </w:rPr>
    </w:sdtEndPr>
    <w:sdtContent>
      <w:p w14:paraId="0630D0C8" w14:textId="77777777" w:rsidR="00B9328F" w:rsidRPr="002D444B" w:rsidRDefault="00B9328F" w:rsidP="00DE498B">
        <w:pPr>
          <w:pStyle w:val="Footer"/>
          <w:jc w:val="right"/>
          <w:rPr>
            <w:sz w:val="21"/>
            <w:szCs w:val="21"/>
          </w:rPr>
        </w:pPr>
        <w:r w:rsidRPr="002D444B">
          <w:rPr>
            <w:sz w:val="21"/>
            <w:szCs w:val="21"/>
          </w:rPr>
          <w:fldChar w:fldCharType="begin"/>
        </w:r>
        <w:r w:rsidRPr="002D444B">
          <w:rPr>
            <w:sz w:val="21"/>
            <w:szCs w:val="21"/>
          </w:rPr>
          <w:instrText xml:space="preserve"> PAGE   \* MERGEFORMAT </w:instrText>
        </w:r>
        <w:r w:rsidRPr="002D444B">
          <w:rPr>
            <w:sz w:val="21"/>
            <w:szCs w:val="21"/>
          </w:rPr>
          <w:fldChar w:fldCharType="separate"/>
        </w:r>
        <w:r>
          <w:rPr>
            <w:noProof/>
            <w:sz w:val="21"/>
            <w:szCs w:val="21"/>
          </w:rPr>
          <w:t>21</w:t>
        </w:r>
        <w:r w:rsidRPr="002D444B">
          <w:rPr>
            <w:noProof/>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61E59" w14:textId="4F55149E" w:rsidR="00B9328F" w:rsidRDefault="00B9328F">
    <w:pPr>
      <w:pStyle w:val="Footer"/>
    </w:pPr>
    <w:r>
      <w:rPr>
        <w:noProof/>
      </w:rPr>
      <w:drawing>
        <wp:inline distT="0" distB="0" distL="0" distR="0" wp14:anchorId="0E04C95E" wp14:editId="68ADD810">
          <wp:extent cx="5760085" cy="3897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3897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31F1D" w14:textId="77777777" w:rsidR="00D631D6" w:rsidRDefault="00D631D6" w:rsidP="00F063CE">
      <w:r>
        <w:separator/>
      </w:r>
    </w:p>
  </w:footnote>
  <w:footnote w:type="continuationSeparator" w:id="0">
    <w:p w14:paraId="22048E10" w14:textId="77777777" w:rsidR="00D631D6" w:rsidRDefault="00D631D6" w:rsidP="00F063CE">
      <w:r>
        <w:continuationSeparator/>
      </w:r>
    </w:p>
  </w:footnote>
  <w:footnote w:id="1">
    <w:p w14:paraId="6F62A534" w14:textId="77777777" w:rsidR="00B9328F" w:rsidRDefault="00B9328F" w:rsidP="007C042E">
      <w:pPr>
        <w:pStyle w:val="FootnoteText"/>
      </w:pPr>
      <w:r>
        <w:rPr>
          <w:rStyle w:val="FootnoteReference"/>
        </w:rPr>
        <w:footnoteRef/>
      </w:r>
      <w:r>
        <w:t xml:space="preserve"> </w:t>
      </w:r>
      <w:hyperlink r:id="rId1" w:history="1">
        <w:r w:rsidRPr="00F57B24">
          <w:rPr>
            <w:rStyle w:val="Hyperlink"/>
          </w:rPr>
          <w:t>https://eur-lex.europa.eu/resource.html?uri=cellar:973c1317-6909-11ea-b735-01aa75ed71a1.0001.02/DOC_1&amp;format=PDF</w:t>
        </w:r>
      </w:hyperlink>
    </w:p>
  </w:footnote>
  <w:footnote w:id="2">
    <w:p w14:paraId="3668B906" w14:textId="77777777" w:rsidR="00B9328F" w:rsidRDefault="00B9328F" w:rsidP="007C042E">
      <w:pPr>
        <w:pStyle w:val="FootnoteText"/>
      </w:pPr>
      <w:r>
        <w:rPr>
          <w:rStyle w:val="FootnoteReference"/>
        </w:rPr>
        <w:footnoteRef/>
      </w:r>
      <w:r>
        <w:t xml:space="preserve"> </w:t>
      </w:r>
      <w:hyperlink r:id="rId2" w:history="1">
        <w:r w:rsidRPr="00F57B24">
          <w:rPr>
            <w:rStyle w:val="Hyperlink"/>
          </w:rPr>
          <w:t>https://eur-lex.europa.eu/legal-content/RO/TXT/PDF/?uri=CELEX:52020DC0103</w:t>
        </w:r>
      </w:hyperlink>
      <w:r>
        <w:t xml:space="preserve"> </w:t>
      </w:r>
    </w:p>
  </w:footnote>
  <w:footnote w:id="3">
    <w:p w14:paraId="6A8EDBD7" w14:textId="77777777" w:rsidR="00B9328F" w:rsidRDefault="00B9328F" w:rsidP="007C042E">
      <w:pPr>
        <w:pStyle w:val="FootnoteText"/>
      </w:pPr>
      <w:r>
        <w:rPr>
          <w:rStyle w:val="FootnoteReference"/>
        </w:rPr>
        <w:footnoteRef/>
      </w:r>
      <w:r>
        <w:t xml:space="preserve"> </w:t>
      </w:r>
      <w:hyperlink r:id="rId3" w:history="1">
        <w:r w:rsidRPr="00F57B24">
          <w:rPr>
            <w:rStyle w:val="Hyperlink"/>
          </w:rPr>
          <w:t>https://eur-lex.europa.eu/legal-content/EN/TXT/PDF/?uri=CELEX:52020DC0098</w:t>
        </w:r>
      </w:hyperlink>
      <w:r>
        <w:t xml:space="preserve"> </w:t>
      </w:r>
    </w:p>
  </w:footnote>
  <w:footnote w:id="4">
    <w:p w14:paraId="1E978399" w14:textId="7413E535" w:rsidR="00B9328F" w:rsidRDefault="00B9328F" w:rsidP="003B39F1">
      <w:pPr>
        <w:pStyle w:val="FootnoteText"/>
        <w:rPr>
          <w:rFonts w:ascii="Trebuchet MS" w:hAnsi="Trebuchet MS" w:cstheme="minorBidi"/>
          <w:lang w:eastAsia="en-SG"/>
        </w:rPr>
      </w:pPr>
      <w:r>
        <w:rPr>
          <w:rStyle w:val="FootnoteReference"/>
        </w:rPr>
        <w:footnoteRef/>
      </w:r>
      <w:r>
        <w:t xml:space="preserve"> </w:t>
      </w:r>
      <w:r>
        <w:rPr>
          <w:rFonts w:ascii="Times New Roman" w:hAnsi="Times New Roman" w:cs="Times New Roman"/>
        </w:rPr>
        <w:t>Prestatorul va descrie în detaliu şi clar în propunerea sa tehnică abordarea metodologică propusă, indicând instrumentele şi tehnicile de evaluare utilizate în vederea realizării activităţilor contractului. Metodologia trebuie să fie suficient de clară şi detaliată la nivelul fiecărui capitol şi să fie însoţită de o justificare a alegerii acesteia.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3F8F6" w14:textId="360366F9" w:rsidR="00B9328F" w:rsidRPr="000C3DDC" w:rsidRDefault="00B9328F" w:rsidP="000C3DDC">
    <w:pPr>
      <w:pStyle w:val="Header"/>
    </w:pPr>
    <w:r>
      <w:rPr>
        <w:noProof/>
      </w:rPr>
      <w:drawing>
        <wp:inline distT="0" distB="0" distL="0" distR="0" wp14:anchorId="3B92256A" wp14:editId="70B22DDE">
          <wp:extent cx="5760720" cy="65532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53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EF2E" w14:textId="77777777" w:rsidR="00B9328F" w:rsidRPr="000C3DDC" w:rsidRDefault="00B9328F" w:rsidP="000C3DDC">
    <w:pPr>
      <w:pStyle w:val="Header"/>
    </w:pPr>
    <w:r>
      <w:rPr>
        <w:noProof/>
      </w:rPr>
      <w:drawing>
        <wp:inline distT="0" distB="0" distL="0" distR="0" wp14:anchorId="297FAB1A" wp14:editId="21D3D3CC">
          <wp:extent cx="5760720" cy="655320"/>
          <wp:effectExtent l="0" t="0" r="0" b="0"/>
          <wp:docPr id="114967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24492A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627256"/>
    <w:lvl w:ilvl="0">
      <w:start w:val="1"/>
      <w:numFmt w:val="bullet"/>
      <w:pStyle w:val="ListBullet1"/>
      <w:lvlText w:val=""/>
      <w:lvlJc w:val="left"/>
      <w:pPr>
        <w:tabs>
          <w:tab w:val="num" w:pos="360"/>
        </w:tabs>
        <w:ind w:left="360" w:hanging="360"/>
      </w:pPr>
      <w:rPr>
        <w:rFonts w:ascii="Symbol" w:hAnsi="Symbol" w:cs="Times New Roman" w:hint="default"/>
      </w:rPr>
    </w:lvl>
  </w:abstractNum>
  <w:abstractNum w:abstractNumId="2" w15:restartNumberingAfterBreak="0">
    <w:nsid w:val="039F15B9"/>
    <w:multiLevelType w:val="hybridMultilevel"/>
    <w:tmpl w:val="DC8C895C"/>
    <w:lvl w:ilvl="0" w:tplc="4B9C1432">
      <w:start w:val="1"/>
      <w:numFmt w:val="decimal"/>
      <w:lvlText w:val="%1."/>
      <w:lvlJc w:val="left"/>
      <w:pPr>
        <w:ind w:left="720" w:hanging="360"/>
      </w:pPr>
      <w:rPr>
        <w:rFonts w:hint="default"/>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5" w15:restartNumberingAfterBreak="0">
    <w:nsid w:val="13666F6E"/>
    <w:multiLevelType w:val="hybridMultilevel"/>
    <w:tmpl w:val="525C1580"/>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B61FD"/>
    <w:multiLevelType w:val="hybridMultilevel"/>
    <w:tmpl w:val="EFFE9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D2B65"/>
    <w:multiLevelType w:val="multilevel"/>
    <w:tmpl w:val="EFFE6450"/>
    <w:lvl w:ilvl="0">
      <w:start w:val="1"/>
      <w:numFmt w:val="decimal"/>
      <w:lvlText w:val="%1"/>
      <w:lvlJc w:val="left"/>
      <w:pPr>
        <w:ind w:left="1282" w:hanging="432"/>
      </w:pPr>
      <w:rPr>
        <w:b w:val="0"/>
        <w:bCs w:val="0"/>
        <w:i w:val="0"/>
        <w:iCs w:val="0"/>
        <w:caps w:val="0"/>
        <w:smallCaps w:val="0"/>
        <w:strike w:val="0"/>
        <w:dstrike w:val="0"/>
        <w:noProof w:val="0"/>
        <w:vanish w:val="0"/>
        <w:color w:val="8496B0" w:themeColor="text2" w:themeTint="9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34" w:hanging="576"/>
      </w:pPr>
      <w:rPr>
        <w:color w:val="auto"/>
      </w:rPr>
    </w:lvl>
    <w:lvl w:ilvl="2">
      <w:start w:val="1"/>
      <w:numFmt w:val="decimal"/>
      <w:lvlText w:val="%1.%2.%3"/>
      <w:lvlJc w:val="left"/>
      <w:pPr>
        <w:ind w:left="1570" w:hanging="720"/>
      </w:pPr>
    </w:lvl>
    <w:lvl w:ilvl="3">
      <w:start w:val="1"/>
      <w:numFmt w:val="decimal"/>
      <w:lvlText w:val="%1.%2.%3.%4"/>
      <w:lvlJc w:val="left"/>
      <w:pPr>
        <w:ind w:left="12" w:hanging="864"/>
      </w:pPr>
    </w:lvl>
    <w:lvl w:ilvl="4">
      <w:start w:val="1"/>
      <w:numFmt w:val="decimal"/>
      <w:lvlText w:val="%1.%2.%3.%4.%5"/>
      <w:lvlJc w:val="left"/>
      <w:pPr>
        <w:ind w:left="156" w:hanging="1008"/>
      </w:pPr>
    </w:lvl>
    <w:lvl w:ilvl="5">
      <w:start w:val="1"/>
      <w:numFmt w:val="decimal"/>
      <w:lvlText w:val="%1.%2.%3.%4.%5.%6"/>
      <w:lvlJc w:val="left"/>
      <w:pPr>
        <w:ind w:left="300" w:hanging="1152"/>
      </w:pPr>
    </w:lvl>
    <w:lvl w:ilvl="6">
      <w:start w:val="1"/>
      <w:numFmt w:val="decimal"/>
      <w:lvlText w:val="%1.%2.%3.%4.%5.%6.%7"/>
      <w:lvlJc w:val="left"/>
      <w:pPr>
        <w:ind w:left="444" w:hanging="1296"/>
      </w:pPr>
    </w:lvl>
    <w:lvl w:ilvl="7">
      <w:start w:val="1"/>
      <w:numFmt w:val="decimal"/>
      <w:lvlText w:val="%1.%2.%3.%4.%5.%6.%7.%8"/>
      <w:lvlJc w:val="left"/>
      <w:pPr>
        <w:ind w:left="588" w:hanging="1440"/>
      </w:pPr>
    </w:lvl>
    <w:lvl w:ilvl="8">
      <w:start w:val="1"/>
      <w:numFmt w:val="decimal"/>
      <w:lvlText w:val="%1.%2.%3.%4.%5.%6.%7.%8.%9"/>
      <w:lvlJc w:val="left"/>
      <w:pPr>
        <w:ind w:left="732" w:hanging="1584"/>
      </w:pPr>
    </w:lvl>
  </w:abstractNum>
  <w:abstractNum w:abstractNumId="8" w15:restartNumberingAfterBreak="0">
    <w:nsid w:val="16B24DB0"/>
    <w:multiLevelType w:val="hybridMultilevel"/>
    <w:tmpl w:val="55F8A5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7A6A8B"/>
    <w:multiLevelType w:val="hybridMultilevel"/>
    <w:tmpl w:val="B2B6A412"/>
    <w:lvl w:ilvl="0" w:tplc="C210620E">
      <w:start w:val="1"/>
      <w:numFmt w:val="decimal"/>
      <w:lvlText w:val="%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DF50FE"/>
    <w:multiLevelType w:val="hybridMultilevel"/>
    <w:tmpl w:val="3CFCEE96"/>
    <w:lvl w:ilvl="0" w:tplc="0809000B">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1C64570A"/>
    <w:multiLevelType w:val="hybridMultilevel"/>
    <w:tmpl w:val="D34A6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846CE"/>
    <w:multiLevelType w:val="hybridMultilevel"/>
    <w:tmpl w:val="AC248A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D7F511A"/>
    <w:multiLevelType w:val="multilevel"/>
    <w:tmpl w:val="7BA02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5" w15:restartNumberingAfterBreak="0">
    <w:nsid w:val="22A95454"/>
    <w:multiLevelType w:val="hybridMultilevel"/>
    <w:tmpl w:val="56D6E4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5C36B1F"/>
    <w:multiLevelType w:val="multilevel"/>
    <w:tmpl w:val="1B26E1EC"/>
    <w:lvl w:ilvl="0">
      <w:start w:val="1"/>
      <w:numFmt w:val="upperLetter"/>
      <w:pStyle w:val="Heading4"/>
      <w:lvlText w:val="%1."/>
      <w:lvlJc w:val="left"/>
      <w:pPr>
        <w:tabs>
          <w:tab w:val="num" w:pos="1060"/>
        </w:tabs>
        <w:ind w:left="1060" w:hanging="360"/>
      </w:pPr>
      <w:rPr>
        <w:rFonts w:ascii="Times New Roman" w:hAnsi="Times New Roman" w:cs="Times New Roman" w:hint="default"/>
      </w:rPr>
    </w:lvl>
    <w:lvl w:ilvl="1">
      <w:start w:val="1"/>
      <w:numFmt w:val="lowerLetter"/>
      <w:lvlText w:val="%2)"/>
      <w:lvlJc w:val="left"/>
      <w:pPr>
        <w:tabs>
          <w:tab w:val="num" w:pos="1788"/>
        </w:tabs>
        <w:ind w:left="1788" w:hanging="360"/>
      </w:pPr>
      <w:rPr>
        <w:rFonts w:ascii="Times New Roman" w:hAnsi="Times New Roman" w:cs="Times New Roman" w:hint="default"/>
      </w:rPr>
    </w:lvl>
    <w:lvl w:ilvl="2">
      <w:start w:val="1"/>
      <w:numFmt w:val="lowerRoman"/>
      <w:lvlText w:val="%3."/>
      <w:lvlJc w:val="right"/>
      <w:pPr>
        <w:tabs>
          <w:tab w:val="num" w:pos="2508"/>
        </w:tabs>
        <w:ind w:left="2508" w:hanging="180"/>
      </w:pPr>
      <w:rPr>
        <w:rFonts w:ascii="Times New Roman" w:hAnsi="Times New Roman" w:cs="Times New Roman"/>
      </w:rPr>
    </w:lvl>
    <w:lvl w:ilvl="3">
      <w:start w:val="1"/>
      <w:numFmt w:val="decimal"/>
      <w:lvlText w:val="%4."/>
      <w:lvlJc w:val="left"/>
      <w:pPr>
        <w:tabs>
          <w:tab w:val="num" w:pos="3228"/>
        </w:tabs>
        <w:ind w:left="3228" w:hanging="360"/>
      </w:pPr>
      <w:rPr>
        <w:rFonts w:ascii="Times New Roman" w:hAnsi="Times New Roman" w:cs="Times New Roman"/>
      </w:rPr>
    </w:lvl>
    <w:lvl w:ilvl="4">
      <w:start w:val="1"/>
      <w:numFmt w:val="lowerLetter"/>
      <w:lvlText w:val="%5."/>
      <w:lvlJc w:val="left"/>
      <w:pPr>
        <w:tabs>
          <w:tab w:val="num" w:pos="3948"/>
        </w:tabs>
        <w:ind w:left="3948" w:hanging="360"/>
      </w:pPr>
      <w:rPr>
        <w:rFonts w:ascii="Times New Roman" w:hAnsi="Times New Roman" w:cs="Times New Roman"/>
      </w:rPr>
    </w:lvl>
    <w:lvl w:ilvl="5">
      <w:start w:val="1"/>
      <w:numFmt w:val="lowerRoman"/>
      <w:lvlText w:val="%6."/>
      <w:lvlJc w:val="right"/>
      <w:pPr>
        <w:tabs>
          <w:tab w:val="num" w:pos="4668"/>
        </w:tabs>
        <w:ind w:left="4668" w:hanging="180"/>
      </w:pPr>
      <w:rPr>
        <w:rFonts w:ascii="Times New Roman" w:hAnsi="Times New Roman" w:cs="Times New Roman"/>
      </w:rPr>
    </w:lvl>
    <w:lvl w:ilvl="6">
      <w:start w:val="1"/>
      <w:numFmt w:val="decimal"/>
      <w:lvlText w:val="%7."/>
      <w:lvlJc w:val="left"/>
      <w:pPr>
        <w:tabs>
          <w:tab w:val="num" w:pos="5388"/>
        </w:tabs>
        <w:ind w:left="5388" w:hanging="360"/>
      </w:pPr>
      <w:rPr>
        <w:rFonts w:ascii="Times New Roman" w:hAnsi="Times New Roman" w:cs="Times New Roman"/>
      </w:rPr>
    </w:lvl>
    <w:lvl w:ilvl="7">
      <w:start w:val="1"/>
      <w:numFmt w:val="lowerLetter"/>
      <w:lvlText w:val="%8."/>
      <w:lvlJc w:val="left"/>
      <w:pPr>
        <w:tabs>
          <w:tab w:val="num" w:pos="6108"/>
        </w:tabs>
        <w:ind w:left="6108" w:hanging="360"/>
      </w:pPr>
      <w:rPr>
        <w:rFonts w:ascii="Times New Roman" w:hAnsi="Times New Roman" w:cs="Times New Roman"/>
      </w:rPr>
    </w:lvl>
    <w:lvl w:ilvl="8">
      <w:start w:val="1"/>
      <w:numFmt w:val="lowerRoman"/>
      <w:lvlText w:val="%9."/>
      <w:lvlJc w:val="right"/>
      <w:pPr>
        <w:tabs>
          <w:tab w:val="num" w:pos="6828"/>
        </w:tabs>
        <w:ind w:left="6828" w:hanging="180"/>
      </w:pPr>
      <w:rPr>
        <w:rFonts w:ascii="Times New Roman" w:hAnsi="Times New Roman" w:cs="Times New Roman"/>
      </w:rPr>
    </w:lvl>
  </w:abstractNum>
  <w:abstractNum w:abstractNumId="18" w15:restartNumberingAfterBreak="0">
    <w:nsid w:val="267A5FF8"/>
    <w:multiLevelType w:val="hybridMultilevel"/>
    <w:tmpl w:val="C9E28610"/>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8A0300D"/>
    <w:multiLevelType w:val="hybridMultilevel"/>
    <w:tmpl w:val="313C15A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A5D5C37"/>
    <w:multiLevelType w:val="hybridMultilevel"/>
    <w:tmpl w:val="2C122184"/>
    <w:lvl w:ilvl="0" w:tplc="3D066F58">
      <w:start w:val="1"/>
      <w:numFmt w:val="bullet"/>
      <w:pStyle w:val="List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2912"/>
        </w:tabs>
        <w:ind w:left="2912"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2"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3" w15:restartNumberingAfterBreak="0">
    <w:nsid w:val="2D3A365F"/>
    <w:multiLevelType w:val="multilevel"/>
    <w:tmpl w:val="7BA02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AA174B"/>
    <w:multiLevelType w:val="hybridMultilevel"/>
    <w:tmpl w:val="7944AB0A"/>
    <w:lvl w:ilvl="0" w:tplc="0418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2E83AC6"/>
    <w:multiLevelType w:val="multilevel"/>
    <w:tmpl w:val="02B0644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7" w15:restartNumberingAfterBreak="0">
    <w:nsid w:val="34FE203F"/>
    <w:multiLevelType w:val="hybridMultilevel"/>
    <w:tmpl w:val="766EDFBE"/>
    <w:lvl w:ilvl="0" w:tplc="ADA8B5C6">
      <w:start w:val="1"/>
      <w:numFmt w:val="decimal"/>
      <w:lvlText w:val="%1."/>
      <w:lvlJc w:val="left"/>
      <w:pPr>
        <w:ind w:left="0" w:firstLine="0"/>
      </w:pPr>
      <w:rPr>
        <w:rFonts w:hint="default"/>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7463F36"/>
    <w:multiLevelType w:val="hybridMultilevel"/>
    <w:tmpl w:val="5DB08B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DDC692B"/>
    <w:multiLevelType w:val="hybridMultilevel"/>
    <w:tmpl w:val="DA76708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0CC1A4C"/>
    <w:multiLevelType w:val="hybridMultilevel"/>
    <w:tmpl w:val="DB1EBB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4D62FD"/>
    <w:multiLevelType w:val="hybridMultilevel"/>
    <w:tmpl w:val="90A8DF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3B53C9E"/>
    <w:multiLevelType w:val="hybridMultilevel"/>
    <w:tmpl w:val="5CF21886"/>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Times New Roman" w:hint="default"/>
      </w:rPr>
    </w:lvl>
    <w:lvl w:ilvl="3" w:tplc="04090001">
      <w:start w:val="1"/>
      <w:numFmt w:val="bullet"/>
      <w:lvlText w:val=""/>
      <w:lvlJc w:val="left"/>
      <w:pPr>
        <w:tabs>
          <w:tab w:val="num" w:pos="3000"/>
        </w:tabs>
        <w:ind w:left="3000" w:hanging="360"/>
      </w:pPr>
      <w:rPr>
        <w:rFonts w:ascii="Symbol" w:hAnsi="Symbol" w:cs="Times New Roman"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Times New Roman" w:hint="default"/>
      </w:rPr>
    </w:lvl>
    <w:lvl w:ilvl="6" w:tplc="04090001">
      <w:start w:val="1"/>
      <w:numFmt w:val="bullet"/>
      <w:lvlText w:val=""/>
      <w:lvlJc w:val="left"/>
      <w:pPr>
        <w:tabs>
          <w:tab w:val="num" w:pos="5160"/>
        </w:tabs>
        <w:ind w:left="5160" w:hanging="360"/>
      </w:pPr>
      <w:rPr>
        <w:rFonts w:ascii="Symbol" w:hAnsi="Symbol" w:cs="Times New Roman"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Times New Roman" w:hint="default"/>
      </w:rPr>
    </w:lvl>
  </w:abstractNum>
  <w:abstractNum w:abstractNumId="33" w15:restartNumberingAfterBreak="0">
    <w:nsid w:val="44D732C8"/>
    <w:multiLevelType w:val="multilevel"/>
    <w:tmpl w:val="F0F0E206"/>
    <w:lvl w:ilvl="0">
      <w:start w:val="1"/>
      <w:numFmt w:val="bullet"/>
      <w:lvlText w:val=""/>
      <w:lvlJc w:val="left"/>
      <w:pPr>
        <w:ind w:left="858" w:hanging="432"/>
      </w:pPr>
      <w:rPr>
        <w:rFonts w:ascii="Wingdings" w:hAnsi="Wingdings" w:hint="default"/>
        <w:b w:val="0"/>
        <w:bCs w:val="0"/>
        <w:i w:val="0"/>
        <w:iCs w:val="0"/>
        <w:caps w:val="0"/>
        <w:smallCaps w:val="0"/>
        <w:strike w:val="0"/>
        <w:dstrike w:val="0"/>
        <w:noProof w:val="0"/>
        <w:vanish w:val="0"/>
        <w:color w:val="8496B0" w:themeColor="text2" w:themeTint="9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58" w:hanging="576"/>
      </w:pPr>
      <w:rPr>
        <w:color w:val="auto"/>
      </w:rPr>
    </w:lvl>
    <w:lvl w:ilvl="2">
      <w:start w:val="1"/>
      <w:numFmt w:val="decimal"/>
      <w:lvlText w:val="%1.%2.%3"/>
      <w:lvlJc w:val="left"/>
      <w:pPr>
        <w:ind w:left="1146" w:hanging="720"/>
      </w:pPr>
    </w:lvl>
    <w:lvl w:ilvl="3">
      <w:start w:val="1"/>
      <w:numFmt w:val="decimal"/>
      <w:lvlText w:val="%1.%2.%3.%4"/>
      <w:lvlJc w:val="left"/>
      <w:pPr>
        <w:ind w:left="-412" w:hanging="864"/>
      </w:pPr>
    </w:lvl>
    <w:lvl w:ilvl="4">
      <w:start w:val="1"/>
      <w:numFmt w:val="decimal"/>
      <w:lvlText w:val="%1.%2.%3.%4.%5"/>
      <w:lvlJc w:val="left"/>
      <w:pPr>
        <w:ind w:left="-268" w:hanging="1008"/>
      </w:pPr>
    </w:lvl>
    <w:lvl w:ilvl="5">
      <w:start w:val="1"/>
      <w:numFmt w:val="decimal"/>
      <w:lvlText w:val="%1.%2.%3.%4.%5.%6"/>
      <w:lvlJc w:val="left"/>
      <w:pPr>
        <w:ind w:left="-124" w:hanging="1152"/>
      </w:pPr>
    </w:lvl>
    <w:lvl w:ilvl="6">
      <w:start w:val="1"/>
      <w:numFmt w:val="decimal"/>
      <w:lvlText w:val="%1.%2.%3.%4.%5.%6.%7"/>
      <w:lvlJc w:val="left"/>
      <w:pPr>
        <w:ind w:left="20" w:hanging="1296"/>
      </w:pPr>
    </w:lvl>
    <w:lvl w:ilvl="7">
      <w:start w:val="1"/>
      <w:numFmt w:val="decimal"/>
      <w:lvlText w:val="%1.%2.%3.%4.%5.%6.%7.%8"/>
      <w:lvlJc w:val="left"/>
      <w:pPr>
        <w:ind w:left="164" w:hanging="1440"/>
      </w:pPr>
    </w:lvl>
    <w:lvl w:ilvl="8">
      <w:start w:val="1"/>
      <w:numFmt w:val="decimal"/>
      <w:lvlText w:val="%1.%2.%3.%4.%5.%6.%7.%8.%9"/>
      <w:lvlJc w:val="left"/>
      <w:pPr>
        <w:ind w:left="308" w:hanging="1584"/>
      </w:pPr>
    </w:lvl>
  </w:abstractNum>
  <w:abstractNum w:abstractNumId="34"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4F006D56"/>
    <w:multiLevelType w:val="hybridMultilevel"/>
    <w:tmpl w:val="AA4EF1F0"/>
    <w:lvl w:ilvl="0" w:tplc="C3BCB6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5A2A69"/>
    <w:multiLevelType w:val="hybridMultilevel"/>
    <w:tmpl w:val="7D9A1B4A"/>
    <w:lvl w:ilvl="0" w:tplc="E1225738">
      <w:start w:val="1"/>
      <w:numFmt w:val="lowerRoman"/>
      <w:lvlText w:val="%1."/>
      <w:lvlJc w:val="left"/>
      <w:pPr>
        <w:ind w:left="720" w:hanging="360"/>
      </w:pPr>
      <w:rPr>
        <w:rFont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5ADE2E38"/>
    <w:multiLevelType w:val="hybridMultilevel"/>
    <w:tmpl w:val="CFC2F2F2"/>
    <w:lvl w:ilvl="0" w:tplc="08090001">
      <w:start w:val="1"/>
      <w:numFmt w:val="bullet"/>
      <w:lvlText w:val=""/>
      <w:lvlJc w:val="left"/>
      <w:pPr>
        <w:tabs>
          <w:tab w:val="num" w:pos="864"/>
        </w:tabs>
        <w:ind w:left="864" w:hanging="360"/>
      </w:pPr>
      <w:rPr>
        <w:rFonts w:ascii="Symbol" w:hAnsi="Symbol" w:hint="default"/>
      </w:rPr>
    </w:lvl>
    <w:lvl w:ilvl="1" w:tplc="04090001">
      <w:start w:val="1"/>
      <w:numFmt w:val="bullet"/>
      <w:lvlText w:val=""/>
      <w:lvlJc w:val="left"/>
      <w:pPr>
        <w:tabs>
          <w:tab w:val="num" w:pos="1584"/>
        </w:tabs>
        <w:ind w:left="1584" w:hanging="360"/>
      </w:pPr>
      <w:rPr>
        <w:rFonts w:ascii="Symbol" w:hAnsi="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8" w15:restartNumberingAfterBreak="0">
    <w:nsid w:val="5C493341"/>
    <w:multiLevelType w:val="hybridMultilevel"/>
    <w:tmpl w:val="DB1EBB0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1444759"/>
    <w:multiLevelType w:val="multilevel"/>
    <w:tmpl w:val="2CA4D83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FC58A3"/>
    <w:multiLevelType w:val="hybridMultilevel"/>
    <w:tmpl w:val="61EC23AE"/>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447656"/>
    <w:multiLevelType w:val="hybridMultilevel"/>
    <w:tmpl w:val="437A1FD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6FB7082"/>
    <w:multiLevelType w:val="hybridMultilevel"/>
    <w:tmpl w:val="8CDEB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7C966F2"/>
    <w:multiLevelType w:val="hybridMultilevel"/>
    <w:tmpl w:val="1A58E99E"/>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8863B3C"/>
    <w:multiLevelType w:val="hybridMultilevel"/>
    <w:tmpl w:val="79261B78"/>
    <w:lvl w:ilvl="0" w:tplc="040E0001">
      <w:start w:val="1"/>
      <w:numFmt w:val="bullet"/>
      <w:pStyle w:val="numbers"/>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8A378C8"/>
    <w:multiLevelType w:val="hybridMultilevel"/>
    <w:tmpl w:val="CE4A7C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8DB5F5D"/>
    <w:multiLevelType w:val="hybridMultilevel"/>
    <w:tmpl w:val="C330B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596838"/>
    <w:multiLevelType w:val="hybridMultilevel"/>
    <w:tmpl w:val="19927CAA"/>
    <w:lvl w:ilvl="0" w:tplc="1E82CB40">
      <w:numFmt w:val="bullet"/>
      <w:lvlText w:val="-"/>
      <w:lvlJc w:val="left"/>
      <w:pPr>
        <w:tabs>
          <w:tab w:val="num" w:pos="383"/>
        </w:tabs>
        <w:ind w:left="383" w:hanging="360"/>
      </w:pPr>
      <w:rPr>
        <w:rFonts w:ascii="Arial" w:eastAsia="Times New Roman" w:hAnsi="Arial" w:hint="default"/>
      </w:rPr>
    </w:lvl>
    <w:lvl w:ilvl="1" w:tplc="04090003">
      <w:start w:val="1"/>
      <w:numFmt w:val="bullet"/>
      <w:lvlText w:val="o"/>
      <w:lvlJc w:val="left"/>
      <w:pPr>
        <w:tabs>
          <w:tab w:val="num" w:pos="383"/>
        </w:tabs>
        <w:ind w:left="383" w:hanging="360"/>
      </w:pPr>
      <w:rPr>
        <w:rFonts w:ascii="Courier New" w:hAnsi="Courier New" w:hint="default"/>
      </w:rPr>
    </w:lvl>
    <w:lvl w:ilvl="2" w:tplc="0409000B">
      <w:start w:val="1"/>
      <w:numFmt w:val="bullet"/>
      <w:lvlText w:val=""/>
      <w:lvlJc w:val="left"/>
      <w:pPr>
        <w:tabs>
          <w:tab w:val="num" w:pos="1103"/>
        </w:tabs>
        <w:ind w:left="1103" w:hanging="360"/>
      </w:pPr>
      <w:rPr>
        <w:rFonts w:ascii="Wingdings" w:hAnsi="Wingdings" w:hint="default"/>
      </w:rPr>
    </w:lvl>
    <w:lvl w:ilvl="3" w:tplc="04090001" w:tentative="1">
      <w:start w:val="1"/>
      <w:numFmt w:val="bullet"/>
      <w:lvlText w:val=""/>
      <w:lvlJc w:val="left"/>
      <w:pPr>
        <w:tabs>
          <w:tab w:val="num" w:pos="1823"/>
        </w:tabs>
        <w:ind w:left="1823" w:hanging="360"/>
      </w:pPr>
      <w:rPr>
        <w:rFonts w:ascii="Symbol" w:hAnsi="Symbol" w:hint="default"/>
      </w:rPr>
    </w:lvl>
    <w:lvl w:ilvl="4" w:tplc="04090003" w:tentative="1">
      <w:start w:val="1"/>
      <w:numFmt w:val="bullet"/>
      <w:lvlText w:val="o"/>
      <w:lvlJc w:val="left"/>
      <w:pPr>
        <w:tabs>
          <w:tab w:val="num" w:pos="2543"/>
        </w:tabs>
        <w:ind w:left="2543" w:hanging="360"/>
      </w:pPr>
      <w:rPr>
        <w:rFonts w:ascii="Courier New" w:hAnsi="Courier New" w:hint="default"/>
      </w:rPr>
    </w:lvl>
    <w:lvl w:ilvl="5" w:tplc="04090005" w:tentative="1">
      <w:start w:val="1"/>
      <w:numFmt w:val="bullet"/>
      <w:lvlText w:val=""/>
      <w:lvlJc w:val="left"/>
      <w:pPr>
        <w:tabs>
          <w:tab w:val="num" w:pos="3263"/>
        </w:tabs>
        <w:ind w:left="3263" w:hanging="360"/>
      </w:pPr>
      <w:rPr>
        <w:rFonts w:ascii="Wingdings" w:hAnsi="Wingdings" w:hint="default"/>
      </w:rPr>
    </w:lvl>
    <w:lvl w:ilvl="6" w:tplc="04090001" w:tentative="1">
      <w:start w:val="1"/>
      <w:numFmt w:val="bullet"/>
      <w:lvlText w:val=""/>
      <w:lvlJc w:val="left"/>
      <w:pPr>
        <w:tabs>
          <w:tab w:val="num" w:pos="3983"/>
        </w:tabs>
        <w:ind w:left="3983" w:hanging="360"/>
      </w:pPr>
      <w:rPr>
        <w:rFonts w:ascii="Symbol" w:hAnsi="Symbol" w:hint="default"/>
      </w:rPr>
    </w:lvl>
    <w:lvl w:ilvl="7" w:tplc="04090003" w:tentative="1">
      <w:start w:val="1"/>
      <w:numFmt w:val="bullet"/>
      <w:lvlText w:val="o"/>
      <w:lvlJc w:val="left"/>
      <w:pPr>
        <w:tabs>
          <w:tab w:val="num" w:pos="4703"/>
        </w:tabs>
        <w:ind w:left="4703" w:hanging="360"/>
      </w:pPr>
      <w:rPr>
        <w:rFonts w:ascii="Courier New" w:hAnsi="Courier New" w:hint="default"/>
      </w:rPr>
    </w:lvl>
    <w:lvl w:ilvl="8" w:tplc="04090005" w:tentative="1">
      <w:start w:val="1"/>
      <w:numFmt w:val="bullet"/>
      <w:lvlText w:val=""/>
      <w:lvlJc w:val="left"/>
      <w:pPr>
        <w:tabs>
          <w:tab w:val="num" w:pos="5423"/>
        </w:tabs>
        <w:ind w:left="5423" w:hanging="360"/>
      </w:pPr>
      <w:rPr>
        <w:rFonts w:ascii="Wingdings" w:hAnsi="Wingdings" w:hint="default"/>
      </w:rPr>
    </w:lvl>
  </w:abstractNum>
  <w:abstractNum w:abstractNumId="50" w15:restartNumberingAfterBreak="0">
    <w:nsid w:val="6D3D7A60"/>
    <w:multiLevelType w:val="hybridMultilevel"/>
    <w:tmpl w:val="55C0F702"/>
    <w:lvl w:ilvl="0" w:tplc="B70860F8">
      <w:start w:val="1"/>
      <w:numFmt w:val="decimal"/>
      <w:lvlText w:val="%1."/>
      <w:lvlJc w:val="left"/>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DE4112B"/>
    <w:multiLevelType w:val="hybridMultilevel"/>
    <w:tmpl w:val="6026FF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1E4014F"/>
    <w:multiLevelType w:val="hybridMultilevel"/>
    <w:tmpl w:val="A6721478"/>
    <w:lvl w:ilvl="0" w:tplc="0168311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B707E7"/>
    <w:multiLevelType w:val="multilevel"/>
    <w:tmpl w:val="CB54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EE4A7D"/>
    <w:multiLevelType w:val="hybridMultilevel"/>
    <w:tmpl w:val="C8888C44"/>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57" w15:restartNumberingAfterBreak="0">
    <w:nsid w:val="7438682A"/>
    <w:multiLevelType w:val="hybridMultilevel"/>
    <w:tmpl w:val="D0D04FBE"/>
    <w:lvl w:ilvl="0" w:tplc="05806820">
      <w:numFmt w:val="bullet"/>
      <w:lvlText w:val="-"/>
      <w:lvlJc w:val="left"/>
      <w:pPr>
        <w:ind w:left="720" w:hanging="360"/>
      </w:pPr>
      <w:rPr>
        <w:rFonts w:ascii="Calibri" w:eastAsia="Times New Roman" w:hAnsi="Calibri" w:cs="Arial" w:hint="default"/>
      </w:rPr>
    </w:lvl>
    <w:lvl w:ilvl="1" w:tplc="04090019">
      <w:start w:val="1"/>
      <w:numFmt w:val="lowerLetter"/>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780225"/>
    <w:multiLevelType w:val="hybridMultilevel"/>
    <w:tmpl w:val="D23828F0"/>
    <w:lvl w:ilvl="0" w:tplc="F48C580C">
      <w:start w:val="1"/>
      <w:numFmt w:val="lowerLetter"/>
      <w:lvlText w:val="%1."/>
      <w:lvlJc w:val="left"/>
      <w:pPr>
        <w:ind w:left="720" w:hanging="360"/>
      </w:pPr>
      <w:rPr>
        <w:rFonts w:asciiTheme="minorHAnsi" w:hAnsiTheme="minorHAnsi" w:cstheme="minorHAnsi" w:hint="default"/>
      </w:rPr>
    </w:lvl>
    <w:lvl w:ilvl="1" w:tplc="E1225738">
      <w:start w:val="1"/>
      <w:numFmt w:val="lowerRoman"/>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A58502C"/>
    <w:multiLevelType w:val="hybridMultilevel"/>
    <w:tmpl w:val="B40A8E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FED0987"/>
    <w:multiLevelType w:val="multilevel"/>
    <w:tmpl w:val="329870B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7"/>
  </w:num>
  <w:num w:numId="3">
    <w:abstractNumId w:val="43"/>
  </w:num>
  <w:num w:numId="4">
    <w:abstractNumId w:val="45"/>
  </w:num>
  <w:num w:numId="5">
    <w:abstractNumId w:val="0"/>
  </w:num>
  <w:num w:numId="6">
    <w:abstractNumId w:val="20"/>
  </w:num>
  <w:num w:numId="7">
    <w:abstractNumId w:val="18"/>
  </w:num>
  <w:num w:numId="8">
    <w:abstractNumId w:val="29"/>
  </w:num>
  <w:num w:numId="9">
    <w:abstractNumId w:val="55"/>
  </w:num>
  <w:num w:numId="10">
    <w:abstractNumId w:val="59"/>
  </w:num>
  <w:num w:numId="11">
    <w:abstractNumId w:val="54"/>
  </w:num>
  <w:num w:numId="12">
    <w:abstractNumId w:val="49"/>
  </w:num>
  <w:num w:numId="13">
    <w:abstractNumId w:val="12"/>
  </w:num>
  <w:num w:numId="14">
    <w:abstractNumId w:val="32"/>
  </w:num>
  <w:num w:numId="15">
    <w:abstractNumId w:val="24"/>
  </w:num>
  <w:num w:numId="16">
    <w:abstractNumId w:val="31"/>
  </w:num>
  <w:num w:numId="17">
    <w:abstractNumId w:val="6"/>
  </w:num>
  <w:num w:numId="18">
    <w:abstractNumId w:val="41"/>
  </w:num>
  <w:num w:numId="19">
    <w:abstractNumId w:val="5"/>
  </w:num>
  <w:num w:numId="20">
    <w:abstractNumId w:val="9"/>
  </w:num>
  <w:num w:numId="21">
    <w:abstractNumId w:val="23"/>
  </w:num>
  <w:num w:numId="22">
    <w:abstractNumId w:val="50"/>
  </w:num>
  <w:num w:numId="23">
    <w:abstractNumId w:val="27"/>
  </w:num>
  <w:num w:numId="24">
    <w:abstractNumId w:val="47"/>
  </w:num>
  <w:num w:numId="25">
    <w:abstractNumId w:val="13"/>
  </w:num>
  <w:num w:numId="26">
    <w:abstractNumId w:val="35"/>
  </w:num>
  <w:num w:numId="27">
    <w:abstractNumId w:val="40"/>
  </w:num>
  <w:num w:numId="28">
    <w:abstractNumId w:val="28"/>
  </w:num>
  <w:num w:numId="29">
    <w:abstractNumId w:val="51"/>
  </w:num>
  <w:num w:numId="30">
    <w:abstractNumId w:val="8"/>
  </w:num>
  <w:num w:numId="31">
    <w:abstractNumId w:val="16"/>
  </w:num>
  <w:num w:numId="32">
    <w:abstractNumId w:val="14"/>
  </w:num>
  <w:num w:numId="33">
    <w:abstractNumId w:val="44"/>
  </w:num>
  <w:num w:numId="34">
    <w:abstractNumId w:val="7"/>
  </w:num>
  <w:num w:numId="35">
    <w:abstractNumId w:val="15"/>
  </w:num>
  <w:num w:numId="36">
    <w:abstractNumId w:val="37"/>
  </w:num>
  <w:num w:numId="37">
    <w:abstractNumId w:val="10"/>
  </w:num>
  <w:num w:numId="38">
    <w:abstractNumId w:val="33"/>
  </w:num>
  <w:num w:numId="39">
    <w:abstractNumId w:val="4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
  </w:num>
  <w:num w:numId="47">
    <w:abstractNumId w:val="22"/>
  </w:num>
  <w:num w:numId="48">
    <w:abstractNumId w:val="21"/>
  </w:num>
  <w:num w:numId="49">
    <w:abstractNumId w:val="52"/>
  </w:num>
  <w:num w:numId="50">
    <w:abstractNumId w:val="48"/>
  </w:num>
  <w:num w:numId="51">
    <w:abstractNumId w:val="34"/>
  </w:num>
  <w:num w:numId="52">
    <w:abstractNumId w:val="53"/>
  </w:num>
  <w:num w:numId="53">
    <w:abstractNumId w:val="46"/>
  </w:num>
  <w:num w:numId="54">
    <w:abstractNumId w:val="26"/>
  </w:num>
  <w:num w:numId="55">
    <w:abstractNumId w:val="56"/>
  </w:num>
  <w:num w:numId="56">
    <w:abstractNumId w:val="4"/>
  </w:num>
  <w:num w:numId="57">
    <w:abstractNumId w:val="36"/>
  </w:num>
  <w:num w:numId="58">
    <w:abstractNumId w:val="58"/>
  </w:num>
  <w:num w:numId="59">
    <w:abstractNumId w:val="57"/>
  </w:num>
  <w:num w:numId="60">
    <w:abstractNumId w:val="60"/>
  </w:num>
  <w:num w:numId="61">
    <w:abstractNumId w:val="25"/>
  </w:num>
  <w:num w:numId="6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E0"/>
    <w:rsid w:val="00021B6D"/>
    <w:rsid w:val="00026C1A"/>
    <w:rsid w:val="00036937"/>
    <w:rsid w:val="00043350"/>
    <w:rsid w:val="00055A90"/>
    <w:rsid w:val="00085A61"/>
    <w:rsid w:val="000A292F"/>
    <w:rsid w:val="000B061E"/>
    <w:rsid w:val="000C3DDC"/>
    <w:rsid w:val="000D4F65"/>
    <w:rsid w:val="000E67FF"/>
    <w:rsid w:val="0012493E"/>
    <w:rsid w:val="00125295"/>
    <w:rsid w:val="00141498"/>
    <w:rsid w:val="00184862"/>
    <w:rsid w:val="001C7C31"/>
    <w:rsid w:val="001D3262"/>
    <w:rsid w:val="001E6DDE"/>
    <w:rsid w:val="001E7B66"/>
    <w:rsid w:val="001F23C0"/>
    <w:rsid w:val="002158BD"/>
    <w:rsid w:val="00222510"/>
    <w:rsid w:val="002274A8"/>
    <w:rsid w:val="0023014E"/>
    <w:rsid w:val="002335D0"/>
    <w:rsid w:val="00267570"/>
    <w:rsid w:val="00267A96"/>
    <w:rsid w:val="00274BAD"/>
    <w:rsid w:val="0028531E"/>
    <w:rsid w:val="00290BF9"/>
    <w:rsid w:val="00294551"/>
    <w:rsid w:val="002A6D53"/>
    <w:rsid w:val="002B3440"/>
    <w:rsid w:val="002C6A2E"/>
    <w:rsid w:val="002F16BC"/>
    <w:rsid w:val="002F7F34"/>
    <w:rsid w:val="00317995"/>
    <w:rsid w:val="0032305F"/>
    <w:rsid w:val="003307CF"/>
    <w:rsid w:val="00336F1F"/>
    <w:rsid w:val="00351B9A"/>
    <w:rsid w:val="003534AD"/>
    <w:rsid w:val="003836C6"/>
    <w:rsid w:val="003B39F1"/>
    <w:rsid w:val="003C5B2C"/>
    <w:rsid w:val="003D60B4"/>
    <w:rsid w:val="003F4E13"/>
    <w:rsid w:val="00401DCD"/>
    <w:rsid w:val="004030B5"/>
    <w:rsid w:val="00464577"/>
    <w:rsid w:val="004815E0"/>
    <w:rsid w:val="00482904"/>
    <w:rsid w:val="00486CDD"/>
    <w:rsid w:val="004953AB"/>
    <w:rsid w:val="00496E10"/>
    <w:rsid w:val="004A6B8C"/>
    <w:rsid w:val="004A6FBC"/>
    <w:rsid w:val="004B55B9"/>
    <w:rsid w:val="004B636D"/>
    <w:rsid w:val="004C30C1"/>
    <w:rsid w:val="004D051A"/>
    <w:rsid w:val="004D6068"/>
    <w:rsid w:val="004E2B92"/>
    <w:rsid w:val="004E6878"/>
    <w:rsid w:val="004F23A1"/>
    <w:rsid w:val="00506D78"/>
    <w:rsid w:val="00525FFC"/>
    <w:rsid w:val="005462DF"/>
    <w:rsid w:val="005763F9"/>
    <w:rsid w:val="005A2330"/>
    <w:rsid w:val="005A3110"/>
    <w:rsid w:val="005D696F"/>
    <w:rsid w:val="005F12E6"/>
    <w:rsid w:val="005F380B"/>
    <w:rsid w:val="005F3D24"/>
    <w:rsid w:val="005F4A35"/>
    <w:rsid w:val="006236F3"/>
    <w:rsid w:val="0065094E"/>
    <w:rsid w:val="0065728D"/>
    <w:rsid w:val="00661413"/>
    <w:rsid w:val="006623AE"/>
    <w:rsid w:val="00674648"/>
    <w:rsid w:val="006759F7"/>
    <w:rsid w:val="00676282"/>
    <w:rsid w:val="006823A3"/>
    <w:rsid w:val="00682CCB"/>
    <w:rsid w:val="006967A1"/>
    <w:rsid w:val="006A0645"/>
    <w:rsid w:val="006B23A3"/>
    <w:rsid w:val="006C5DC0"/>
    <w:rsid w:val="006C697D"/>
    <w:rsid w:val="006D335E"/>
    <w:rsid w:val="006D7100"/>
    <w:rsid w:val="006F2701"/>
    <w:rsid w:val="007051B2"/>
    <w:rsid w:val="00710A09"/>
    <w:rsid w:val="00721A4F"/>
    <w:rsid w:val="00742908"/>
    <w:rsid w:val="00750B90"/>
    <w:rsid w:val="007739F2"/>
    <w:rsid w:val="00776982"/>
    <w:rsid w:val="00787E84"/>
    <w:rsid w:val="007B21BC"/>
    <w:rsid w:val="007C042E"/>
    <w:rsid w:val="007D50F3"/>
    <w:rsid w:val="008065F0"/>
    <w:rsid w:val="0080749C"/>
    <w:rsid w:val="00815EA3"/>
    <w:rsid w:val="00816BD1"/>
    <w:rsid w:val="00824EDF"/>
    <w:rsid w:val="00835265"/>
    <w:rsid w:val="008451E2"/>
    <w:rsid w:val="008515D7"/>
    <w:rsid w:val="00851DDE"/>
    <w:rsid w:val="008826C5"/>
    <w:rsid w:val="00891D93"/>
    <w:rsid w:val="0089552E"/>
    <w:rsid w:val="008B5EBF"/>
    <w:rsid w:val="008C5E23"/>
    <w:rsid w:val="008D3A6E"/>
    <w:rsid w:val="008F70A7"/>
    <w:rsid w:val="00915EB5"/>
    <w:rsid w:val="00934B6E"/>
    <w:rsid w:val="0094394F"/>
    <w:rsid w:val="00994783"/>
    <w:rsid w:val="00997624"/>
    <w:rsid w:val="009E27A3"/>
    <w:rsid w:val="009F0EC0"/>
    <w:rsid w:val="009F32B0"/>
    <w:rsid w:val="00A403E8"/>
    <w:rsid w:val="00A4347F"/>
    <w:rsid w:val="00A50F9E"/>
    <w:rsid w:val="00A74CC3"/>
    <w:rsid w:val="00A751B9"/>
    <w:rsid w:val="00A95180"/>
    <w:rsid w:val="00AA678F"/>
    <w:rsid w:val="00AB0A83"/>
    <w:rsid w:val="00AB78C9"/>
    <w:rsid w:val="00AC7542"/>
    <w:rsid w:val="00AC7C58"/>
    <w:rsid w:val="00AD3FF8"/>
    <w:rsid w:val="00AD7FFB"/>
    <w:rsid w:val="00AE59A7"/>
    <w:rsid w:val="00B07B8B"/>
    <w:rsid w:val="00B40DFB"/>
    <w:rsid w:val="00B64BAB"/>
    <w:rsid w:val="00B91D43"/>
    <w:rsid w:val="00B9328F"/>
    <w:rsid w:val="00BC013B"/>
    <w:rsid w:val="00BC274C"/>
    <w:rsid w:val="00BE029F"/>
    <w:rsid w:val="00BF3FB6"/>
    <w:rsid w:val="00C12902"/>
    <w:rsid w:val="00C417EF"/>
    <w:rsid w:val="00C56185"/>
    <w:rsid w:val="00C73765"/>
    <w:rsid w:val="00C86B6E"/>
    <w:rsid w:val="00C92635"/>
    <w:rsid w:val="00C932B0"/>
    <w:rsid w:val="00C97ABB"/>
    <w:rsid w:val="00CA0A4F"/>
    <w:rsid w:val="00CB6434"/>
    <w:rsid w:val="00CC371C"/>
    <w:rsid w:val="00CE06C0"/>
    <w:rsid w:val="00D23F6B"/>
    <w:rsid w:val="00D33EA8"/>
    <w:rsid w:val="00D35587"/>
    <w:rsid w:val="00D41F52"/>
    <w:rsid w:val="00D44634"/>
    <w:rsid w:val="00D55DC6"/>
    <w:rsid w:val="00D6052F"/>
    <w:rsid w:val="00D631D6"/>
    <w:rsid w:val="00D65AAC"/>
    <w:rsid w:val="00D85677"/>
    <w:rsid w:val="00D9225B"/>
    <w:rsid w:val="00D9497A"/>
    <w:rsid w:val="00D96050"/>
    <w:rsid w:val="00D96AAB"/>
    <w:rsid w:val="00D96C66"/>
    <w:rsid w:val="00DC7B22"/>
    <w:rsid w:val="00DE34E1"/>
    <w:rsid w:val="00DE498B"/>
    <w:rsid w:val="00DF3016"/>
    <w:rsid w:val="00DF4F31"/>
    <w:rsid w:val="00E222C8"/>
    <w:rsid w:val="00E264DF"/>
    <w:rsid w:val="00E4065A"/>
    <w:rsid w:val="00E5087F"/>
    <w:rsid w:val="00E527E0"/>
    <w:rsid w:val="00E65F96"/>
    <w:rsid w:val="00E74101"/>
    <w:rsid w:val="00E777B6"/>
    <w:rsid w:val="00E92E28"/>
    <w:rsid w:val="00EB6D8E"/>
    <w:rsid w:val="00EC018C"/>
    <w:rsid w:val="00EC0D38"/>
    <w:rsid w:val="00EC1E99"/>
    <w:rsid w:val="00ED6667"/>
    <w:rsid w:val="00EF476E"/>
    <w:rsid w:val="00EF79A4"/>
    <w:rsid w:val="00F02D6A"/>
    <w:rsid w:val="00F063CE"/>
    <w:rsid w:val="00F21B3B"/>
    <w:rsid w:val="00F42E23"/>
    <w:rsid w:val="00F96E06"/>
    <w:rsid w:val="00FA030C"/>
    <w:rsid w:val="00FA6D00"/>
    <w:rsid w:val="00FB0EC0"/>
    <w:rsid w:val="00FC4497"/>
    <w:rsid w:val="00FD12EB"/>
    <w:rsid w:val="00FE397B"/>
    <w:rsid w:val="00FF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86A5"/>
  <w15:docId w15:val="{58671EDE-E816-41A5-8149-FDFF54E8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CE"/>
    <w:pPr>
      <w:spacing w:after="0" w:line="240" w:lineRule="auto"/>
    </w:pPr>
    <w:rPr>
      <w:rFonts w:ascii="Arial" w:eastAsia="Times New Roman" w:hAnsi="Arial" w:cs="Arial"/>
      <w:kern w:val="0"/>
      <w:sz w:val="28"/>
      <w:szCs w:val="28"/>
      <w:lang w:val="ro-RO" w:eastAsia="ro-RO"/>
    </w:rPr>
  </w:style>
  <w:style w:type="paragraph" w:styleId="Heading1">
    <w:name w:val="heading 1"/>
    <w:aliases w:val="Heading 1 Char1 Char1,Heading 1 Char Char Char1,Heading 1 Char1 Char1 Char Char,Heading 1 Char Char Char1 Char Char,Heading 1 Char Char1,Heading 1 Char1 Char1 Char1,Heading 1 Char Char Char1 Char1,1,PLS 1,PLS 11,PLS 12,PLS 13,H,Part,Headline 1"/>
    <w:basedOn w:val="Normal"/>
    <w:next w:val="Normal"/>
    <w:link w:val="Heading1Char"/>
    <w:uiPriority w:val="9"/>
    <w:qFormat/>
    <w:rsid w:val="00F063CE"/>
    <w:pPr>
      <w:keepNext/>
      <w:jc w:val="center"/>
      <w:outlineLvl w:val="0"/>
    </w:pPr>
    <w:rPr>
      <w:b/>
      <w:bCs/>
    </w:rPr>
  </w:style>
  <w:style w:type="paragraph" w:styleId="Heading2">
    <w:name w:val="heading 2"/>
    <w:aliases w:val="H2,Heading 2 Hidden,HD2,heading2,palacs csunyan beszel,Attribute Heading 2,Alfejezet,PLS 2,PLS 21,PLS 22,PLS 23,num,afsnit,H21,H22,H23,PLS 24,H24,PLS 25,H25,PLS 26,H26,PLS 27,H27,PLS 28,H28,PLS 29,H29,PLS 210,H210,Hovedoverskrift,h2,heading 2"/>
    <w:basedOn w:val="Normal"/>
    <w:next w:val="Normal"/>
    <w:link w:val="Heading2Char"/>
    <w:uiPriority w:val="9"/>
    <w:unhideWhenUsed/>
    <w:qFormat/>
    <w:rsid w:val="00F063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F063C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qFormat/>
    <w:rsid w:val="00F063CE"/>
    <w:pPr>
      <w:keepNext/>
      <w:numPr>
        <w:numId w:val="2"/>
      </w:numPr>
      <w:jc w:val="both"/>
      <w:outlineLvl w:val="3"/>
    </w:pPr>
    <w:rPr>
      <w:b/>
      <w:bCs/>
      <w:noProof/>
    </w:rPr>
  </w:style>
  <w:style w:type="paragraph" w:styleId="Heading5">
    <w:name w:val="heading 5"/>
    <w:basedOn w:val="Normal"/>
    <w:next w:val="Normal"/>
    <w:link w:val="Heading5Char"/>
    <w:qFormat/>
    <w:rsid w:val="00F063CE"/>
    <w:pPr>
      <w:keepNext/>
      <w:ind w:firstLine="851"/>
      <w:jc w:val="both"/>
      <w:outlineLvl w:val="4"/>
    </w:pPr>
    <w:rPr>
      <w:b/>
      <w:bCs/>
      <w:sz w:val="24"/>
      <w:szCs w:val="24"/>
      <w:lang w:eastAsia="en-US"/>
    </w:rPr>
  </w:style>
  <w:style w:type="paragraph" w:styleId="Heading6">
    <w:name w:val="heading 6"/>
    <w:basedOn w:val="Normal"/>
    <w:next w:val="Normal"/>
    <w:link w:val="Heading6Char"/>
    <w:qFormat/>
    <w:rsid w:val="00F063CE"/>
    <w:pPr>
      <w:keepNext/>
      <w:jc w:val="center"/>
      <w:outlineLvl w:val="5"/>
    </w:pPr>
    <w:rPr>
      <w:noProof/>
    </w:rPr>
  </w:style>
  <w:style w:type="paragraph" w:styleId="Heading7">
    <w:name w:val="heading 7"/>
    <w:aliases w:val="Heading 7 (do not use)"/>
    <w:basedOn w:val="Normal"/>
    <w:next w:val="Normal"/>
    <w:link w:val="Heading7Char"/>
    <w:qFormat/>
    <w:rsid w:val="00F063CE"/>
    <w:pPr>
      <w:keepNext/>
      <w:jc w:val="center"/>
      <w:outlineLvl w:val="6"/>
    </w:pPr>
    <w:rPr>
      <w:b/>
      <w:bCs/>
      <w:sz w:val="32"/>
      <w:szCs w:val="32"/>
    </w:rPr>
  </w:style>
  <w:style w:type="paragraph" w:styleId="Heading8">
    <w:name w:val="heading 8"/>
    <w:aliases w:val="Heading 8 (do not use)"/>
    <w:basedOn w:val="Normal"/>
    <w:next w:val="Normal"/>
    <w:link w:val="Heading8Char"/>
    <w:qFormat/>
    <w:rsid w:val="00F063CE"/>
    <w:pPr>
      <w:spacing w:before="240" w:after="60"/>
      <w:outlineLvl w:val="7"/>
    </w:pPr>
    <w:rPr>
      <w:i/>
      <w:iCs/>
      <w:sz w:val="24"/>
      <w:szCs w:val="24"/>
    </w:rPr>
  </w:style>
  <w:style w:type="paragraph" w:styleId="Heading9">
    <w:name w:val="heading 9"/>
    <w:aliases w:val="Heading 9 (do not use)"/>
    <w:basedOn w:val="Normal"/>
    <w:next w:val="Normal"/>
    <w:link w:val="Heading9Char"/>
    <w:qFormat/>
    <w:rsid w:val="00F063CE"/>
    <w:pPr>
      <w:keepNext/>
      <w:jc w:val="center"/>
      <w:outlineLvl w:val="8"/>
    </w:pPr>
    <w:rPr>
      <w:rFonts w:ascii="Arial Narrow" w:hAnsi="Arial Narrow"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1 Char"/>
    <w:basedOn w:val="DefaultParagraphFont"/>
    <w:link w:val="Heading1"/>
    <w:uiPriority w:val="9"/>
    <w:rsid w:val="00F063CE"/>
    <w:rPr>
      <w:rFonts w:ascii="Arial" w:eastAsia="Times New Roman" w:hAnsi="Arial" w:cs="Arial"/>
      <w:b/>
      <w:bCs/>
      <w:kern w:val="0"/>
      <w:sz w:val="28"/>
      <w:szCs w:val="28"/>
      <w:lang w:val="ro-RO" w:eastAsia="ro-RO"/>
    </w:rPr>
  </w:style>
  <w:style w:type="character" w:customStyle="1" w:styleId="Heading2Char">
    <w:name w:val="Heading 2 Char"/>
    <w:aliases w:val="H2 Char,Heading 2 Hidden Char,HD2 Char,heading2 Char,palacs csunyan beszel Char,Attribute Heading 2 Char,Alfejezet Char,PLS 2 Char,PLS 21 Char,PLS 22 Char,PLS 23 Char,num Char,afsnit Char,H21 Char,H22 Char,H23 Char,PLS 24 Char,H24 Char"/>
    <w:basedOn w:val="DefaultParagraphFont"/>
    <w:link w:val="Heading2"/>
    <w:uiPriority w:val="9"/>
    <w:rsid w:val="00F063CE"/>
    <w:rPr>
      <w:rFonts w:asciiTheme="majorHAnsi" w:eastAsiaTheme="majorEastAsia" w:hAnsiTheme="majorHAnsi" w:cstheme="majorBidi"/>
      <w:color w:val="2F5496" w:themeColor="accent1" w:themeShade="BF"/>
      <w:kern w:val="0"/>
      <w:sz w:val="26"/>
      <w:szCs w:val="26"/>
      <w:lang w:val="ro-RO" w:eastAsia="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F063CE"/>
    <w:rPr>
      <w:rFonts w:asciiTheme="majorHAnsi" w:eastAsiaTheme="majorEastAsia" w:hAnsiTheme="majorHAnsi" w:cstheme="majorBidi"/>
      <w:color w:val="1F3763" w:themeColor="accent1" w:themeShade="7F"/>
      <w:kern w:val="0"/>
      <w:sz w:val="24"/>
      <w:szCs w:val="24"/>
      <w:lang w:val="ro-RO" w:eastAsia="ro-RO"/>
    </w:rPr>
  </w:style>
  <w:style w:type="character" w:customStyle="1" w:styleId="Heading4Char">
    <w:name w:val="Heading 4 Char"/>
    <w:aliases w:val="H4 Char"/>
    <w:basedOn w:val="DefaultParagraphFont"/>
    <w:link w:val="Heading4"/>
    <w:rsid w:val="00F063CE"/>
    <w:rPr>
      <w:rFonts w:ascii="Arial" w:eastAsia="Times New Roman" w:hAnsi="Arial" w:cs="Arial"/>
      <w:b/>
      <w:bCs/>
      <w:noProof/>
      <w:kern w:val="0"/>
      <w:sz w:val="28"/>
      <w:szCs w:val="28"/>
      <w:lang w:val="ro-RO" w:eastAsia="ro-RO"/>
    </w:rPr>
  </w:style>
  <w:style w:type="character" w:customStyle="1" w:styleId="Heading5Char">
    <w:name w:val="Heading 5 Char"/>
    <w:basedOn w:val="DefaultParagraphFont"/>
    <w:link w:val="Heading5"/>
    <w:rsid w:val="00F063CE"/>
    <w:rPr>
      <w:rFonts w:ascii="Arial" w:eastAsia="Times New Roman" w:hAnsi="Arial" w:cs="Arial"/>
      <w:b/>
      <w:bCs/>
      <w:kern w:val="0"/>
      <w:sz w:val="24"/>
      <w:szCs w:val="24"/>
      <w:lang w:val="ro-RO"/>
    </w:rPr>
  </w:style>
  <w:style w:type="character" w:customStyle="1" w:styleId="Heading6Char">
    <w:name w:val="Heading 6 Char"/>
    <w:basedOn w:val="DefaultParagraphFont"/>
    <w:link w:val="Heading6"/>
    <w:rsid w:val="00F063CE"/>
    <w:rPr>
      <w:rFonts w:ascii="Arial" w:eastAsia="Times New Roman" w:hAnsi="Arial" w:cs="Arial"/>
      <w:noProof/>
      <w:kern w:val="0"/>
      <w:sz w:val="28"/>
      <w:szCs w:val="28"/>
      <w:lang w:val="ro-RO" w:eastAsia="ro-RO"/>
    </w:rPr>
  </w:style>
  <w:style w:type="character" w:customStyle="1" w:styleId="Heading7Char">
    <w:name w:val="Heading 7 Char"/>
    <w:aliases w:val="Heading 7 (do not use) Char"/>
    <w:basedOn w:val="DefaultParagraphFont"/>
    <w:link w:val="Heading7"/>
    <w:rsid w:val="00F063CE"/>
    <w:rPr>
      <w:rFonts w:ascii="Arial" w:eastAsia="Times New Roman" w:hAnsi="Arial" w:cs="Arial"/>
      <w:b/>
      <w:bCs/>
      <w:kern w:val="0"/>
      <w:sz w:val="32"/>
      <w:szCs w:val="32"/>
      <w:lang w:val="ro-RO" w:eastAsia="ro-RO"/>
    </w:rPr>
  </w:style>
  <w:style w:type="character" w:customStyle="1" w:styleId="Heading8Char">
    <w:name w:val="Heading 8 Char"/>
    <w:aliases w:val="Heading 8 (do not use) Char"/>
    <w:basedOn w:val="DefaultParagraphFont"/>
    <w:link w:val="Heading8"/>
    <w:rsid w:val="00F063CE"/>
    <w:rPr>
      <w:rFonts w:ascii="Arial" w:eastAsia="Times New Roman" w:hAnsi="Arial" w:cs="Arial"/>
      <w:i/>
      <w:iCs/>
      <w:kern w:val="0"/>
      <w:sz w:val="24"/>
      <w:szCs w:val="24"/>
      <w:lang w:val="ro-RO" w:eastAsia="ro-RO"/>
    </w:rPr>
  </w:style>
  <w:style w:type="character" w:customStyle="1" w:styleId="Heading9Char">
    <w:name w:val="Heading 9 Char"/>
    <w:aliases w:val="Heading 9 (do not use) Char"/>
    <w:basedOn w:val="DefaultParagraphFont"/>
    <w:link w:val="Heading9"/>
    <w:rsid w:val="00F063CE"/>
    <w:rPr>
      <w:rFonts w:ascii="Arial Narrow" w:eastAsia="Times New Roman" w:hAnsi="Arial Narrow" w:cs="Times New Roman"/>
      <w:b/>
      <w:bCs/>
      <w:kern w:val="0"/>
      <w:sz w:val="40"/>
      <w:szCs w:val="40"/>
      <w:lang w:val="ro-RO" w:eastAsia="ro-RO"/>
    </w:rPr>
  </w:style>
  <w:style w:type="paragraph" w:styleId="Header">
    <w:name w:val="header"/>
    <w:aliases w:val=" Char Char"/>
    <w:basedOn w:val="Normal"/>
    <w:link w:val="HeaderChar"/>
    <w:unhideWhenUsed/>
    <w:rsid w:val="00F063CE"/>
    <w:pPr>
      <w:tabs>
        <w:tab w:val="center" w:pos="4513"/>
        <w:tab w:val="right" w:pos="9026"/>
      </w:tabs>
    </w:pPr>
  </w:style>
  <w:style w:type="character" w:customStyle="1" w:styleId="HeaderChar">
    <w:name w:val="Header Char"/>
    <w:aliases w:val=" Char Char Char"/>
    <w:basedOn w:val="DefaultParagraphFont"/>
    <w:link w:val="Header"/>
    <w:rsid w:val="00F063CE"/>
    <w:rPr>
      <w:rFonts w:ascii="Arial" w:eastAsia="Times New Roman" w:hAnsi="Arial" w:cs="Arial"/>
      <w:kern w:val="0"/>
      <w:sz w:val="28"/>
      <w:szCs w:val="28"/>
      <w:lang w:val="ro-RO" w:eastAsia="ro-RO"/>
    </w:rPr>
  </w:style>
  <w:style w:type="paragraph" w:styleId="Footer">
    <w:name w:val="footer"/>
    <w:basedOn w:val="Normal"/>
    <w:link w:val="FooterChar"/>
    <w:uiPriority w:val="99"/>
    <w:unhideWhenUsed/>
    <w:rsid w:val="00F063CE"/>
    <w:pPr>
      <w:tabs>
        <w:tab w:val="center" w:pos="4513"/>
        <w:tab w:val="right" w:pos="9026"/>
      </w:tabs>
    </w:pPr>
  </w:style>
  <w:style w:type="character" w:customStyle="1" w:styleId="FooterChar">
    <w:name w:val="Footer Char"/>
    <w:basedOn w:val="DefaultParagraphFont"/>
    <w:link w:val="Footer"/>
    <w:uiPriority w:val="99"/>
    <w:rsid w:val="00F063CE"/>
    <w:rPr>
      <w:rFonts w:ascii="Arial" w:eastAsia="Times New Roman" w:hAnsi="Arial" w:cs="Arial"/>
      <w:kern w:val="0"/>
      <w:sz w:val="28"/>
      <w:szCs w:val="28"/>
      <w:lang w:val="ro-RO" w:eastAsia="ro-RO"/>
    </w:rPr>
  </w:style>
  <w:style w:type="character" w:styleId="Hyperlink">
    <w:name w:val="Hyperlink"/>
    <w:uiPriority w:val="99"/>
    <w:rsid w:val="00F063CE"/>
    <w:rPr>
      <w:rFonts w:ascii="Times New Roman" w:hAnsi="Times New Roman" w:cs="Times New Roman"/>
      <w:color w:val="0000FF"/>
      <w:u w:val="single"/>
    </w:rPr>
  </w:style>
  <w:style w:type="paragraph" w:styleId="BalloonText">
    <w:name w:val="Balloon Text"/>
    <w:basedOn w:val="Normal"/>
    <w:link w:val="BalloonTextChar"/>
    <w:uiPriority w:val="99"/>
    <w:rsid w:val="00F063CE"/>
    <w:rPr>
      <w:rFonts w:ascii="Tahoma" w:hAnsi="Tahoma" w:cs="Tahoma"/>
      <w:color w:val="003366"/>
      <w:sz w:val="16"/>
      <w:szCs w:val="16"/>
      <w:lang w:val="en-GB" w:eastAsia="en-US"/>
    </w:rPr>
  </w:style>
  <w:style w:type="character" w:customStyle="1" w:styleId="BalloonTextChar">
    <w:name w:val="Balloon Text Char"/>
    <w:basedOn w:val="DefaultParagraphFont"/>
    <w:link w:val="BalloonText"/>
    <w:uiPriority w:val="99"/>
    <w:rsid w:val="00F063CE"/>
    <w:rPr>
      <w:rFonts w:ascii="Tahoma" w:eastAsia="Times New Roman" w:hAnsi="Tahoma" w:cs="Tahoma"/>
      <w:color w:val="003366"/>
      <w:kern w:val="0"/>
      <w:sz w:val="16"/>
      <w:szCs w:val="16"/>
      <w:lang w:val="en-GB"/>
    </w:rPr>
  </w:style>
  <w:style w:type="paragraph" w:styleId="BodyText">
    <w:name w:val="Body Text"/>
    <w:aliases w:val="block style,Body,Standard paragraph,b,TabelTekst,Body Text Char Char,gl"/>
    <w:basedOn w:val="Normal"/>
    <w:link w:val="BodyTextChar1"/>
    <w:qFormat/>
    <w:rsid w:val="00F063CE"/>
    <w:pPr>
      <w:jc w:val="both"/>
    </w:pPr>
    <w:rPr>
      <w:b/>
      <w:bCs/>
      <w:noProof/>
    </w:rPr>
  </w:style>
  <w:style w:type="character" w:customStyle="1" w:styleId="BodyTextChar">
    <w:name w:val="Body Text Char"/>
    <w:basedOn w:val="DefaultParagraphFont"/>
    <w:uiPriority w:val="99"/>
    <w:semiHidden/>
    <w:rsid w:val="00F063CE"/>
    <w:rPr>
      <w:rFonts w:ascii="Arial" w:eastAsia="Times New Roman" w:hAnsi="Arial" w:cs="Arial"/>
      <w:kern w:val="0"/>
      <w:sz w:val="28"/>
      <w:szCs w:val="28"/>
      <w:lang w:val="ro-RO" w:eastAsia="ro-RO"/>
    </w:rPr>
  </w:style>
  <w:style w:type="paragraph" w:styleId="BodyTextIndent">
    <w:name w:val="Body Text Indent"/>
    <w:basedOn w:val="Normal"/>
    <w:link w:val="BodyTextIndentChar"/>
    <w:rsid w:val="00F063CE"/>
    <w:pPr>
      <w:autoSpaceDE w:val="0"/>
      <w:autoSpaceDN w:val="0"/>
      <w:adjustRightInd w:val="0"/>
      <w:ind w:right="6"/>
      <w:jc w:val="both"/>
    </w:pPr>
    <w:rPr>
      <w:sz w:val="20"/>
      <w:szCs w:val="20"/>
      <w:lang w:eastAsia="en-US"/>
    </w:rPr>
  </w:style>
  <w:style w:type="character" w:customStyle="1" w:styleId="BodyTextIndentChar">
    <w:name w:val="Body Text Indent Char"/>
    <w:basedOn w:val="DefaultParagraphFont"/>
    <w:link w:val="BodyTextIndent"/>
    <w:rsid w:val="00F063CE"/>
    <w:rPr>
      <w:rFonts w:ascii="Arial" w:eastAsia="Times New Roman" w:hAnsi="Arial" w:cs="Arial"/>
      <w:kern w:val="0"/>
      <w:sz w:val="20"/>
      <w:szCs w:val="20"/>
      <w:lang w:val="ro-RO"/>
    </w:rPr>
  </w:style>
  <w:style w:type="paragraph" w:styleId="BodyTextIndent2">
    <w:name w:val="Body Text Indent 2"/>
    <w:basedOn w:val="Normal"/>
    <w:link w:val="BodyTextIndent2Char"/>
    <w:semiHidden/>
    <w:rsid w:val="00F063CE"/>
    <w:pPr>
      <w:ind w:firstLine="1100"/>
    </w:pPr>
  </w:style>
  <w:style w:type="character" w:customStyle="1" w:styleId="BodyTextIndent2Char">
    <w:name w:val="Body Text Indent 2 Char"/>
    <w:basedOn w:val="DefaultParagraphFont"/>
    <w:link w:val="BodyTextIndent2"/>
    <w:semiHidden/>
    <w:rsid w:val="00F063CE"/>
    <w:rPr>
      <w:rFonts w:ascii="Arial" w:eastAsia="Times New Roman" w:hAnsi="Arial" w:cs="Arial"/>
      <w:kern w:val="0"/>
      <w:sz w:val="28"/>
      <w:szCs w:val="28"/>
      <w:lang w:val="ro-RO" w:eastAsia="ro-RO"/>
    </w:rPr>
  </w:style>
  <w:style w:type="paragraph" w:styleId="BodyTextIndent3">
    <w:name w:val="Body Text Indent 3"/>
    <w:basedOn w:val="Normal"/>
    <w:link w:val="BodyTextIndent3Char"/>
    <w:semiHidden/>
    <w:rsid w:val="00F063CE"/>
    <w:pPr>
      <w:ind w:left="720"/>
      <w:jc w:val="both"/>
    </w:pPr>
    <w:rPr>
      <w:lang w:val="fr-FR"/>
    </w:rPr>
  </w:style>
  <w:style w:type="character" w:customStyle="1" w:styleId="BodyTextIndent3Char">
    <w:name w:val="Body Text Indent 3 Char"/>
    <w:basedOn w:val="DefaultParagraphFont"/>
    <w:link w:val="BodyTextIndent3"/>
    <w:semiHidden/>
    <w:rsid w:val="00F063CE"/>
    <w:rPr>
      <w:rFonts w:ascii="Arial" w:eastAsia="Times New Roman" w:hAnsi="Arial" w:cs="Arial"/>
      <w:kern w:val="0"/>
      <w:sz w:val="28"/>
      <w:szCs w:val="28"/>
      <w:lang w:val="fr-FR" w:eastAsia="ro-RO"/>
    </w:rPr>
  </w:style>
  <w:style w:type="character" w:styleId="PageNumber">
    <w:name w:val="page number"/>
    <w:semiHidden/>
    <w:rsid w:val="00F063CE"/>
    <w:rPr>
      <w:rFonts w:ascii="Times New Roman" w:hAnsi="Times New Roman" w:cs="Times New Roman"/>
    </w:rPr>
  </w:style>
  <w:style w:type="paragraph" w:styleId="BodyText3">
    <w:name w:val="Body Text 3"/>
    <w:basedOn w:val="Normal"/>
    <w:link w:val="BodyText3Char"/>
    <w:rsid w:val="00F063CE"/>
    <w:pPr>
      <w:jc w:val="both"/>
    </w:pPr>
    <w:rPr>
      <w:rFonts w:ascii="Arial Narrow" w:hAnsi="Arial Narrow" w:cs="Times New Roman"/>
      <w:sz w:val="24"/>
      <w:szCs w:val="24"/>
    </w:rPr>
  </w:style>
  <w:style w:type="character" w:customStyle="1" w:styleId="BodyText3Char">
    <w:name w:val="Body Text 3 Char"/>
    <w:basedOn w:val="DefaultParagraphFont"/>
    <w:link w:val="BodyText3"/>
    <w:rsid w:val="00F063CE"/>
    <w:rPr>
      <w:rFonts w:ascii="Arial Narrow" w:eastAsia="Times New Roman" w:hAnsi="Arial Narrow" w:cs="Times New Roman"/>
      <w:kern w:val="0"/>
      <w:sz w:val="24"/>
      <w:szCs w:val="24"/>
      <w:lang w:val="ro-RO" w:eastAsia="ro-RO"/>
    </w:rPr>
  </w:style>
  <w:style w:type="paragraph" w:styleId="FootnoteText">
    <w:name w:val="footnote text"/>
    <w:aliases w:val="Fußnote,Footnote Text Char Char,single space,FOOTNOTES,fn,stile 1,Footnote,Footnote1,Footnote2,Footnote3,Footnote4,Footnote5,Footnote6,Footnote7,Footnote8,Footnote9,Footnote10,Footnote11,Footnote21,fn Char,footnote text,FT,ft,Podrozdział"/>
    <w:basedOn w:val="Normal"/>
    <w:link w:val="FootnoteTextChar"/>
    <w:uiPriority w:val="99"/>
    <w:rsid w:val="00F063CE"/>
    <w:rPr>
      <w:sz w:val="20"/>
      <w:szCs w:val="20"/>
    </w:rPr>
  </w:style>
  <w:style w:type="character" w:customStyle="1" w:styleId="FootnoteTextChar">
    <w:name w:val="Footnote Text Char"/>
    <w:aliases w:val="Fußnote Char2,Footnote Text Char Char Char2,single space Char,FOOTNOTES Char,fn Char1,stile 1 Char,Footnote Char,Footnote1 Char,Footnote2 Char,Footnote3 Char,Footnote4 Char,Footnote5 Char,Footnote6 Char,Footnote7 Char,Footnote8 Char"/>
    <w:basedOn w:val="DefaultParagraphFont"/>
    <w:link w:val="FootnoteText"/>
    <w:uiPriority w:val="99"/>
    <w:rsid w:val="00F063CE"/>
    <w:rPr>
      <w:rFonts w:ascii="Arial" w:eastAsia="Times New Roman" w:hAnsi="Arial" w:cs="Arial"/>
      <w:kern w:val="0"/>
      <w:sz w:val="20"/>
      <w:szCs w:val="20"/>
      <w:lang w:val="ro-RO" w:eastAsia="ro-RO"/>
    </w:rPr>
  </w:style>
  <w:style w:type="character" w:styleId="FootnoteReference">
    <w:name w:val="footnote reference"/>
    <w:aliases w:val="Footnote symbol,fr,Footnote Reference Number,Odwołanie przypisu,Footnote Reference Superscript,ftref, BVI fnr,BVI fnr,EN Footnote Reference,Times 10 Point,Exposant 3 Point,Footnote reference number,note TESI,stylish,SUPERS,Ref"/>
    <w:uiPriority w:val="99"/>
    <w:rsid w:val="00F063CE"/>
    <w:rPr>
      <w:rFonts w:ascii="Times New Roman" w:hAnsi="Times New Roman" w:cs="Times New Roman"/>
      <w:vertAlign w:val="superscript"/>
    </w:rPr>
  </w:style>
  <w:style w:type="paragraph" w:styleId="List">
    <w:name w:val="List"/>
    <w:basedOn w:val="Normal"/>
    <w:semiHidden/>
    <w:rsid w:val="00F063CE"/>
    <w:pPr>
      <w:ind w:left="283" w:hanging="283"/>
    </w:pPr>
    <w:rPr>
      <w:sz w:val="24"/>
      <w:szCs w:val="24"/>
      <w:lang w:val="en-GB" w:eastAsia="en-US"/>
    </w:rPr>
  </w:style>
  <w:style w:type="paragraph" w:customStyle="1" w:styleId="CharCaracterCaracterCharCaracterCaracterCharCharCharChar">
    <w:name w:val="Char Caracter Caracter Char Caracter Caracter Char Char Char Char"/>
    <w:basedOn w:val="Normal"/>
    <w:rsid w:val="00F063CE"/>
    <w:rPr>
      <w:sz w:val="24"/>
      <w:szCs w:val="24"/>
      <w:lang w:val="pl-PL" w:eastAsia="pl-PL"/>
    </w:rPr>
  </w:style>
  <w:style w:type="paragraph" w:customStyle="1" w:styleId="CharCaracterCaracterCharCaracterCaracterCharCharCharChar1">
    <w:name w:val="Char Caracter Caracter Char Caracter Caracter Char Char Char Char1"/>
    <w:basedOn w:val="Normal"/>
    <w:rsid w:val="00F063CE"/>
    <w:rPr>
      <w:sz w:val="24"/>
      <w:szCs w:val="24"/>
      <w:lang w:val="pl-PL" w:eastAsia="pl-PL"/>
    </w:rPr>
  </w:style>
  <w:style w:type="paragraph" w:customStyle="1" w:styleId="CaracterCharCharChar">
    <w:name w:val="Caracter Char Char Char"/>
    <w:basedOn w:val="Normal"/>
    <w:rsid w:val="00F063CE"/>
    <w:rPr>
      <w:sz w:val="24"/>
      <w:szCs w:val="24"/>
      <w:lang w:val="pl-PL" w:eastAsia="pl-PL"/>
    </w:rPr>
  </w:style>
  <w:style w:type="character" w:styleId="Strong">
    <w:name w:val="Strong"/>
    <w:uiPriority w:val="22"/>
    <w:qFormat/>
    <w:rsid w:val="00F063CE"/>
    <w:rPr>
      <w:rFonts w:ascii="Times New Roman" w:hAnsi="Times New Roman" w:cs="Times New Roman"/>
      <w:b/>
      <w:bCs/>
    </w:rPr>
  </w:style>
  <w:style w:type="paragraph" w:customStyle="1" w:styleId="DefaultText">
    <w:name w:val="Default Text"/>
    <w:basedOn w:val="Normal"/>
    <w:rsid w:val="00F063CE"/>
    <w:rPr>
      <w:noProof/>
      <w:sz w:val="24"/>
      <w:szCs w:val="24"/>
      <w:lang w:val="en-US" w:eastAsia="en-US"/>
    </w:rPr>
  </w:style>
  <w:style w:type="paragraph" w:styleId="PlainText">
    <w:name w:val="Plain Text"/>
    <w:basedOn w:val="Normal"/>
    <w:link w:val="PlainTextChar"/>
    <w:semiHidden/>
    <w:rsid w:val="00F063CE"/>
    <w:rPr>
      <w:rFonts w:ascii="Courier New" w:hAnsi="Courier New" w:cs="Courier New"/>
      <w:sz w:val="20"/>
      <w:szCs w:val="20"/>
      <w:lang w:val="en-GB" w:eastAsia="en-US"/>
    </w:rPr>
  </w:style>
  <w:style w:type="character" w:customStyle="1" w:styleId="PlainTextChar">
    <w:name w:val="Plain Text Char"/>
    <w:basedOn w:val="DefaultParagraphFont"/>
    <w:link w:val="PlainText"/>
    <w:semiHidden/>
    <w:rsid w:val="00F063CE"/>
    <w:rPr>
      <w:rFonts w:ascii="Courier New" w:eastAsia="Times New Roman" w:hAnsi="Courier New" w:cs="Courier New"/>
      <w:kern w:val="0"/>
      <w:sz w:val="20"/>
      <w:szCs w:val="20"/>
      <w:lang w:val="en-GB"/>
    </w:rPr>
  </w:style>
  <w:style w:type="paragraph" w:customStyle="1" w:styleId="DefaultText1">
    <w:name w:val="Default Text:1"/>
    <w:basedOn w:val="Normal"/>
    <w:rsid w:val="00F063CE"/>
    <w:pPr>
      <w:overflowPunct w:val="0"/>
      <w:autoSpaceDE w:val="0"/>
      <w:autoSpaceDN w:val="0"/>
      <w:adjustRightInd w:val="0"/>
    </w:pPr>
    <w:rPr>
      <w:sz w:val="24"/>
      <w:szCs w:val="24"/>
      <w:lang w:val="en-US" w:eastAsia="en-US"/>
    </w:rPr>
  </w:style>
  <w:style w:type="paragraph" w:customStyle="1" w:styleId="CaracterCaracterCaracter">
    <w:name w:val="Caracter Caracter Caracter"/>
    <w:basedOn w:val="Normal"/>
    <w:rsid w:val="00F063CE"/>
    <w:rPr>
      <w:sz w:val="24"/>
      <w:szCs w:val="24"/>
      <w:lang w:val="pl-PL" w:eastAsia="pl-PL"/>
    </w:rPr>
  </w:style>
  <w:style w:type="paragraph" w:customStyle="1" w:styleId="normaltableau">
    <w:name w:val="normal_tableau"/>
    <w:basedOn w:val="Normal"/>
    <w:rsid w:val="00F063CE"/>
    <w:pPr>
      <w:spacing w:before="120" w:after="120"/>
      <w:jc w:val="both"/>
    </w:pPr>
    <w:rPr>
      <w:rFonts w:ascii="Optima" w:hAnsi="Optima" w:cs="Times New Roman"/>
      <w:sz w:val="22"/>
      <w:szCs w:val="22"/>
      <w:lang w:val="en-US" w:eastAsia="en-US"/>
    </w:rPr>
  </w:style>
  <w:style w:type="paragraph" w:customStyle="1" w:styleId="Headingform">
    <w:name w:val="Heading form"/>
    <w:basedOn w:val="Heading2"/>
    <w:autoRedefine/>
    <w:rsid w:val="00F063CE"/>
    <w:pPr>
      <w:keepNext w:val="0"/>
      <w:keepLines w:val="0"/>
      <w:spacing w:before="0"/>
      <w:jc w:val="center"/>
    </w:pPr>
    <w:rPr>
      <w:rFonts w:ascii="Arial" w:eastAsia="Times New Roman" w:hAnsi="Arial" w:cs="Arial"/>
      <w:b/>
      <w:bCs/>
      <w:noProof/>
      <w:color w:val="000000"/>
      <w:sz w:val="24"/>
      <w:szCs w:val="24"/>
    </w:rPr>
  </w:style>
  <w:style w:type="character" w:styleId="FollowedHyperlink">
    <w:name w:val="FollowedHyperlink"/>
    <w:uiPriority w:val="99"/>
    <w:semiHidden/>
    <w:rsid w:val="00F063CE"/>
    <w:rPr>
      <w:rFonts w:ascii="Times New Roman" w:hAnsi="Times New Roman" w:cs="Times New Roman"/>
      <w:color w:val="800080"/>
      <w:u w:val="single"/>
    </w:rPr>
  </w:style>
  <w:style w:type="paragraph" w:styleId="TOC1">
    <w:name w:val="toc 1"/>
    <w:basedOn w:val="Normal"/>
    <w:next w:val="Normal"/>
    <w:autoRedefine/>
    <w:uiPriority w:val="39"/>
    <w:qFormat/>
    <w:rsid w:val="00F063CE"/>
    <w:pPr>
      <w:tabs>
        <w:tab w:val="left" w:pos="284"/>
        <w:tab w:val="left" w:pos="9356"/>
      </w:tabs>
      <w:ind w:left="284" w:right="-479" w:hanging="284"/>
      <w:outlineLvl w:val="0"/>
    </w:pPr>
    <w:rPr>
      <w:rFonts w:ascii="Trebuchet MS" w:hAnsi="Trebuchet MS"/>
      <w:b/>
      <w:bCs/>
      <w:iCs/>
      <w:noProof/>
      <w:sz w:val="20"/>
      <w:szCs w:val="20"/>
      <w:lang w:eastAsia="en-US"/>
    </w:rPr>
  </w:style>
  <w:style w:type="paragraph" w:customStyle="1" w:styleId="ListBullet1">
    <w:name w:val="List Bullet 1"/>
    <w:basedOn w:val="Normal"/>
    <w:rsid w:val="00F063CE"/>
    <w:pPr>
      <w:numPr>
        <w:numId w:val="1"/>
      </w:numPr>
      <w:tabs>
        <w:tab w:val="clear" w:pos="360"/>
        <w:tab w:val="num" w:pos="765"/>
      </w:tabs>
      <w:spacing w:after="240"/>
      <w:ind w:left="765" w:hanging="283"/>
      <w:jc w:val="both"/>
    </w:pPr>
    <w:rPr>
      <w:sz w:val="24"/>
      <w:szCs w:val="24"/>
      <w:lang w:val="en-GB" w:eastAsia="en-US"/>
    </w:rPr>
  </w:style>
  <w:style w:type="paragraph" w:customStyle="1" w:styleId="Para2">
    <w:name w:val="Para_2"/>
    <w:basedOn w:val="Normal"/>
    <w:next w:val="Heading2"/>
    <w:rsid w:val="00F063CE"/>
    <w:pPr>
      <w:tabs>
        <w:tab w:val="num" w:pos="720"/>
        <w:tab w:val="num" w:pos="1080"/>
        <w:tab w:val="num" w:pos="1800"/>
      </w:tabs>
      <w:ind w:left="1080" w:hanging="360"/>
    </w:pPr>
    <w:rPr>
      <w:sz w:val="24"/>
      <w:szCs w:val="24"/>
      <w:lang w:val="en-US" w:eastAsia="en-US"/>
    </w:rPr>
  </w:style>
  <w:style w:type="paragraph" w:customStyle="1" w:styleId="Para3">
    <w:name w:val="Para_3"/>
    <w:basedOn w:val="Normal"/>
    <w:next w:val="Heading3"/>
    <w:rsid w:val="00F063CE"/>
    <w:pPr>
      <w:tabs>
        <w:tab w:val="num" w:pos="1080"/>
        <w:tab w:val="num" w:pos="1800"/>
        <w:tab w:val="num" w:pos="2520"/>
      </w:tabs>
      <w:ind w:left="1800" w:hanging="180"/>
    </w:pPr>
    <w:rPr>
      <w:b/>
      <w:bCs/>
      <w:smallCaps/>
      <w:sz w:val="24"/>
      <w:szCs w:val="24"/>
      <w:lang w:val="fr-FR" w:eastAsia="en-US"/>
    </w:rPr>
  </w:style>
  <w:style w:type="paragraph" w:customStyle="1" w:styleId="Para4">
    <w:name w:val="Para_4"/>
    <w:basedOn w:val="Normal"/>
    <w:rsid w:val="00F063CE"/>
    <w:pPr>
      <w:tabs>
        <w:tab w:val="num" w:pos="454"/>
        <w:tab w:val="num" w:pos="2520"/>
        <w:tab w:val="num" w:pos="3240"/>
      </w:tabs>
      <w:ind w:left="454" w:hanging="454"/>
    </w:pPr>
    <w:rPr>
      <w:sz w:val="24"/>
      <w:szCs w:val="24"/>
      <w:lang w:val="fr-FR" w:eastAsia="en-US"/>
    </w:rPr>
  </w:style>
  <w:style w:type="paragraph" w:customStyle="1" w:styleId="Para5">
    <w:name w:val="Para_5"/>
    <w:basedOn w:val="Normal"/>
    <w:rsid w:val="00F063CE"/>
    <w:pPr>
      <w:tabs>
        <w:tab w:val="num" w:pos="1174"/>
        <w:tab w:val="num" w:pos="3240"/>
        <w:tab w:val="num" w:pos="3960"/>
      </w:tabs>
      <w:ind w:left="851" w:hanging="397"/>
    </w:pPr>
    <w:rPr>
      <w:sz w:val="24"/>
      <w:szCs w:val="24"/>
      <w:lang w:val="fr-FR" w:eastAsia="en-US"/>
    </w:rPr>
  </w:style>
  <w:style w:type="paragraph" w:customStyle="1" w:styleId="bulletX">
    <w:name w:val="bulletX"/>
    <w:basedOn w:val="Normal"/>
    <w:rsid w:val="00F063CE"/>
    <w:pPr>
      <w:tabs>
        <w:tab w:val="num" w:pos="720"/>
        <w:tab w:val="num" w:pos="1800"/>
      </w:tabs>
      <w:autoSpaceDE w:val="0"/>
      <w:autoSpaceDN w:val="0"/>
      <w:adjustRightInd w:val="0"/>
      <w:ind w:left="720" w:hanging="360"/>
      <w:jc w:val="both"/>
    </w:pPr>
    <w:rPr>
      <w:rFonts w:ascii="Arial,Bold" w:hAnsi="Arial,Bold" w:cs="Times New Roman"/>
      <w:sz w:val="22"/>
      <w:szCs w:val="22"/>
      <w:lang w:eastAsia="en-US"/>
    </w:rPr>
  </w:style>
  <w:style w:type="paragraph" w:customStyle="1" w:styleId="a">
    <w:name w:val="Επικεφαλίς"/>
    <w:basedOn w:val="Heading1"/>
    <w:next w:val="PlainText"/>
    <w:autoRedefine/>
    <w:rsid w:val="00F063CE"/>
    <w:pPr>
      <w:tabs>
        <w:tab w:val="num" w:pos="720"/>
        <w:tab w:val="num" w:pos="851"/>
      </w:tabs>
      <w:spacing w:before="240" w:after="240"/>
      <w:ind w:left="851" w:hanging="432"/>
      <w:jc w:val="left"/>
    </w:pPr>
    <w:rPr>
      <w:rFonts w:ascii="Arial Narrow" w:hAnsi="Arial Narrow" w:cs="Times New Roman"/>
      <w:u w:val="single"/>
      <w:lang w:val="en-US" w:eastAsia="de-DE"/>
    </w:rPr>
  </w:style>
  <w:style w:type="paragraph" w:customStyle="1" w:styleId="maintext-bullet">
    <w:name w:val="maintext-bullet"/>
    <w:basedOn w:val="Normal"/>
    <w:rsid w:val="00F063CE"/>
    <w:pPr>
      <w:tabs>
        <w:tab w:val="num" w:pos="540"/>
        <w:tab w:val="num" w:pos="720"/>
      </w:tabs>
      <w:ind w:left="720" w:hanging="360"/>
      <w:jc w:val="both"/>
    </w:pPr>
    <w:rPr>
      <w:sz w:val="22"/>
      <w:szCs w:val="22"/>
      <w:lang w:eastAsia="en-US"/>
    </w:rPr>
  </w:style>
  <w:style w:type="paragraph" w:styleId="ListBullet">
    <w:name w:val="List Bullet"/>
    <w:basedOn w:val="Normal"/>
    <w:autoRedefine/>
    <w:rsid w:val="00F063CE"/>
    <w:pPr>
      <w:keepNext/>
      <w:numPr>
        <w:numId w:val="6"/>
      </w:numPr>
      <w:tabs>
        <w:tab w:val="clear" w:pos="360"/>
        <w:tab w:val="num" w:pos="142"/>
      </w:tabs>
      <w:spacing w:before="120"/>
      <w:ind w:right="-57"/>
      <w:jc w:val="both"/>
    </w:pPr>
    <w:rPr>
      <w:rFonts w:ascii="Trebuchet MS" w:hAnsi="Trebuchet MS" w:cs="Times New Roman"/>
      <w:b/>
      <w:sz w:val="22"/>
      <w:szCs w:val="22"/>
      <w:lang w:eastAsia="en-US"/>
    </w:rPr>
  </w:style>
  <w:style w:type="character" w:customStyle="1" w:styleId="rvts9">
    <w:name w:val="rvts9"/>
    <w:rsid w:val="00F063CE"/>
    <w:rPr>
      <w:rFonts w:ascii="Times New Roman" w:hAnsi="Times New Roman" w:cs="Times New Roman"/>
    </w:rPr>
  </w:style>
  <w:style w:type="paragraph" w:styleId="NormalWeb">
    <w:name w:val="Normal (Web)"/>
    <w:basedOn w:val="Normal"/>
    <w:uiPriority w:val="99"/>
    <w:semiHidden/>
    <w:rsid w:val="00F063CE"/>
    <w:pPr>
      <w:spacing w:before="100" w:beforeAutospacing="1" w:after="100" w:afterAutospacing="1"/>
    </w:pPr>
    <w:rPr>
      <w:sz w:val="24"/>
      <w:szCs w:val="24"/>
      <w:lang w:val="en-US" w:eastAsia="en-US"/>
    </w:rPr>
  </w:style>
  <w:style w:type="paragraph" w:customStyle="1" w:styleId="Address">
    <w:name w:val="Address"/>
    <w:basedOn w:val="Normal"/>
    <w:rsid w:val="00F063CE"/>
    <w:pPr>
      <w:jc w:val="both"/>
    </w:pPr>
    <w:rPr>
      <w:sz w:val="24"/>
      <w:szCs w:val="24"/>
      <w:lang w:val="en-GB" w:eastAsia="it-IT"/>
    </w:rPr>
  </w:style>
  <w:style w:type="paragraph" w:customStyle="1" w:styleId="xl31">
    <w:name w:val="xl31"/>
    <w:basedOn w:val="Normal"/>
    <w:rsid w:val="00F063CE"/>
    <w:pPr>
      <w:spacing w:before="100" w:beforeAutospacing="1" w:after="100" w:afterAutospacing="1"/>
      <w:jc w:val="center"/>
    </w:pPr>
    <w:rPr>
      <w:rFonts w:eastAsia="Arial Unicode MS" w:cs="Times New Roman"/>
      <w:b/>
      <w:bCs/>
      <w:sz w:val="24"/>
      <w:szCs w:val="24"/>
      <w:lang w:val="en-US" w:eastAsia="en-US"/>
    </w:rPr>
  </w:style>
  <w:style w:type="paragraph" w:customStyle="1" w:styleId="DefaultText2">
    <w:name w:val="Default Text:2"/>
    <w:basedOn w:val="Normal"/>
    <w:rsid w:val="00F063CE"/>
    <w:rPr>
      <w:noProof/>
      <w:sz w:val="24"/>
      <w:szCs w:val="24"/>
      <w:lang w:val="en-US" w:eastAsia="en-US"/>
    </w:rPr>
  </w:style>
  <w:style w:type="paragraph" w:styleId="Subtitle">
    <w:name w:val="Subtitle"/>
    <w:basedOn w:val="Normal"/>
    <w:link w:val="SubtitleChar"/>
    <w:qFormat/>
    <w:rsid w:val="00F063CE"/>
    <w:rPr>
      <w:rFonts w:ascii="Arial Narrow" w:hAnsi="Arial Narrow" w:cs="Times New Roman"/>
      <w:b/>
      <w:bCs/>
      <w:sz w:val="22"/>
      <w:szCs w:val="22"/>
      <w:lang w:eastAsia="en-US"/>
    </w:rPr>
  </w:style>
  <w:style w:type="character" w:customStyle="1" w:styleId="SubtitleChar">
    <w:name w:val="Subtitle Char"/>
    <w:basedOn w:val="DefaultParagraphFont"/>
    <w:link w:val="Subtitle"/>
    <w:rsid w:val="00F063CE"/>
    <w:rPr>
      <w:rFonts w:ascii="Arial Narrow" w:eastAsia="Times New Roman" w:hAnsi="Arial Narrow" w:cs="Times New Roman"/>
      <w:b/>
      <w:bCs/>
      <w:kern w:val="0"/>
      <w:lang w:val="ro-RO"/>
    </w:rPr>
  </w:style>
  <w:style w:type="paragraph" w:styleId="CommentText">
    <w:name w:val="annotation text"/>
    <w:basedOn w:val="Normal"/>
    <w:link w:val="CommentTextChar"/>
    <w:uiPriority w:val="99"/>
    <w:semiHidden/>
    <w:rsid w:val="00F063CE"/>
    <w:pPr>
      <w:spacing w:after="240"/>
      <w:jc w:val="both"/>
    </w:pPr>
    <w:rPr>
      <w:sz w:val="20"/>
      <w:szCs w:val="20"/>
      <w:lang w:val="en-GB" w:eastAsia="en-GB"/>
    </w:rPr>
  </w:style>
  <w:style w:type="character" w:customStyle="1" w:styleId="CommentTextChar">
    <w:name w:val="Comment Text Char"/>
    <w:basedOn w:val="DefaultParagraphFont"/>
    <w:link w:val="CommentText"/>
    <w:uiPriority w:val="99"/>
    <w:semiHidden/>
    <w:rsid w:val="00F063CE"/>
    <w:rPr>
      <w:rFonts w:ascii="Arial" w:eastAsia="Times New Roman" w:hAnsi="Arial" w:cs="Arial"/>
      <w:kern w:val="0"/>
      <w:sz w:val="20"/>
      <w:szCs w:val="20"/>
      <w:lang w:val="en-GB" w:eastAsia="en-GB"/>
    </w:rPr>
  </w:style>
  <w:style w:type="paragraph" w:styleId="DocumentMap">
    <w:name w:val="Document Map"/>
    <w:basedOn w:val="Normal"/>
    <w:link w:val="DocumentMapChar"/>
    <w:semiHidden/>
    <w:rsid w:val="00F063CE"/>
    <w:pPr>
      <w:shd w:val="clear" w:color="auto" w:fill="000080"/>
    </w:pPr>
    <w:rPr>
      <w:rFonts w:ascii="Tahoma" w:hAnsi="Tahoma" w:cs="Tahoma"/>
    </w:rPr>
  </w:style>
  <w:style w:type="character" w:customStyle="1" w:styleId="DocumentMapChar">
    <w:name w:val="Document Map Char"/>
    <w:basedOn w:val="DefaultParagraphFont"/>
    <w:link w:val="DocumentMap"/>
    <w:semiHidden/>
    <w:rsid w:val="00F063CE"/>
    <w:rPr>
      <w:rFonts w:ascii="Tahoma" w:eastAsia="Times New Roman" w:hAnsi="Tahoma" w:cs="Tahoma"/>
      <w:kern w:val="0"/>
      <w:sz w:val="28"/>
      <w:szCs w:val="28"/>
      <w:shd w:val="clear" w:color="auto" w:fill="000080"/>
      <w:lang w:val="ro-RO" w:eastAsia="ro-RO"/>
    </w:rPr>
  </w:style>
  <w:style w:type="paragraph" w:styleId="TOC2">
    <w:name w:val="toc 2"/>
    <w:basedOn w:val="Normal"/>
    <w:next w:val="Normal"/>
    <w:autoRedefine/>
    <w:uiPriority w:val="39"/>
    <w:qFormat/>
    <w:rsid w:val="00915EB5"/>
    <w:pPr>
      <w:tabs>
        <w:tab w:val="left" w:pos="567"/>
        <w:tab w:val="left" w:pos="9498"/>
      </w:tabs>
      <w:spacing w:line="360" w:lineRule="auto"/>
      <w:ind w:right="-1"/>
    </w:pPr>
    <w:rPr>
      <w:rFonts w:asciiTheme="minorHAnsi" w:hAnsiTheme="minorHAnsi" w:cstheme="minorHAnsi"/>
      <w:b/>
      <w:noProof/>
      <w:sz w:val="20"/>
      <w:szCs w:val="20"/>
    </w:rPr>
  </w:style>
  <w:style w:type="paragraph" w:styleId="TOC3">
    <w:name w:val="toc 3"/>
    <w:basedOn w:val="Normal"/>
    <w:next w:val="Normal"/>
    <w:autoRedefine/>
    <w:uiPriority w:val="39"/>
    <w:qFormat/>
    <w:rsid w:val="00F063CE"/>
    <w:pPr>
      <w:tabs>
        <w:tab w:val="left" w:pos="993"/>
        <w:tab w:val="right" w:pos="9498"/>
      </w:tabs>
      <w:spacing w:line="360" w:lineRule="auto"/>
      <w:ind w:left="560" w:right="-80" w:hanging="560"/>
    </w:pPr>
    <w:rPr>
      <w:rFonts w:cstheme="minorHAnsi"/>
      <w:b/>
      <w:bCs/>
      <w:noProof/>
      <w:sz w:val="20"/>
      <w:szCs w:val="20"/>
    </w:rPr>
  </w:style>
  <w:style w:type="paragraph" w:styleId="TOC4">
    <w:name w:val="toc 4"/>
    <w:basedOn w:val="Normal"/>
    <w:next w:val="Normal"/>
    <w:autoRedefine/>
    <w:uiPriority w:val="39"/>
    <w:rsid w:val="00F063CE"/>
    <w:pPr>
      <w:tabs>
        <w:tab w:val="right" w:leader="dot" w:pos="9747"/>
      </w:tabs>
      <w:ind w:left="840" w:right="-365"/>
      <w:jc w:val="both"/>
    </w:pPr>
    <w:rPr>
      <w:noProof/>
      <w:sz w:val="20"/>
      <w:szCs w:val="20"/>
    </w:rPr>
  </w:style>
  <w:style w:type="paragraph" w:styleId="TOC5">
    <w:name w:val="toc 5"/>
    <w:basedOn w:val="Normal"/>
    <w:next w:val="Normal"/>
    <w:autoRedefine/>
    <w:uiPriority w:val="39"/>
    <w:rsid w:val="00F063CE"/>
    <w:pPr>
      <w:ind w:left="1120"/>
    </w:pPr>
  </w:style>
  <w:style w:type="paragraph" w:styleId="TOC6">
    <w:name w:val="toc 6"/>
    <w:basedOn w:val="Normal"/>
    <w:next w:val="Normal"/>
    <w:autoRedefine/>
    <w:uiPriority w:val="39"/>
    <w:rsid w:val="00F063CE"/>
    <w:pPr>
      <w:ind w:left="1400"/>
    </w:pPr>
  </w:style>
  <w:style w:type="paragraph" w:styleId="TOC7">
    <w:name w:val="toc 7"/>
    <w:basedOn w:val="Normal"/>
    <w:next w:val="Normal"/>
    <w:autoRedefine/>
    <w:uiPriority w:val="39"/>
    <w:rsid w:val="00F063CE"/>
    <w:pPr>
      <w:ind w:left="1680"/>
    </w:pPr>
  </w:style>
  <w:style w:type="paragraph" w:styleId="TOC8">
    <w:name w:val="toc 8"/>
    <w:basedOn w:val="Normal"/>
    <w:next w:val="Normal"/>
    <w:autoRedefine/>
    <w:uiPriority w:val="39"/>
    <w:rsid w:val="00F063CE"/>
    <w:pPr>
      <w:ind w:left="1960"/>
    </w:pPr>
  </w:style>
  <w:style w:type="paragraph" w:styleId="TOC9">
    <w:name w:val="toc 9"/>
    <w:basedOn w:val="Normal"/>
    <w:next w:val="Normal"/>
    <w:autoRedefine/>
    <w:uiPriority w:val="39"/>
    <w:rsid w:val="00F063CE"/>
    <w:pPr>
      <w:ind w:left="2240"/>
    </w:pPr>
  </w:style>
  <w:style w:type="paragraph" w:styleId="BlockText">
    <w:name w:val="Block Text"/>
    <w:basedOn w:val="Normal"/>
    <w:semiHidden/>
    <w:rsid w:val="00F063CE"/>
    <w:pPr>
      <w:autoSpaceDE w:val="0"/>
      <w:autoSpaceDN w:val="0"/>
      <w:adjustRightInd w:val="0"/>
      <w:ind w:left="684" w:right="6"/>
      <w:jc w:val="both"/>
    </w:pPr>
    <w:rPr>
      <w:rFonts w:ascii="TimesNewRoman" w:hAnsi="TimesNewRoman" w:cs="Times New Roman"/>
      <w:sz w:val="21"/>
      <w:szCs w:val="21"/>
      <w:lang w:val="fr-FR" w:eastAsia="en-US"/>
    </w:rPr>
  </w:style>
  <w:style w:type="paragraph" w:customStyle="1" w:styleId="bullet1">
    <w:name w:val="bullet1"/>
    <w:basedOn w:val="Normal"/>
    <w:rsid w:val="00F063CE"/>
    <w:pPr>
      <w:tabs>
        <w:tab w:val="num" w:pos="720"/>
        <w:tab w:val="num" w:pos="1080"/>
      </w:tabs>
      <w:spacing w:before="40" w:after="40"/>
      <w:ind w:left="720" w:hanging="360"/>
    </w:pPr>
    <w:rPr>
      <w:rFonts w:ascii="Trebuchet MS" w:hAnsi="Trebuchet MS" w:cs="Times New Roman"/>
      <w:sz w:val="20"/>
      <w:szCs w:val="20"/>
      <w:lang w:eastAsia="en-US"/>
    </w:rPr>
  </w:style>
  <w:style w:type="character" w:customStyle="1" w:styleId="ListBulletChar">
    <w:name w:val="List Bullet Char"/>
    <w:rsid w:val="00F063CE"/>
    <w:rPr>
      <w:rFonts w:ascii="Times New Roman" w:hAnsi="Times New Roman" w:cs="Times New Roman"/>
      <w:sz w:val="24"/>
      <w:szCs w:val="24"/>
      <w:lang w:val="en-GB" w:eastAsia="en-US"/>
    </w:rPr>
  </w:style>
  <w:style w:type="character" w:customStyle="1" w:styleId="Normal1">
    <w:name w:val="Normal1"/>
    <w:rsid w:val="00F063CE"/>
    <w:rPr>
      <w:rFonts w:ascii="Times New Roman" w:hAnsi="Times New Roman" w:cs="Times New Roman"/>
      <w:sz w:val="16"/>
      <w:szCs w:val="16"/>
    </w:rPr>
  </w:style>
  <w:style w:type="paragraph" w:customStyle="1" w:styleId="Lista2">
    <w:name w:val="Lista2"/>
    <w:basedOn w:val="Normal"/>
    <w:rsid w:val="00F063CE"/>
    <w:pPr>
      <w:tabs>
        <w:tab w:val="num" w:pos="643"/>
      </w:tabs>
      <w:ind w:left="643" w:hanging="360"/>
      <w:jc w:val="both"/>
    </w:pPr>
    <w:rPr>
      <w:sz w:val="24"/>
      <w:szCs w:val="24"/>
      <w:lang w:val="en-GB" w:eastAsia="hu-HU"/>
    </w:rPr>
  </w:style>
  <w:style w:type="character" w:customStyle="1" w:styleId="normal10">
    <w:name w:val="normal1"/>
    <w:rsid w:val="00F063CE"/>
    <w:rPr>
      <w:rFonts w:ascii="Times New Roman" w:hAnsi="Times New Roman" w:cs="Times New Roman"/>
      <w:sz w:val="16"/>
      <w:szCs w:val="16"/>
    </w:rPr>
  </w:style>
  <w:style w:type="paragraph" w:customStyle="1" w:styleId="ListDash">
    <w:name w:val="List Dash"/>
    <w:basedOn w:val="Normal"/>
    <w:rsid w:val="00F063CE"/>
    <w:pPr>
      <w:tabs>
        <w:tab w:val="num" w:pos="540"/>
      </w:tabs>
      <w:spacing w:after="240"/>
      <w:ind w:left="360" w:hanging="360"/>
      <w:jc w:val="both"/>
    </w:pPr>
    <w:rPr>
      <w:sz w:val="24"/>
      <w:szCs w:val="24"/>
      <w:lang w:val="en-GB" w:eastAsia="en-US"/>
    </w:rPr>
  </w:style>
  <w:style w:type="character" w:customStyle="1" w:styleId="longtext1">
    <w:name w:val="long_text1"/>
    <w:rsid w:val="00F063CE"/>
    <w:rPr>
      <w:rFonts w:ascii="Times New Roman" w:hAnsi="Times New Roman" w:cs="Times New Roman"/>
      <w:sz w:val="20"/>
      <w:szCs w:val="20"/>
      <w:shd w:val="clear" w:color="auto" w:fill="FFFFFF"/>
      <w:lang w:val="ro-RO" w:eastAsia="x-none"/>
    </w:rPr>
  </w:style>
  <w:style w:type="paragraph" w:customStyle="1" w:styleId="NoteHead">
    <w:name w:val="NoteHead"/>
    <w:basedOn w:val="Normal"/>
    <w:next w:val="Normal"/>
    <w:rsid w:val="00F063CE"/>
    <w:pPr>
      <w:spacing w:before="720" w:after="720"/>
      <w:jc w:val="center"/>
    </w:pPr>
    <w:rPr>
      <w:b/>
      <w:bCs/>
      <w:smallCaps/>
      <w:sz w:val="20"/>
      <w:szCs w:val="20"/>
      <w:lang w:val="en-GB" w:eastAsia="en-GB"/>
    </w:rPr>
  </w:style>
  <w:style w:type="paragraph" w:customStyle="1" w:styleId="CVTitle">
    <w:name w:val="CV Title"/>
    <w:basedOn w:val="Normal"/>
    <w:rsid w:val="00F063CE"/>
    <w:pPr>
      <w:suppressAutoHyphens/>
      <w:ind w:left="113" w:right="113"/>
      <w:jc w:val="right"/>
    </w:pPr>
    <w:rPr>
      <w:rFonts w:ascii="Arial Narrow" w:hAnsi="Arial Narrow" w:cs="Times New Roman"/>
      <w:b/>
      <w:bCs/>
      <w:spacing w:val="10"/>
      <w:lang w:val="fr-FR" w:eastAsia="ar-SA"/>
    </w:rPr>
  </w:style>
  <w:style w:type="paragraph" w:customStyle="1" w:styleId="CVHeading1">
    <w:name w:val="CV Heading 1"/>
    <w:basedOn w:val="Normal"/>
    <w:next w:val="Normal"/>
    <w:rsid w:val="00F063CE"/>
    <w:pPr>
      <w:suppressAutoHyphens/>
      <w:spacing w:before="74"/>
      <w:ind w:left="113" w:right="113"/>
      <w:jc w:val="right"/>
    </w:pPr>
    <w:rPr>
      <w:rFonts w:ascii="Arial Narrow" w:hAnsi="Arial Narrow" w:cs="Times New Roman"/>
      <w:b/>
      <w:bCs/>
      <w:sz w:val="24"/>
      <w:szCs w:val="24"/>
      <w:lang w:eastAsia="ar-SA"/>
    </w:rPr>
  </w:style>
  <w:style w:type="paragraph" w:customStyle="1" w:styleId="CVHeading2-FirstLine">
    <w:name w:val="CV Heading 2 - First Line"/>
    <w:basedOn w:val="Normal"/>
    <w:next w:val="Normal"/>
    <w:rsid w:val="00F063CE"/>
    <w:pPr>
      <w:suppressAutoHyphens/>
      <w:spacing w:before="74"/>
      <w:ind w:left="113" w:right="113"/>
      <w:jc w:val="right"/>
    </w:pPr>
    <w:rPr>
      <w:rFonts w:ascii="Arial Narrow" w:hAnsi="Arial Narrow" w:cs="Times New Roman"/>
      <w:sz w:val="22"/>
      <w:szCs w:val="22"/>
      <w:lang w:eastAsia="ar-SA"/>
    </w:rPr>
  </w:style>
  <w:style w:type="paragraph" w:customStyle="1" w:styleId="CVHeading3">
    <w:name w:val="CV Heading 3"/>
    <w:basedOn w:val="Normal"/>
    <w:next w:val="Normal"/>
    <w:rsid w:val="00F063CE"/>
    <w:pPr>
      <w:suppressAutoHyphens/>
      <w:ind w:left="113" w:right="113"/>
      <w:jc w:val="right"/>
      <w:textAlignment w:val="center"/>
    </w:pPr>
    <w:rPr>
      <w:rFonts w:ascii="Arial Narrow" w:hAnsi="Arial Narrow" w:cs="Times New Roman"/>
      <w:sz w:val="20"/>
      <w:szCs w:val="20"/>
      <w:lang w:eastAsia="ar-SA"/>
    </w:rPr>
  </w:style>
  <w:style w:type="paragraph" w:customStyle="1" w:styleId="CVHeading3-FirstLine">
    <w:name w:val="CV Heading 3 - First Line"/>
    <w:basedOn w:val="CVHeading3"/>
    <w:next w:val="CVHeading3"/>
    <w:rsid w:val="00F063CE"/>
    <w:pPr>
      <w:spacing w:before="74"/>
    </w:pPr>
  </w:style>
  <w:style w:type="paragraph" w:customStyle="1" w:styleId="CVMajor-FirstLine">
    <w:name w:val="CV Major - First Line"/>
    <w:basedOn w:val="Normal"/>
    <w:next w:val="Normal"/>
    <w:rsid w:val="00F063CE"/>
    <w:pPr>
      <w:suppressAutoHyphens/>
      <w:spacing w:before="74"/>
      <w:ind w:left="113" w:right="113"/>
    </w:pPr>
    <w:rPr>
      <w:rFonts w:ascii="Arial Narrow" w:hAnsi="Arial Narrow" w:cs="Times New Roman"/>
      <w:b/>
      <w:bCs/>
      <w:sz w:val="24"/>
      <w:szCs w:val="24"/>
      <w:lang w:eastAsia="ar-SA"/>
    </w:rPr>
  </w:style>
  <w:style w:type="paragraph" w:customStyle="1" w:styleId="CVNormal">
    <w:name w:val="CV Normal"/>
    <w:basedOn w:val="Normal"/>
    <w:rsid w:val="00F063CE"/>
    <w:pPr>
      <w:suppressAutoHyphens/>
      <w:ind w:left="113" w:right="113"/>
    </w:pPr>
    <w:rPr>
      <w:rFonts w:ascii="Arial Narrow" w:hAnsi="Arial Narrow" w:cs="Times New Roman"/>
      <w:sz w:val="20"/>
      <w:szCs w:val="20"/>
      <w:lang w:eastAsia="ar-SA"/>
    </w:rPr>
  </w:style>
  <w:style w:type="paragraph" w:customStyle="1" w:styleId="CVSpacer">
    <w:name w:val="CV Spacer"/>
    <w:basedOn w:val="CVNormal"/>
    <w:rsid w:val="00F063CE"/>
    <w:rPr>
      <w:sz w:val="4"/>
      <w:szCs w:val="4"/>
    </w:rPr>
  </w:style>
  <w:style w:type="paragraph" w:customStyle="1" w:styleId="CVNormal-FirstLine">
    <w:name w:val="CV Normal - First Line"/>
    <w:basedOn w:val="CVNormal"/>
    <w:next w:val="CVNormal"/>
    <w:rsid w:val="00F063CE"/>
    <w:pPr>
      <w:spacing w:before="74"/>
    </w:pPr>
  </w:style>
  <w:style w:type="character" w:customStyle="1" w:styleId="CVHeading3Char">
    <w:name w:val="CV Heading 3 Char"/>
    <w:rsid w:val="00F063CE"/>
    <w:rPr>
      <w:rFonts w:ascii="Arial Narrow" w:hAnsi="Arial Narrow"/>
      <w:lang w:val="ro-RO" w:eastAsia="ar-SA" w:bidi="ar-SA"/>
    </w:rPr>
  </w:style>
  <w:style w:type="paragraph" w:customStyle="1" w:styleId="BodySingle">
    <w:name w:val="Body Single"/>
    <w:basedOn w:val="BodyText"/>
    <w:rsid w:val="00F063CE"/>
    <w:pPr>
      <w:spacing w:line="290" w:lineRule="atLeast"/>
      <w:jc w:val="left"/>
    </w:pPr>
    <w:rPr>
      <w:b w:val="0"/>
      <w:bCs w:val="0"/>
      <w:noProof w:val="0"/>
      <w:sz w:val="24"/>
      <w:szCs w:val="24"/>
      <w:lang w:val="en-GB" w:eastAsia="en-US"/>
    </w:rPr>
  </w:style>
  <w:style w:type="paragraph" w:styleId="Title">
    <w:name w:val="Title"/>
    <w:basedOn w:val="Normal"/>
    <w:link w:val="TitleChar"/>
    <w:qFormat/>
    <w:rsid w:val="00F063CE"/>
    <w:pPr>
      <w:overflowPunct w:val="0"/>
      <w:autoSpaceDE w:val="0"/>
      <w:autoSpaceDN w:val="0"/>
      <w:adjustRightInd w:val="0"/>
      <w:spacing w:before="240" w:after="60"/>
      <w:jc w:val="right"/>
      <w:textAlignment w:val="baseline"/>
    </w:pPr>
    <w:rPr>
      <w:b/>
      <w:bCs/>
      <w:kern w:val="28"/>
      <w:lang w:val="en-US" w:eastAsia="en-US"/>
    </w:rPr>
  </w:style>
  <w:style w:type="character" w:customStyle="1" w:styleId="TitleChar">
    <w:name w:val="Title Char"/>
    <w:basedOn w:val="DefaultParagraphFont"/>
    <w:link w:val="Title"/>
    <w:rsid w:val="00F063CE"/>
    <w:rPr>
      <w:rFonts w:ascii="Arial" w:eastAsia="Times New Roman" w:hAnsi="Arial" w:cs="Arial"/>
      <w:b/>
      <w:bCs/>
      <w:kern w:val="28"/>
      <w:sz w:val="28"/>
      <w:szCs w:val="28"/>
    </w:rPr>
  </w:style>
  <w:style w:type="paragraph" w:customStyle="1" w:styleId="HeadingA">
    <w:name w:val="Heading A"/>
    <w:basedOn w:val="Heading1"/>
    <w:rsid w:val="00F063CE"/>
    <w:pPr>
      <w:keepLines/>
      <w:pageBreakBefore/>
      <w:pBdr>
        <w:top w:val="single" w:sz="18" w:space="1" w:color="auto"/>
      </w:pBdr>
      <w:tabs>
        <w:tab w:val="num" w:pos="720"/>
      </w:tabs>
      <w:overflowPunct w:val="0"/>
      <w:autoSpaceDE w:val="0"/>
      <w:autoSpaceDN w:val="0"/>
      <w:adjustRightInd w:val="0"/>
      <w:spacing w:before="142" w:after="113"/>
      <w:ind w:left="720" w:hanging="360"/>
      <w:jc w:val="left"/>
      <w:textAlignment w:val="baseline"/>
      <w:outlineLvl w:val="9"/>
    </w:pPr>
    <w:rPr>
      <w:kern w:val="28"/>
      <w:sz w:val="36"/>
      <w:szCs w:val="36"/>
      <w:lang w:val="en-US" w:eastAsia="en-US"/>
    </w:rPr>
  </w:style>
  <w:style w:type="paragraph" w:styleId="ListNumber">
    <w:name w:val="List Number"/>
    <w:basedOn w:val="Normal"/>
    <w:semiHidden/>
    <w:rsid w:val="00F063CE"/>
    <w:pPr>
      <w:widowControl w:val="0"/>
      <w:suppressAutoHyphens/>
    </w:pPr>
    <w:rPr>
      <w:rFonts w:ascii="Times New Roman" w:eastAsia="Arial Unicode MS" w:hAnsi="Times New Roman" w:cs="Times New Roman"/>
      <w:kern w:val="1"/>
      <w:sz w:val="24"/>
      <w:szCs w:val="24"/>
      <w:lang w:eastAsia="ar-SA"/>
    </w:rPr>
  </w:style>
  <w:style w:type="paragraph" w:styleId="ListParagraph">
    <w:name w:val="List Paragraph"/>
    <w:aliases w:val="Normal bullet 2,List Paragraph1,Bullet 1,Table of contents numbered,A_wyliczenie,K-P_odwolanie,Akapit z listą5,maz_wyliczenie,opis dzialania,Akapit z listą BS,Outlines a.b.c.,List_Paragraph,Multilevel para_II,Akapit z lista BS,References"/>
    <w:basedOn w:val="Normal"/>
    <w:link w:val="ListParagraphChar"/>
    <w:uiPriority w:val="34"/>
    <w:qFormat/>
    <w:rsid w:val="00F063CE"/>
    <w:pPr>
      <w:ind w:left="720"/>
    </w:pPr>
    <w:rPr>
      <w:sz w:val="24"/>
      <w:szCs w:val="24"/>
      <w:lang w:eastAsia="en-US"/>
    </w:rPr>
  </w:style>
  <w:style w:type="paragraph" w:customStyle="1" w:styleId="Default">
    <w:name w:val="Default"/>
    <w:rsid w:val="00F063CE"/>
    <w:pPr>
      <w:autoSpaceDE w:val="0"/>
      <w:autoSpaceDN w:val="0"/>
      <w:adjustRightInd w:val="0"/>
      <w:spacing w:after="0" w:line="240" w:lineRule="auto"/>
    </w:pPr>
    <w:rPr>
      <w:rFonts w:ascii="Verdana" w:eastAsia="Times New Roman" w:hAnsi="Verdana" w:cs="Times New Roman"/>
      <w:kern w:val="0"/>
      <w:sz w:val="20"/>
      <w:szCs w:val="20"/>
    </w:rPr>
  </w:style>
  <w:style w:type="paragraph" w:customStyle="1" w:styleId="font5">
    <w:name w:val="font5"/>
    <w:basedOn w:val="Normal"/>
    <w:rsid w:val="00F063CE"/>
    <w:pPr>
      <w:spacing w:before="100" w:beforeAutospacing="1" w:after="100" w:afterAutospacing="1"/>
    </w:pPr>
    <w:rPr>
      <w:rFonts w:ascii="Arial Narrow" w:hAnsi="Arial Narrow" w:cs="Times New Roman"/>
      <w:b/>
      <w:bCs/>
      <w:sz w:val="20"/>
      <w:szCs w:val="20"/>
      <w:lang w:val="en-GB" w:eastAsia="en-US"/>
    </w:rPr>
  </w:style>
  <w:style w:type="character" w:customStyle="1" w:styleId="rvts8">
    <w:name w:val="rvts8"/>
    <w:rsid w:val="00F063CE"/>
    <w:rPr>
      <w:rFonts w:ascii="Times New Roman" w:hAnsi="Times New Roman" w:cs="Times New Roman"/>
    </w:rPr>
  </w:style>
  <w:style w:type="paragraph" w:customStyle="1" w:styleId="CaracterCaracter">
    <w:name w:val="Caracter Caracter"/>
    <w:basedOn w:val="Normal"/>
    <w:rsid w:val="00F063CE"/>
    <w:pPr>
      <w:spacing w:after="160" w:line="240" w:lineRule="exact"/>
      <w:jc w:val="both"/>
    </w:pPr>
    <w:rPr>
      <w:rFonts w:ascii="Tahoma" w:hAnsi="Tahoma" w:cs="Tahoma"/>
      <w:sz w:val="20"/>
      <w:szCs w:val="20"/>
      <w:lang w:val="en-IE" w:eastAsia="en-US"/>
    </w:rPr>
  </w:style>
  <w:style w:type="paragraph" w:styleId="Caption">
    <w:name w:val="caption"/>
    <w:basedOn w:val="Normal"/>
    <w:next w:val="Normal"/>
    <w:qFormat/>
    <w:rsid w:val="00F063CE"/>
    <w:pPr>
      <w:autoSpaceDE w:val="0"/>
      <w:autoSpaceDN w:val="0"/>
      <w:adjustRightInd w:val="0"/>
    </w:pPr>
    <w:rPr>
      <w:b/>
      <w:bCs/>
      <w:color w:val="000000"/>
      <w:sz w:val="20"/>
      <w:szCs w:val="20"/>
      <w:lang w:eastAsia="en-US"/>
    </w:rPr>
  </w:style>
  <w:style w:type="character" w:customStyle="1" w:styleId="rvts6">
    <w:name w:val="rvts6"/>
    <w:rsid w:val="00F063CE"/>
    <w:rPr>
      <w:rFonts w:ascii="Times New Roman" w:hAnsi="Times New Roman" w:cs="Times New Roman"/>
    </w:rPr>
  </w:style>
  <w:style w:type="character" w:customStyle="1" w:styleId="rvts7">
    <w:name w:val="rvts7"/>
    <w:rsid w:val="00F063CE"/>
    <w:rPr>
      <w:rFonts w:ascii="Times New Roman" w:hAnsi="Times New Roman" w:cs="Times New Roman"/>
    </w:rPr>
  </w:style>
  <w:style w:type="paragraph" w:customStyle="1" w:styleId="rvps1">
    <w:name w:val="rvps1"/>
    <w:basedOn w:val="Normal"/>
    <w:rsid w:val="00F063CE"/>
    <w:pPr>
      <w:spacing w:before="100" w:beforeAutospacing="1" w:after="100" w:afterAutospacing="1"/>
    </w:pPr>
    <w:rPr>
      <w:rFonts w:ascii="Arial Unicode MS" w:eastAsia="Arial Unicode MS" w:hAnsi="Arial Unicode MS" w:cs="Times New Roman"/>
      <w:sz w:val="24"/>
      <w:szCs w:val="24"/>
      <w:lang w:val="en-US" w:eastAsia="en-US"/>
    </w:rPr>
  </w:style>
  <w:style w:type="character" w:customStyle="1" w:styleId="rvts3">
    <w:name w:val="rvts3"/>
    <w:rsid w:val="00F063CE"/>
    <w:rPr>
      <w:rFonts w:ascii="Times New Roman" w:hAnsi="Times New Roman" w:cs="Times New Roman"/>
    </w:rPr>
  </w:style>
  <w:style w:type="character" w:customStyle="1" w:styleId="rvts4">
    <w:name w:val="rvts4"/>
    <w:rsid w:val="00F063CE"/>
    <w:rPr>
      <w:rFonts w:ascii="Times New Roman" w:hAnsi="Times New Roman" w:cs="Times New Roman"/>
    </w:rPr>
  </w:style>
  <w:style w:type="paragraph" w:customStyle="1" w:styleId="xl64">
    <w:name w:val="xl64"/>
    <w:basedOn w:val="Normal"/>
    <w:rsid w:val="00F063CE"/>
    <w:pPr>
      <w:spacing w:before="100" w:beforeAutospacing="1" w:after="100" w:afterAutospacing="1"/>
      <w:textAlignment w:val="center"/>
    </w:pPr>
    <w:rPr>
      <w:rFonts w:ascii="Arial Narrow" w:eastAsia="Arial Unicode MS" w:hAnsi="Arial Narrow" w:cs="Times New Roman"/>
      <w:sz w:val="16"/>
      <w:szCs w:val="16"/>
      <w:lang w:val="en-GB" w:eastAsia="en-US"/>
    </w:rPr>
  </w:style>
  <w:style w:type="paragraph" w:customStyle="1" w:styleId="CharCaracterCaracterCharCaracterCaracterCharCharCharChar2">
    <w:name w:val="Char Caracter Caracter Char Caracter Caracter Char Char Char Char2"/>
    <w:basedOn w:val="Normal"/>
    <w:rsid w:val="00F063CE"/>
    <w:rPr>
      <w:sz w:val="24"/>
      <w:szCs w:val="24"/>
      <w:lang w:val="pl-PL" w:eastAsia="pl-PL"/>
    </w:rPr>
  </w:style>
  <w:style w:type="paragraph" w:customStyle="1" w:styleId="CaracterCharCharChar1">
    <w:name w:val="Caracter Char Char Char1"/>
    <w:basedOn w:val="Normal"/>
    <w:rsid w:val="00F063CE"/>
    <w:rPr>
      <w:sz w:val="24"/>
      <w:szCs w:val="24"/>
      <w:lang w:val="pl-PL" w:eastAsia="pl-PL"/>
    </w:rPr>
  </w:style>
  <w:style w:type="paragraph" w:customStyle="1" w:styleId="xl59">
    <w:name w:val="xl59"/>
    <w:basedOn w:val="Normal"/>
    <w:rsid w:val="00F063CE"/>
    <w:pPr>
      <w:spacing w:before="100" w:beforeAutospacing="1" w:after="100" w:afterAutospacing="1"/>
      <w:jc w:val="right"/>
    </w:pPr>
    <w:rPr>
      <w:rFonts w:ascii="Tahoma" w:eastAsia="Arial Unicode MS" w:hAnsi="Tahoma" w:cs="Times New Roman"/>
      <w:sz w:val="24"/>
      <w:szCs w:val="24"/>
      <w:lang w:eastAsia="en-US"/>
    </w:rPr>
  </w:style>
  <w:style w:type="paragraph" w:customStyle="1" w:styleId="Style1">
    <w:name w:val="Style 1"/>
    <w:rsid w:val="00F063CE"/>
    <w:pPr>
      <w:widowControl w:val="0"/>
      <w:autoSpaceDE w:val="0"/>
      <w:autoSpaceDN w:val="0"/>
      <w:adjustRightInd w:val="0"/>
      <w:spacing w:after="0" w:line="240" w:lineRule="auto"/>
    </w:pPr>
    <w:rPr>
      <w:rFonts w:ascii="Arial" w:eastAsia="Times New Roman" w:hAnsi="Arial" w:cs="Arial"/>
      <w:kern w:val="0"/>
      <w:sz w:val="24"/>
      <w:szCs w:val="24"/>
    </w:rPr>
  </w:style>
  <w:style w:type="character" w:customStyle="1" w:styleId="CharacterStyle1">
    <w:name w:val="Character Style 1"/>
    <w:rsid w:val="00F063CE"/>
    <w:rPr>
      <w:rFonts w:ascii="Arial" w:hAnsi="Arial" w:cs="Arial"/>
      <w:sz w:val="24"/>
      <w:szCs w:val="24"/>
    </w:rPr>
  </w:style>
  <w:style w:type="paragraph" w:customStyle="1" w:styleId="Style2">
    <w:name w:val="Style 2"/>
    <w:rsid w:val="00F063CE"/>
    <w:pPr>
      <w:widowControl w:val="0"/>
      <w:autoSpaceDE w:val="0"/>
      <w:autoSpaceDN w:val="0"/>
      <w:adjustRightInd w:val="0"/>
      <w:spacing w:after="0" w:line="240" w:lineRule="auto"/>
    </w:pPr>
    <w:rPr>
      <w:rFonts w:ascii="Times New Roman" w:eastAsia="Times New Roman" w:hAnsi="Times New Roman" w:cs="Times New Roman"/>
      <w:kern w:val="0"/>
      <w:sz w:val="20"/>
      <w:szCs w:val="20"/>
    </w:rPr>
  </w:style>
  <w:style w:type="paragraph" w:styleId="BodyText2">
    <w:name w:val="Body Text 2"/>
    <w:basedOn w:val="Normal"/>
    <w:link w:val="BodyText2Char"/>
    <w:semiHidden/>
    <w:rsid w:val="00F063CE"/>
    <w:pPr>
      <w:jc w:val="both"/>
    </w:pPr>
    <w:rPr>
      <w:rFonts w:ascii="Times New Roman" w:hAnsi="Times New Roman" w:cs="Times New Roman"/>
      <w:b/>
      <w:bCs/>
      <w:sz w:val="20"/>
    </w:rPr>
  </w:style>
  <w:style w:type="character" w:customStyle="1" w:styleId="BodyText2Char">
    <w:name w:val="Body Text 2 Char"/>
    <w:basedOn w:val="DefaultParagraphFont"/>
    <w:link w:val="BodyText2"/>
    <w:semiHidden/>
    <w:rsid w:val="00F063CE"/>
    <w:rPr>
      <w:rFonts w:ascii="Times New Roman" w:eastAsia="Times New Roman" w:hAnsi="Times New Roman" w:cs="Times New Roman"/>
      <w:b/>
      <w:bCs/>
      <w:kern w:val="0"/>
      <w:sz w:val="20"/>
      <w:szCs w:val="28"/>
      <w:lang w:val="ro-RO" w:eastAsia="ro-RO"/>
    </w:rPr>
  </w:style>
  <w:style w:type="character" w:customStyle="1" w:styleId="rvts14">
    <w:name w:val="rvts14"/>
    <w:basedOn w:val="DefaultParagraphFont"/>
    <w:rsid w:val="00F063CE"/>
  </w:style>
  <w:style w:type="paragraph" w:styleId="TOCHeading">
    <w:name w:val="TOC Heading"/>
    <w:basedOn w:val="Heading1"/>
    <w:next w:val="Normal"/>
    <w:uiPriority w:val="39"/>
    <w:qFormat/>
    <w:rsid w:val="00F063CE"/>
    <w:pPr>
      <w:keepLines/>
      <w:spacing w:before="480" w:line="276" w:lineRule="auto"/>
      <w:jc w:val="left"/>
      <w:outlineLvl w:val="9"/>
    </w:pPr>
    <w:rPr>
      <w:rFonts w:ascii="Cambria" w:eastAsia="MS Gothic" w:hAnsi="Cambria" w:cs="Times New Roman"/>
      <w:color w:val="365F91"/>
      <w:lang w:val="en-US" w:eastAsia="ja-JP"/>
    </w:rPr>
  </w:style>
  <w:style w:type="paragraph" w:customStyle="1" w:styleId="ColorfulList-Accent11">
    <w:name w:val="Colorful List - Accent 11"/>
    <w:basedOn w:val="Normal"/>
    <w:rsid w:val="00F063CE"/>
    <w:pPr>
      <w:spacing w:after="200" w:line="276" w:lineRule="auto"/>
      <w:ind w:left="720"/>
      <w:contextualSpacing/>
    </w:pPr>
    <w:rPr>
      <w:rFonts w:ascii="Calibri" w:hAnsi="Calibri" w:cs="Times New Roman"/>
      <w:sz w:val="22"/>
      <w:szCs w:val="22"/>
      <w:lang w:val="en-GB" w:eastAsia="en-US"/>
    </w:rPr>
  </w:style>
  <w:style w:type="paragraph" w:customStyle="1" w:styleId="ListDash1">
    <w:name w:val="List Dash 1"/>
    <w:basedOn w:val="Normal"/>
    <w:rsid w:val="00F063CE"/>
    <w:pPr>
      <w:numPr>
        <w:numId w:val="3"/>
      </w:numPr>
      <w:spacing w:after="240"/>
      <w:jc w:val="both"/>
    </w:pPr>
    <w:rPr>
      <w:rFonts w:ascii="Times New Roman" w:hAnsi="Times New Roman" w:cs="Times New Roman"/>
      <w:sz w:val="24"/>
      <w:szCs w:val="20"/>
      <w:lang w:val="de-DE" w:eastAsia="en-US"/>
    </w:rPr>
  </w:style>
  <w:style w:type="character" w:customStyle="1" w:styleId="at31">
    <w:name w:val="a__t31"/>
    <w:rsid w:val="00F063CE"/>
    <w:rPr>
      <w:i/>
      <w:iCs/>
    </w:rPr>
  </w:style>
  <w:style w:type="paragraph" w:customStyle="1" w:styleId="a3520normal">
    <w:name w:val="a___35__20_normal"/>
    <w:basedOn w:val="Normal"/>
    <w:rsid w:val="00F063CE"/>
    <w:pPr>
      <w:spacing w:after="120"/>
      <w:jc w:val="both"/>
    </w:pPr>
    <w:rPr>
      <w:rFonts w:ascii="Times New Roman" w:hAnsi="Times New Roman" w:cs="Times New Roman"/>
      <w:sz w:val="24"/>
      <w:szCs w:val="24"/>
      <w:lang w:val="en-US" w:eastAsia="en-US"/>
    </w:rPr>
  </w:style>
  <w:style w:type="character" w:customStyle="1" w:styleId="hps">
    <w:name w:val="hps"/>
    <w:rsid w:val="00F063CE"/>
  </w:style>
  <w:style w:type="character" w:customStyle="1" w:styleId="ln2tpunct">
    <w:name w:val="ln2tpunct"/>
    <w:rsid w:val="00F063CE"/>
  </w:style>
  <w:style w:type="character" w:customStyle="1" w:styleId="FootnoteTextChar1">
    <w:name w:val="Footnote Text Char1"/>
    <w:aliases w:val="Podrozdział Char,Footnote Text Char Char Char,Footnote Text Char Char1,Fußnote Char"/>
    <w:semiHidden/>
    <w:locked/>
    <w:rsid w:val="00F063CE"/>
    <w:rPr>
      <w:rFonts w:ascii="Arial" w:hAnsi="Arial" w:cs="Arial"/>
    </w:rPr>
  </w:style>
  <w:style w:type="character" w:customStyle="1" w:styleId="FunoteChar1">
    <w:name w:val="Fußnote Char1"/>
    <w:aliases w:val="Footnote Text Char Char Char1,single space Char1,FOOTNOTES Char1,fn Char2,stile 1 Char1,Footnote Char1,Footnote1 Char1,Footnote2 Char1,Footnote3 Char1,Footnote4 Char1,Footnote5 Char1,Footnote6 Char1,Footnote7 Char1"/>
    <w:semiHidden/>
    <w:locked/>
    <w:rsid w:val="00F063CE"/>
    <w:rPr>
      <w:rFonts w:ascii="Arial" w:hAnsi="Arial" w:cs="Arial"/>
    </w:rPr>
  </w:style>
  <w:style w:type="paragraph" w:customStyle="1" w:styleId="numbers">
    <w:name w:val="numbers"/>
    <w:basedOn w:val="Normal"/>
    <w:rsid w:val="00F063CE"/>
    <w:pPr>
      <w:numPr>
        <w:numId w:val="4"/>
      </w:numPr>
    </w:pPr>
    <w:rPr>
      <w:rFonts w:ascii="Times New Roman" w:hAnsi="Times New Roman" w:cs="Times New Roman"/>
      <w:sz w:val="24"/>
      <w:szCs w:val="20"/>
    </w:rPr>
  </w:style>
  <w:style w:type="paragraph" w:styleId="ListBullet2">
    <w:name w:val="List Bullet 2"/>
    <w:basedOn w:val="Normal"/>
    <w:semiHidden/>
    <w:unhideWhenUsed/>
    <w:rsid w:val="00F063CE"/>
    <w:pPr>
      <w:numPr>
        <w:numId w:val="5"/>
      </w:numPr>
      <w:contextualSpacing/>
    </w:pPr>
  </w:style>
  <w:style w:type="character" w:styleId="CommentReference">
    <w:name w:val="annotation reference"/>
    <w:uiPriority w:val="99"/>
    <w:semiHidden/>
    <w:unhideWhenUsed/>
    <w:rsid w:val="00F063CE"/>
    <w:rPr>
      <w:sz w:val="16"/>
      <w:szCs w:val="16"/>
    </w:rPr>
  </w:style>
  <w:style w:type="paragraph" w:styleId="CommentSubject">
    <w:name w:val="annotation subject"/>
    <w:basedOn w:val="CommentText"/>
    <w:next w:val="CommentText"/>
    <w:link w:val="CommentSubjectChar"/>
    <w:uiPriority w:val="99"/>
    <w:semiHidden/>
    <w:unhideWhenUsed/>
    <w:rsid w:val="00F063CE"/>
    <w:pPr>
      <w:spacing w:after="0"/>
      <w:jc w:val="left"/>
    </w:pPr>
    <w:rPr>
      <w:b/>
      <w:bCs/>
      <w:lang w:val="ro-RO" w:eastAsia="ro-RO"/>
    </w:rPr>
  </w:style>
  <w:style w:type="character" w:customStyle="1" w:styleId="CommentSubjectChar">
    <w:name w:val="Comment Subject Char"/>
    <w:basedOn w:val="CommentTextChar"/>
    <w:link w:val="CommentSubject"/>
    <w:uiPriority w:val="99"/>
    <w:semiHidden/>
    <w:rsid w:val="00F063CE"/>
    <w:rPr>
      <w:rFonts w:ascii="Arial" w:eastAsia="Times New Roman" w:hAnsi="Arial" w:cs="Arial"/>
      <w:b/>
      <w:bCs/>
      <w:kern w:val="0"/>
      <w:sz w:val="20"/>
      <w:szCs w:val="20"/>
      <w:lang w:val="ro-RO" w:eastAsia="ro-RO"/>
    </w:rPr>
  </w:style>
  <w:style w:type="paragraph" w:styleId="Revision">
    <w:name w:val="Revision"/>
    <w:hidden/>
    <w:uiPriority w:val="99"/>
    <w:semiHidden/>
    <w:rsid w:val="00F063CE"/>
    <w:pPr>
      <w:spacing w:after="0" w:line="240" w:lineRule="auto"/>
    </w:pPr>
    <w:rPr>
      <w:rFonts w:ascii="Arial" w:eastAsia="Times New Roman" w:hAnsi="Arial" w:cs="Arial"/>
      <w:kern w:val="0"/>
      <w:sz w:val="28"/>
      <w:szCs w:val="28"/>
      <w:lang w:val="ro-RO" w:eastAsia="ro-RO"/>
    </w:rPr>
  </w:style>
  <w:style w:type="table" w:styleId="TableGrid">
    <w:name w:val="Table Grid"/>
    <w:basedOn w:val="TableNormal"/>
    <w:uiPriority w:val="59"/>
    <w:rsid w:val="00F063CE"/>
    <w:pPr>
      <w:spacing w:after="0" w:line="240" w:lineRule="auto"/>
    </w:pPr>
    <w:rPr>
      <w:rFonts w:ascii="Calibri" w:eastAsia="Calibri" w:hAnsi="Calibri" w:cs="Times New Roman"/>
      <w:kern w:val="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lock style Char,Body Char,Standard paragraph Char,b Char,TabelTekst Char,Body Text Char Char Char,gl Char"/>
    <w:link w:val="BodyText"/>
    <w:rsid w:val="00F063CE"/>
    <w:rPr>
      <w:rFonts w:ascii="Arial" w:eastAsia="Times New Roman" w:hAnsi="Arial" w:cs="Arial"/>
      <w:b/>
      <w:bCs/>
      <w:noProof/>
      <w:kern w:val="0"/>
      <w:sz w:val="28"/>
      <w:szCs w:val="28"/>
      <w:lang w:val="ro-RO" w:eastAsia="ro-RO"/>
    </w:rPr>
  </w:style>
  <w:style w:type="character" w:customStyle="1" w:styleId="ListParagraphChar">
    <w:name w:val="List Paragraph Char"/>
    <w:aliases w:val="Normal bullet 2 Char,List Paragraph1 Char,Bullet 1 Char,Table of contents numbered Char,A_wyliczenie Char,K-P_odwolanie Char,Akapit z listą5 Char,maz_wyliczenie Char,opis dzialania Char,Akapit z listą BS Char,Outlines a.b.c. Char"/>
    <w:link w:val="ListParagraph"/>
    <w:uiPriority w:val="34"/>
    <w:qFormat/>
    <w:rsid w:val="00F063CE"/>
    <w:rPr>
      <w:rFonts w:ascii="Arial" w:eastAsia="Times New Roman" w:hAnsi="Arial" w:cs="Arial"/>
      <w:kern w:val="0"/>
      <w:sz w:val="24"/>
      <w:szCs w:val="24"/>
      <w:lang w:val="ro-RO"/>
    </w:rPr>
  </w:style>
  <w:style w:type="character" w:customStyle="1" w:styleId="UnresolvedMention1">
    <w:name w:val="Unresolved Mention1"/>
    <w:uiPriority w:val="99"/>
    <w:semiHidden/>
    <w:unhideWhenUsed/>
    <w:rsid w:val="00F063CE"/>
    <w:rPr>
      <w:color w:val="808080"/>
      <w:shd w:val="clear" w:color="auto" w:fill="E6E6E6"/>
    </w:rPr>
  </w:style>
  <w:style w:type="paragraph" w:styleId="EndnoteText">
    <w:name w:val="endnote text"/>
    <w:basedOn w:val="Normal"/>
    <w:link w:val="EndnoteTextChar"/>
    <w:uiPriority w:val="99"/>
    <w:semiHidden/>
    <w:unhideWhenUsed/>
    <w:rsid w:val="00F063CE"/>
    <w:rPr>
      <w:sz w:val="20"/>
      <w:szCs w:val="20"/>
    </w:rPr>
  </w:style>
  <w:style w:type="character" w:customStyle="1" w:styleId="EndnoteTextChar">
    <w:name w:val="Endnote Text Char"/>
    <w:basedOn w:val="DefaultParagraphFont"/>
    <w:link w:val="EndnoteText"/>
    <w:uiPriority w:val="99"/>
    <w:semiHidden/>
    <w:rsid w:val="00F063CE"/>
    <w:rPr>
      <w:rFonts w:ascii="Arial" w:eastAsia="Times New Roman" w:hAnsi="Arial" w:cs="Arial"/>
      <w:kern w:val="0"/>
      <w:sz w:val="20"/>
      <w:szCs w:val="20"/>
      <w:lang w:val="ro-RO" w:eastAsia="ro-RO"/>
    </w:rPr>
  </w:style>
  <w:style w:type="character" w:styleId="EndnoteReference">
    <w:name w:val="endnote reference"/>
    <w:uiPriority w:val="99"/>
    <w:semiHidden/>
    <w:unhideWhenUsed/>
    <w:rsid w:val="00F063CE"/>
    <w:rPr>
      <w:vertAlign w:val="superscript"/>
    </w:rPr>
  </w:style>
  <w:style w:type="paragraph" w:customStyle="1" w:styleId="Heading10">
    <w:name w:val="Heading #1"/>
    <w:basedOn w:val="Normal"/>
    <w:rsid w:val="00F063CE"/>
    <w:pPr>
      <w:widowControl w:val="0"/>
      <w:shd w:val="clear" w:color="auto" w:fill="FFFFFF"/>
      <w:autoSpaceDN w:val="0"/>
      <w:spacing w:line="276" w:lineRule="auto"/>
      <w:jc w:val="both"/>
      <w:outlineLvl w:val="0"/>
    </w:pPr>
    <w:rPr>
      <w:rFonts w:ascii="Trebuchet MS" w:eastAsia="Trebuchet MS" w:hAnsi="Trebuchet MS" w:cs="Trebuchet MS"/>
      <w:b/>
      <w:bCs/>
      <w:kern w:val="3"/>
      <w:sz w:val="22"/>
      <w:szCs w:val="22"/>
      <w:lang w:val="en-US" w:eastAsia="zh-CN" w:bidi="hi-IN"/>
    </w:rPr>
  </w:style>
  <w:style w:type="paragraph" w:customStyle="1" w:styleId="Standard">
    <w:name w:val="Standard"/>
    <w:rsid w:val="00F063C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Normal7">
    <w:name w:val="Normal7"/>
    <w:rsid w:val="00F063CE"/>
    <w:rPr>
      <w:rFonts w:ascii="Times New Roman" w:hAnsi="Times New Roman" w:cs="Times New Roman"/>
      <w:sz w:val="16"/>
      <w:szCs w:val="16"/>
    </w:rPr>
  </w:style>
  <w:style w:type="character" w:customStyle="1" w:styleId="Normal14">
    <w:name w:val="Normal14"/>
    <w:rsid w:val="00F063CE"/>
    <w:rPr>
      <w:rFonts w:ascii="Times New Roman" w:hAnsi="Times New Roman" w:cs="Times New Roman"/>
      <w:sz w:val="16"/>
      <w:szCs w:val="16"/>
    </w:rPr>
  </w:style>
  <w:style w:type="character" w:customStyle="1" w:styleId="Normal9">
    <w:name w:val="Normal9"/>
    <w:rsid w:val="00F063CE"/>
    <w:rPr>
      <w:rFonts w:ascii="Times New Roman" w:hAnsi="Times New Roman" w:cs="Times New Roman"/>
      <w:sz w:val="16"/>
      <w:szCs w:val="16"/>
    </w:rPr>
  </w:style>
  <w:style w:type="character" w:customStyle="1" w:styleId="Normal12">
    <w:name w:val="Normal12"/>
    <w:rsid w:val="00F063CE"/>
    <w:rPr>
      <w:rFonts w:ascii="Times New Roman" w:hAnsi="Times New Roman" w:cs="Times New Roman"/>
      <w:sz w:val="16"/>
      <w:szCs w:val="16"/>
    </w:rPr>
  </w:style>
  <w:style w:type="character" w:customStyle="1" w:styleId="Normal13">
    <w:name w:val="Normal13"/>
    <w:rsid w:val="00F063CE"/>
    <w:rPr>
      <w:rFonts w:ascii="Times New Roman" w:hAnsi="Times New Roman" w:cs="Times New Roman"/>
      <w:sz w:val="16"/>
      <w:szCs w:val="16"/>
    </w:rPr>
  </w:style>
  <w:style w:type="character" w:customStyle="1" w:styleId="Normal8">
    <w:name w:val="Normal8"/>
    <w:rsid w:val="00F063CE"/>
    <w:rPr>
      <w:rFonts w:ascii="Times New Roman" w:hAnsi="Times New Roman" w:cs="Times New Roman"/>
      <w:sz w:val="16"/>
      <w:szCs w:val="16"/>
    </w:rPr>
  </w:style>
  <w:style w:type="character" w:customStyle="1" w:styleId="Normal15">
    <w:name w:val="Normal15"/>
    <w:rsid w:val="00F063CE"/>
    <w:rPr>
      <w:rFonts w:ascii="Times New Roman" w:hAnsi="Times New Roman" w:cs="Times New Roman"/>
      <w:sz w:val="16"/>
      <w:szCs w:val="16"/>
    </w:rPr>
  </w:style>
  <w:style w:type="paragraph" w:customStyle="1" w:styleId="TableParagraph">
    <w:name w:val="Table Paragraph"/>
    <w:basedOn w:val="Normal"/>
    <w:uiPriority w:val="1"/>
    <w:rsid w:val="00F063CE"/>
    <w:pPr>
      <w:widowControl w:val="0"/>
      <w:autoSpaceDE w:val="0"/>
      <w:autoSpaceDN w:val="0"/>
      <w:spacing w:line="259" w:lineRule="auto"/>
    </w:pPr>
    <w:rPr>
      <w:rFonts w:eastAsia="Arial"/>
      <w:sz w:val="22"/>
      <w:szCs w:val="22"/>
      <w:lang w:val="en-US" w:eastAsia="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sid w:val="00F063CE"/>
    <w:rPr>
      <w:rFonts w:ascii="Arial" w:eastAsia="Arial" w:hAnsi="Arial" w:cs="Arial"/>
      <w:b/>
      <w:bCs/>
      <w:i/>
      <w:iCs/>
      <w:spacing w:val="10"/>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F063CE"/>
    <w:pPr>
      <w:widowControl w:val="0"/>
      <w:shd w:val="clear" w:color="auto" w:fill="FFFFFF"/>
      <w:spacing w:line="224" w:lineRule="exact"/>
    </w:pPr>
    <w:rPr>
      <w:rFonts w:eastAsia="Arial"/>
      <w:b/>
      <w:bCs/>
      <w:i/>
      <w:iCs/>
      <w:spacing w:val="10"/>
      <w:kern w:val="2"/>
      <w:sz w:val="22"/>
      <w:szCs w:val="22"/>
      <w:lang w:val="en-US" w:eastAsia="en-US"/>
    </w:rPr>
  </w:style>
  <w:style w:type="paragraph" w:customStyle="1" w:styleId="yiv2288888790ydpe85d2946msonormal">
    <w:name w:val="yiv2288888790ydpe85d2946msonormal"/>
    <w:basedOn w:val="Normal"/>
    <w:rsid w:val="00DC7B22"/>
    <w:pPr>
      <w:spacing w:before="100" w:beforeAutospacing="1" w:after="100" w:afterAutospacing="1"/>
    </w:pPr>
    <w:rPr>
      <w:rFonts w:ascii="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93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lang w:val="en-SG"/>
      <w14:ligatures w14:val="none"/>
    </w:rPr>
  </w:style>
  <w:style w:type="character" w:customStyle="1" w:styleId="HTMLPreformattedChar">
    <w:name w:val="HTML Preformatted Char"/>
    <w:basedOn w:val="DefaultParagraphFont"/>
    <w:link w:val="HTMLPreformatted"/>
    <w:uiPriority w:val="99"/>
    <w:semiHidden/>
    <w:rsid w:val="00934B6E"/>
    <w:rPr>
      <w:rFonts w:ascii="Courier New" w:eastAsia="Times New Roman" w:hAnsi="Courier New" w:cs="Courier New"/>
      <w:kern w:val="0"/>
      <w:sz w:val="20"/>
      <w:szCs w:val="20"/>
      <w:lang w:val="en-SG" w:eastAsia="ro-RO"/>
      <w14:ligatures w14:val="none"/>
    </w:rPr>
  </w:style>
  <w:style w:type="character" w:styleId="PlaceholderText">
    <w:name w:val="Placeholder Text"/>
    <w:basedOn w:val="DefaultParagraphFont"/>
    <w:uiPriority w:val="99"/>
    <w:semiHidden/>
    <w:rsid w:val="00934B6E"/>
    <w:rPr>
      <w:color w:val="808080"/>
    </w:rPr>
  </w:style>
  <w:style w:type="paragraph" w:customStyle="1" w:styleId="Bulet">
    <w:name w:val="Bulet"/>
    <w:basedOn w:val="Normal"/>
    <w:next w:val="BodyText"/>
    <w:link w:val="BuletChar"/>
    <w:qFormat/>
    <w:rsid w:val="00934B6E"/>
    <w:pPr>
      <w:numPr>
        <w:numId w:val="31"/>
      </w:numPr>
      <w:spacing w:line="240" w:lineRule="exact"/>
      <w:jc w:val="both"/>
    </w:pPr>
    <w:rPr>
      <w:rFonts w:ascii="Trebuchet MS" w:eastAsiaTheme="minorEastAsia" w:hAnsi="Trebuchet MS"/>
      <w:noProof/>
      <w:sz w:val="20"/>
      <w:szCs w:val="24"/>
      <w:lang w:eastAsia="en-SG"/>
      <w14:ligatures w14:val="none"/>
    </w:rPr>
  </w:style>
  <w:style w:type="character" w:customStyle="1" w:styleId="BuletChar">
    <w:name w:val="Bulet Char"/>
    <w:basedOn w:val="BodyTextChar1"/>
    <w:link w:val="Bulet"/>
    <w:rsid w:val="00934B6E"/>
    <w:rPr>
      <w:rFonts w:ascii="Trebuchet MS" w:eastAsiaTheme="minorEastAsia" w:hAnsi="Trebuchet MS" w:cs="Arial"/>
      <w:b w:val="0"/>
      <w:bCs w:val="0"/>
      <w:noProof/>
      <w:kern w:val="0"/>
      <w:sz w:val="20"/>
      <w:szCs w:val="24"/>
      <w:lang w:val="ro-RO" w:eastAsia="en-SG"/>
      <w14:ligatures w14:val="none"/>
    </w:rPr>
  </w:style>
  <w:style w:type="paragraph" w:customStyle="1" w:styleId="Norm">
    <w:name w:val="Norm"/>
    <w:basedOn w:val="Normal"/>
    <w:qFormat/>
    <w:rsid w:val="00934B6E"/>
    <w:pPr>
      <w:framePr w:hSpace="1701" w:wrap="around" w:vAnchor="text" w:hAnchor="page" w:x="1708" w:y="1"/>
      <w:spacing w:line="240" w:lineRule="exact"/>
      <w:suppressOverlap/>
      <w:jc w:val="both"/>
    </w:pPr>
    <w:rPr>
      <w:rFonts w:ascii="Trebuchet MS" w:eastAsiaTheme="minorEastAsia" w:hAnsi="Trebuchet MS"/>
      <w:sz w:val="20"/>
      <w:szCs w:val="24"/>
      <w:lang w:val="en-US" w:eastAsia="en-SG"/>
      <w14:ligatures w14:val="none"/>
    </w:rPr>
  </w:style>
  <w:style w:type="paragraph" w:customStyle="1" w:styleId="Capitol">
    <w:name w:val="Capitol"/>
    <w:basedOn w:val="BodyText"/>
    <w:next w:val="BodyText"/>
    <w:qFormat/>
    <w:rsid w:val="00934B6E"/>
    <w:pPr>
      <w:numPr>
        <w:numId w:val="32"/>
      </w:numPr>
      <w:tabs>
        <w:tab w:val="num" w:pos="360"/>
      </w:tabs>
      <w:spacing w:before="840" w:after="240" w:line="320" w:lineRule="exact"/>
      <w:ind w:hanging="426"/>
    </w:pPr>
    <w:rPr>
      <w:rFonts w:ascii="Trebuchet MS" w:eastAsiaTheme="minorEastAsia" w:hAnsi="Trebuchet MS"/>
      <w:bCs w:val="0"/>
      <w:caps/>
      <w:noProof w:val="0"/>
      <w:color w:val="0070C0"/>
      <w:lang w:val="en-US" w:eastAsia="en-SG"/>
      <w14:ligatures w14:val="none"/>
    </w:rPr>
  </w:style>
  <w:style w:type="paragraph" w:customStyle="1" w:styleId="SubCap">
    <w:name w:val="SubCap"/>
    <w:basedOn w:val="BodyText"/>
    <w:next w:val="BodyText"/>
    <w:qFormat/>
    <w:rsid w:val="00934B6E"/>
    <w:pPr>
      <w:numPr>
        <w:ilvl w:val="2"/>
        <w:numId w:val="32"/>
      </w:numPr>
      <w:tabs>
        <w:tab w:val="num" w:pos="360"/>
      </w:tabs>
      <w:spacing w:before="480" w:after="120" w:line="280" w:lineRule="exact"/>
    </w:pPr>
    <w:rPr>
      <w:rFonts w:ascii="Trebuchet MS" w:eastAsiaTheme="minorEastAsia" w:hAnsi="Trebuchet MS"/>
      <w:bCs w:val="0"/>
      <w:noProof w:val="0"/>
      <w:color w:val="0070C0"/>
      <w:sz w:val="26"/>
      <w:szCs w:val="26"/>
      <w:lang w:val="en-US" w:eastAsia="en-SG"/>
      <w14:ligatures w14:val="none"/>
    </w:rPr>
  </w:style>
  <w:style w:type="paragraph" w:customStyle="1" w:styleId="UnderCap">
    <w:name w:val="UnderCap"/>
    <w:basedOn w:val="SubCap"/>
    <w:next w:val="BodyText"/>
    <w:qFormat/>
    <w:rsid w:val="00934B6E"/>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934B6E"/>
    <w:pPr>
      <w:keepLines w:val="0"/>
      <w:numPr>
        <w:ilvl w:val="2"/>
      </w:numPr>
      <w:spacing w:before="60" w:after="120" w:line="276" w:lineRule="auto"/>
      <w:ind w:left="1916" w:hanging="839"/>
      <w:jc w:val="both"/>
    </w:pPr>
    <w:rPr>
      <w:rFonts w:asciiTheme="minorHAnsi" w:eastAsiaTheme="minorHAnsi" w:hAnsiTheme="minorHAnsi" w:cstheme="minorBidi"/>
      <w:iCs/>
      <w:color w:val="auto"/>
      <w:sz w:val="26"/>
      <w:szCs w:val="20"/>
      <w:lang w:val="en-SG" w:eastAsia="en-SG"/>
      <w14:ligatures w14:val="none"/>
    </w:rPr>
  </w:style>
  <w:style w:type="character" w:customStyle="1" w:styleId="tal1">
    <w:name w:val="tal1"/>
    <w:basedOn w:val="DefaultParagraphFont"/>
    <w:rsid w:val="00934B6E"/>
  </w:style>
  <w:style w:type="paragraph" w:customStyle="1" w:styleId="Text2">
    <w:name w:val="Text 2"/>
    <w:basedOn w:val="Normal"/>
    <w:link w:val="Text2Char"/>
    <w:rsid w:val="00934B6E"/>
    <w:pPr>
      <w:tabs>
        <w:tab w:val="left" w:pos="2161"/>
      </w:tabs>
      <w:spacing w:after="240" w:line="276" w:lineRule="auto"/>
      <w:ind w:left="1077"/>
      <w:jc w:val="both"/>
    </w:pPr>
    <w:rPr>
      <w:rFonts w:ascii="Trebuchet MS" w:eastAsiaTheme="minorEastAsia" w:hAnsi="Trebuchet MS" w:cstheme="minorBidi"/>
      <w:sz w:val="22"/>
      <w:szCs w:val="20"/>
      <w:lang w:val="en-SG" w:eastAsia="en-SG"/>
      <w14:ligatures w14:val="none"/>
    </w:rPr>
  </w:style>
  <w:style w:type="character" w:customStyle="1" w:styleId="Text2Char">
    <w:name w:val="Text 2 Char"/>
    <w:link w:val="Text2"/>
    <w:rsid w:val="00934B6E"/>
    <w:rPr>
      <w:rFonts w:ascii="Trebuchet MS" w:eastAsiaTheme="minorEastAsia" w:hAnsi="Trebuchet MS"/>
      <w:kern w:val="0"/>
      <w:szCs w:val="20"/>
      <w:lang w:val="en-SG" w:eastAsia="en-SG"/>
      <w14:ligatures w14:val="none"/>
    </w:rPr>
  </w:style>
  <w:style w:type="character" w:customStyle="1" w:styleId="Bodytext0">
    <w:name w:val="Body text_"/>
    <w:basedOn w:val="DefaultParagraphFont"/>
    <w:link w:val="BodyText10"/>
    <w:rsid w:val="00934B6E"/>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934B6E"/>
    <w:pPr>
      <w:widowControl w:val="0"/>
      <w:shd w:val="clear" w:color="auto" w:fill="FFFFFF"/>
      <w:spacing w:line="0" w:lineRule="atLeast"/>
      <w:ind w:hanging="560"/>
      <w:jc w:val="center"/>
    </w:pPr>
    <w:rPr>
      <w:rFonts w:ascii="Lucida Sans Unicode" w:eastAsia="Lucida Sans Unicode" w:hAnsi="Lucida Sans Unicode" w:cs="Lucida Sans Unicode"/>
      <w:kern w:val="2"/>
      <w:sz w:val="19"/>
      <w:szCs w:val="19"/>
      <w:lang w:val="en-US" w:eastAsia="en-US"/>
    </w:rPr>
  </w:style>
  <w:style w:type="character" w:customStyle="1" w:styleId="BodytextSegoeUIBoldSpacing0pt">
    <w:name w:val="Body text + Segoe UI;Bold;Spacing 0 pt"/>
    <w:basedOn w:val="Bodytext0"/>
    <w:rsid w:val="00934B6E"/>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0"/>
    <w:rsid w:val="00934B6E"/>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0">
    <w:name w:val="Body Text2"/>
    <w:basedOn w:val="Normal"/>
    <w:rsid w:val="00934B6E"/>
    <w:pPr>
      <w:widowControl w:val="0"/>
      <w:shd w:val="clear" w:color="auto" w:fill="FFFFFF"/>
      <w:spacing w:line="0" w:lineRule="atLeast"/>
      <w:ind w:hanging="360"/>
      <w:jc w:val="both"/>
    </w:pPr>
    <w:rPr>
      <w:rFonts w:ascii="Palatino Linotype" w:eastAsia="Palatino Linotype" w:hAnsi="Palatino Linotype" w:cs="Palatino Linotype"/>
      <w:spacing w:val="10"/>
      <w:sz w:val="26"/>
      <w:szCs w:val="26"/>
      <w:lang w:val="en-SG" w:eastAsia="en-SG"/>
      <w14:ligatures w14:val="none"/>
    </w:rPr>
  </w:style>
  <w:style w:type="character" w:customStyle="1" w:styleId="Tablecaption">
    <w:name w:val="Table caption_"/>
    <w:basedOn w:val="DefaultParagraphFont"/>
    <w:link w:val="Tablecaption0"/>
    <w:rsid w:val="00934B6E"/>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934B6E"/>
    <w:pPr>
      <w:widowControl w:val="0"/>
      <w:shd w:val="clear" w:color="auto" w:fill="FFFFFF"/>
      <w:spacing w:line="383" w:lineRule="exact"/>
      <w:jc w:val="both"/>
    </w:pPr>
    <w:rPr>
      <w:rFonts w:ascii="Segoe UI" w:eastAsia="Segoe UI" w:hAnsi="Segoe UI" w:cs="Segoe UI"/>
      <w:b/>
      <w:bCs/>
      <w:kern w:val="2"/>
      <w:sz w:val="26"/>
      <w:szCs w:val="26"/>
      <w:lang w:val="en-US" w:eastAsia="en-US"/>
    </w:rPr>
  </w:style>
  <w:style w:type="character" w:customStyle="1" w:styleId="BodytextArialItalic">
    <w:name w:val="Body text + Arial;Italic"/>
    <w:basedOn w:val="Bodytext0"/>
    <w:rsid w:val="00934B6E"/>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934B6E"/>
    <w:pPr>
      <w:keepNext w:val="0"/>
      <w:spacing w:before="240" w:after="240" w:line="276" w:lineRule="auto"/>
      <w:contextualSpacing/>
      <w:jc w:val="both"/>
      <w:outlineLvl w:val="9"/>
    </w:pPr>
    <w:rPr>
      <w:rFonts w:ascii="Times New Roman" w:eastAsiaTheme="minorEastAsia" w:hAnsi="Times New Roman" w:cs="Times New Roman"/>
      <w:b w:val="0"/>
      <w:bCs w:val="0"/>
      <w:sz w:val="24"/>
      <w:szCs w:val="24"/>
      <w:lang w:eastAsia="en-SG"/>
      <w14:ligatures w14:val="none"/>
    </w:rPr>
  </w:style>
  <w:style w:type="paragraph" w:customStyle="1" w:styleId="Heading2EIB">
    <w:name w:val="Heading 2 EIB"/>
    <w:basedOn w:val="Heading2"/>
    <w:autoRedefine/>
    <w:qFormat/>
    <w:rsid w:val="00934B6E"/>
    <w:pPr>
      <w:tabs>
        <w:tab w:val="left" w:pos="6804"/>
      </w:tabs>
      <w:spacing w:after="120" w:line="360" w:lineRule="auto"/>
      <w:jc w:val="both"/>
    </w:pPr>
    <w:rPr>
      <w:rFonts w:ascii="Times New Roman" w:eastAsia="Calibri" w:hAnsi="Times New Roman" w:cs="Times New Roman"/>
      <w:b/>
      <w:color w:val="000000" w:themeColor="text1"/>
      <w:sz w:val="24"/>
      <w:szCs w:val="24"/>
      <w14:ligatures w14:val="none"/>
    </w:rPr>
  </w:style>
  <w:style w:type="paragraph" w:customStyle="1" w:styleId="Heading3EIB">
    <w:name w:val="Heading 3 EIB"/>
    <w:basedOn w:val="Heading3"/>
    <w:autoRedefine/>
    <w:qFormat/>
    <w:rsid w:val="00934B6E"/>
    <w:pPr>
      <w:tabs>
        <w:tab w:val="num" w:pos="851"/>
      </w:tabs>
      <w:spacing w:before="120" w:after="120" w:line="300" w:lineRule="atLeast"/>
      <w:ind w:left="851"/>
      <w:jc w:val="both"/>
    </w:pPr>
    <w:rPr>
      <w:rFonts w:ascii="Trebuchet MS" w:hAnsi="Trebuchet MS"/>
      <w:b/>
      <w:color w:val="auto"/>
      <w:sz w:val="22"/>
      <w:lang w:eastAsia="en-SG"/>
      <w14:ligatures w14:val="none"/>
    </w:rPr>
  </w:style>
  <w:style w:type="character" w:customStyle="1" w:styleId="A16">
    <w:name w:val="A16"/>
    <w:uiPriority w:val="99"/>
    <w:rsid w:val="00934B6E"/>
    <w:rPr>
      <w:rFonts w:cs="Myriad"/>
      <w:color w:val="211D1E"/>
      <w:sz w:val="22"/>
      <w:szCs w:val="22"/>
    </w:rPr>
  </w:style>
  <w:style w:type="paragraph" w:customStyle="1" w:styleId="normalpropostasChar">
    <w:name w:val="normal_propostas Char"/>
    <w:basedOn w:val="Normal"/>
    <w:rsid w:val="00934B6E"/>
    <w:pPr>
      <w:suppressAutoHyphens/>
      <w:spacing w:after="120" w:line="288" w:lineRule="auto"/>
      <w:jc w:val="both"/>
    </w:pPr>
    <w:rPr>
      <w:rFonts w:cs="Calibri"/>
      <w:sz w:val="24"/>
      <w:szCs w:val="24"/>
      <w:lang w:val="en-SG" w:eastAsia="ar-SA"/>
      <w14:ligatures w14:val="none"/>
    </w:rPr>
  </w:style>
  <w:style w:type="character" w:customStyle="1" w:styleId="tli1">
    <w:name w:val="tli1"/>
    <w:basedOn w:val="DefaultParagraphFont"/>
    <w:rsid w:val="00934B6E"/>
  </w:style>
  <w:style w:type="paragraph" w:customStyle="1" w:styleId="spar1">
    <w:name w:val="s_par1"/>
    <w:basedOn w:val="Normal"/>
    <w:rsid w:val="00934B6E"/>
    <w:rPr>
      <w:rFonts w:ascii="Verdana" w:hAnsi="Verdana" w:cs="Times New Roman"/>
      <w:sz w:val="15"/>
      <w:szCs w:val="15"/>
      <w:lang w:val="en-GB" w:eastAsia="en-GB"/>
      <w14:ligatures w14:val="none"/>
    </w:rPr>
  </w:style>
  <w:style w:type="character" w:customStyle="1" w:styleId="UnresolvedMention10">
    <w:name w:val="Unresolved Mention1"/>
    <w:basedOn w:val="DefaultParagraphFont"/>
    <w:uiPriority w:val="99"/>
    <w:semiHidden/>
    <w:unhideWhenUsed/>
    <w:rsid w:val="00934B6E"/>
    <w:rPr>
      <w:color w:val="605E5C"/>
      <w:shd w:val="clear" w:color="auto" w:fill="E1DFDD"/>
    </w:rPr>
  </w:style>
  <w:style w:type="paragraph" w:customStyle="1" w:styleId="Section4heading">
    <w:name w:val="Section 4 heading"/>
    <w:basedOn w:val="Normal"/>
    <w:next w:val="Normal"/>
    <w:uiPriority w:val="99"/>
    <w:rsid w:val="00A751B9"/>
    <w:pPr>
      <w:widowControl w:val="0"/>
      <w:tabs>
        <w:tab w:val="left" w:leader="dot" w:pos="8748"/>
      </w:tabs>
      <w:autoSpaceDE w:val="0"/>
      <w:autoSpaceDN w:val="0"/>
      <w:spacing w:after="240"/>
      <w:jc w:val="center"/>
    </w:pPr>
    <w:rPr>
      <w:rFonts w:ascii="Times New Roman" w:hAnsi="Times New Roman" w:cs="Times New Roman"/>
      <w:b/>
      <w:sz w:val="36"/>
      <w:szCs w:val="24"/>
      <w:lang w:val="en-US" w:eastAsia="en-US"/>
      <w14:ligatures w14:val="none"/>
    </w:rPr>
  </w:style>
  <w:style w:type="paragraph" w:customStyle="1" w:styleId="StyleHeader1-ClausesAfter0pt">
    <w:name w:val="Style Header 1 - Clauses + After:  0 pt"/>
    <w:basedOn w:val="Normal"/>
    <w:rsid w:val="00A751B9"/>
    <w:pPr>
      <w:spacing w:after="200"/>
      <w:jc w:val="both"/>
    </w:pPr>
    <w:rPr>
      <w:rFonts w:ascii="Times New Roman" w:hAnsi="Times New Roman" w:cs="Times New Roman"/>
      <w:bCs/>
      <w:sz w:val="24"/>
      <w:szCs w:val="20"/>
      <w:lang w:val="es-ES_tradnl"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184">
      <w:bodyDiv w:val="1"/>
      <w:marLeft w:val="0"/>
      <w:marRight w:val="0"/>
      <w:marTop w:val="0"/>
      <w:marBottom w:val="0"/>
      <w:divBdr>
        <w:top w:val="none" w:sz="0" w:space="0" w:color="auto"/>
        <w:left w:val="none" w:sz="0" w:space="0" w:color="auto"/>
        <w:bottom w:val="none" w:sz="0" w:space="0" w:color="auto"/>
        <w:right w:val="none" w:sz="0" w:space="0" w:color="auto"/>
      </w:divBdr>
    </w:div>
    <w:div w:id="683752805">
      <w:bodyDiv w:val="1"/>
      <w:marLeft w:val="0"/>
      <w:marRight w:val="0"/>
      <w:marTop w:val="0"/>
      <w:marBottom w:val="0"/>
      <w:divBdr>
        <w:top w:val="none" w:sz="0" w:space="0" w:color="auto"/>
        <w:left w:val="none" w:sz="0" w:space="0" w:color="auto"/>
        <w:bottom w:val="none" w:sz="0" w:space="0" w:color="auto"/>
        <w:right w:val="none" w:sz="0" w:space="0" w:color="auto"/>
      </w:divBdr>
    </w:div>
    <w:div w:id="788478498">
      <w:bodyDiv w:val="1"/>
      <w:marLeft w:val="0"/>
      <w:marRight w:val="0"/>
      <w:marTop w:val="0"/>
      <w:marBottom w:val="0"/>
      <w:divBdr>
        <w:top w:val="none" w:sz="0" w:space="0" w:color="auto"/>
        <w:left w:val="none" w:sz="0" w:space="0" w:color="auto"/>
        <w:bottom w:val="none" w:sz="0" w:space="0" w:color="auto"/>
        <w:right w:val="none" w:sz="0" w:space="0" w:color="auto"/>
      </w:divBdr>
    </w:div>
    <w:div w:id="1273437291">
      <w:bodyDiv w:val="1"/>
      <w:marLeft w:val="0"/>
      <w:marRight w:val="0"/>
      <w:marTop w:val="0"/>
      <w:marBottom w:val="0"/>
      <w:divBdr>
        <w:top w:val="none" w:sz="0" w:space="0" w:color="auto"/>
        <w:left w:val="none" w:sz="0" w:space="0" w:color="auto"/>
        <w:bottom w:val="none" w:sz="0" w:space="0" w:color="auto"/>
        <w:right w:val="none" w:sz="0" w:space="0" w:color="auto"/>
      </w:divBdr>
    </w:div>
    <w:div w:id="1645230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e@primaria-constanta.ro" TargetMode="External"/><Relationship Id="rId13" Type="http://schemas.openxmlformats.org/officeDocument/2006/relationships/hyperlink" Target="https://regiosudest.ro/images/docs/PR_2021/Documente/MIV_PRSE_2021-2027_Ed.1.pdf" TargetMode="External"/><Relationship Id="rId18" Type="http://schemas.openxmlformats.org/officeDocument/2006/relationships/hyperlink" Target="http://www.inforegio.ro/images/Planul%20Multianual%20de%20Evaluare%20POR_2014_2020.doc" TargetMode="External"/><Relationship Id="rId26" Type="http://schemas.openxmlformats.org/officeDocument/2006/relationships/hyperlink" Target="https://www.regiosudest.ro/images/docs/PR_2021/Documente/Ghid_conventie_ONU_dizabilitati.pdf" TargetMode="External"/><Relationship Id="rId3" Type="http://schemas.openxmlformats.org/officeDocument/2006/relationships/styles" Target="styles.xml"/><Relationship Id="rId21" Type="http://schemas.openxmlformats.org/officeDocument/2006/relationships/hyperlink" Target="https://regiosudest.ro/images/docs/PR_2021/Documente/MIV_PRSE_2021-2027_Ed.1.pdf" TargetMode="External"/><Relationship Id="rId7" Type="http://schemas.openxmlformats.org/officeDocument/2006/relationships/endnotes" Target="endnotes.xml"/><Relationship Id="rId12" Type="http://schemas.openxmlformats.org/officeDocument/2006/relationships/hyperlink" Target="https://www.regiosudest.ro/images/docs/PR_2021/Documente/Ghid_identitate_vizuala_2022.09.pdf" TargetMode="External"/><Relationship Id="rId17" Type="http://schemas.openxmlformats.org/officeDocument/2006/relationships/hyperlink" Target="https://www.adrse.ro/Planificare/RIS3_2021-2027" TargetMode="External"/><Relationship Id="rId25" Type="http://schemas.openxmlformats.org/officeDocument/2006/relationships/hyperlink" Target="https://www.regiosudest.ro/images/docs/PR_2021/Documente/Ghid_carta_drepturi_fundamentale_UE.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inforegio.ro/ro/implementare/evaluarea-programulu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sudest.ro/images/docs/PR_2021/Documente/MIV_PRSE_2021-2027_Ed.1.pdf" TargetMode="External"/><Relationship Id="rId24" Type="http://schemas.openxmlformats.org/officeDocument/2006/relationships/hyperlink" Target="https://www.regiosudest.ro/images/docs/PR_2021/Documente/REG_UE_1056_2021_JTS.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regiosudest.ro/images/docs/PR_2021/Documente/REG_UE_1058_2021_FEDR.pdf" TargetMode="External"/><Relationship Id="rId28" Type="http://schemas.openxmlformats.org/officeDocument/2006/relationships/hyperlink" Target="https://www.evaluare-structurale.ro/web/guest/rapoarte-/-studii/-/document_library/IgT3zwcihNJM/view/370830" TargetMode="External"/><Relationship Id="rId10" Type="http://schemas.openxmlformats.org/officeDocument/2006/relationships/hyperlink" Target="https://www.regiosudest.ro/images/docs/PR_2021/Documente/Ghid_identitate_vizuala_2022.09.pdf" TargetMode="External"/><Relationship Id="rId19" Type="http://schemas.openxmlformats.org/officeDocument/2006/relationships/hyperlink" Target="https://www.adrse.ro/Planificare/Studii_regional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osudest.ro/documente/programul-regional-sud-est-2021-2027" TargetMode="External"/><Relationship Id="rId14" Type="http://schemas.openxmlformats.org/officeDocument/2006/relationships/footer" Target="footer1.xml"/><Relationship Id="rId22" Type="http://schemas.openxmlformats.org/officeDocument/2006/relationships/hyperlink" Target="https://www.regiosudest.ro/images/docs/PR_2021/Documente/REG_UE_1060_2021.pdf" TargetMode="External"/><Relationship Id="rId27" Type="http://schemas.openxmlformats.org/officeDocument/2006/relationships/hyperlink" Target="https://ec.europa.eu/regional_policy/sources/evaluation/guide/guide_evalsed.pdf"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52020DC0098" TargetMode="External"/><Relationship Id="rId2" Type="http://schemas.openxmlformats.org/officeDocument/2006/relationships/hyperlink" Target="https://eur-lex.europa.eu/legal-content/RO/TXT/PDF/?uri=CELEX:52020DC0103" TargetMode="External"/><Relationship Id="rId1" Type="http://schemas.openxmlformats.org/officeDocument/2006/relationships/hyperlink" Target="https://eur-lex.europa.eu/resource.html?uri=cellar:973c1317-6909-11ea-b735-01aa75ed71a1.0001.02/DOC_1&amp;forma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E1B3-4032-4EC7-B4D4-452392AC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18929</Words>
  <Characters>107901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Vali</cp:lastModifiedBy>
  <cp:revision>8</cp:revision>
  <cp:lastPrinted>2024-07-30T08:56:00Z</cp:lastPrinted>
  <dcterms:created xsi:type="dcterms:W3CDTF">2024-07-06T03:25:00Z</dcterms:created>
  <dcterms:modified xsi:type="dcterms:W3CDTF">2024-07-30T09:00:00Z</dcterms:modified>
</cp:coreProperties>
</file>